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8B3A59" w:rsidRPr="0035352F" w:rsidTr="008B3A59">
        <w:tc>
          <w:tcPr>
            <w:tcW w:w="4820" w:type="dxa"/>
          </w:tcPr>
          <w:p w:rsidR="008B3A59" w:rsidRPr="0035352F" w:rsidRDefault="008B3A59" w:rsidP="008B3A59">
            <w:pPr>
              <w:jc w:val="center"/>
              <w:rPr>
                <w:b/>
                <w:lang w:val="en-US" w:bidi="en-US"/>
              </w:rPr>
            </w:pP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РЕСПУБЛИКА АЛТАЙ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АДМИНИСТРАЦИЯ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МУНИЦИПАЛЬНОГО ОБРАЗОВАНИЯ</w:t>
            </w:r>
          </w:p>
          <w:p w:rsidR="008B3A59" w:rsidRPr="0035352F" w:rsidRDefault="00704C62" w:rsidP="008B3A59">
            <w:pPr>
              <w:jc w:val="center"/>
              <w:rPr>
                <w:b/>
                <w:lang w:bidi="en-US"/>
              </w:rPr>
            </w:pPr>
            <w:r w:rsidRPr="00704C62">
              <w:rPr>
                <w:noProof/>
              </w:rPr>
              <w:pict>
                <v:line id="Прямая соединительная линия 9" o:spid="_x0000_s1027" style="position:absolute;left:0;text-align:left;flip:y;z-index:251658240;visibility:visible;mso-wrap-distance-top:-3e-5mm;mso-wrap-distance-bottom:-3e-5mm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" strokecolor="navy" strokeweight="4.5pt">
                  <v:stroke linestyle="thickThin"/>
                </v:line>
              </w:pict>
            </w:r>
            <w:r w:rsidR="008B3A59" w:rsidRPr="0035352F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8B3A59" w:rsidRPr="0035352F" w:rsidRDefault="00C71C59" w:rsidP="008B3A59">
            <w:pPr>
              <w:ind w:left="33"/>
              <w:jc w:val="center"/>
              <w:rPr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8B3A59" w:rsidRPr="0035352F" w:rsidRDefault="008B3A59" w:rsidP="008B3A59">
            <w:pPr>
              <w:jc w:val="center"/>
              <w:rPr>
                <w:b/>
                <w:color w:val="000080"/>
                <w:lang w:bidi="en-US"/>
              </w:rPr>
            </w:pP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АЛТАЙ РЕСПУБЛИКАНЫ</w:t>
            </w:r>
            <w:r w:rsidRPr="0035352F">
              <w:rPr>
                <w:b/>
                <w:spacing w:val="-100"/>
                <w:lang w:bidi="en-US"/>
              </w:rPr>
              <w:t>НГ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 xml:space="preserve">«КÖКСУУ-ООЗЫ АЙМАК» </w:t>
            </w:r>
          </w:p>
          <w:p w:rsidR="008B3A59" w:rsidRPr="0035352F" w:rsidRDefault="008B3A59" w:rsidP="008B3A59">
            <w:pPr>
              <w:jc w:val="center"/>
              <w:rPr>
                <w:b/>
                <w:lang w:val="en-US" w:bidi="en-US"/>
              </w:rPr>
            </w:pPr>
            <w:r w:rsidRPr="0035352F">
              <w:rPr>
                <w:b/>
                <w:lang w:val="en-US" w:bidi="en-US"/>
              </w:rPr>
              <w:t>МУНИЦИПАЛ ТÖЗÖМÖЛИНИ</w:t>
            </w:r>
            <w:r w:rsidRPr="0035352F">
              <w:rPr>
                <w:b/>
                <w:spacing w:val="-100"/>
                <w:lang w:val="en-US" w:bidi="en-US"/>
              </w:rPr>
              <w:t>НГ</w:t>
            </w:r>
          </w:p>
          <w:p w:rsidR="008B3A59" w:rsidRPr="0035352F" w:rsidRDefault="008B3A59" w:rsidP="008B3A59">
            <w:pPr>
              <w:jc w:val="center"/>
              <w:rPr>
                <w:lang w:val="en-US" w:bidi="en-US"/>
              </w:rPr>
            </w:pPr>
            <w:r w:rsidRPr="0035352F"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8B3A59" w:rsidRPr="0035352F" w:rsidRDefault="008B3A59" w:rsidP="008B3A59">
      <w:pPr>
        <w:jc w:val="both"/>
        <w:rPr>
          <w:b/>
          <w:bCs/>
          <w:sz w:val="32"/>
          <w:szCs w:val="32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ÖП</w:t>
      </w:r>
    </w:p>
    <w:p w:rsidR="00700B2D" w:rsidRPr="00743616" w:rsidRDefault="00700B2D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00B2D" w:rsidRDefault="001F30A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>20 октября</w:t>
      </w:r>
      <w:r w:rsidR="009B2A25">
        <w:rPr>
          <w:sz w:val="24"/>
        </w:rPr>
        <w:t xml:space="preserve"> 2015 г № </w:t>
      </w:r>
      <w:r w:rsidR="009F29D5">
        <w:rPr>
          <w:sz w:val="24"/>
        </w:rPr>
        <w:t>627</w:t>
      </w: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>с. Усть-Кокса</w:t>
      </w:r>
    </w:p>
    <w:p w:rsidR="001531E3" w:rsidRPr="00D01C46" w:rsidRDefault="001531E3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A3652" w:rsidRDefault="001531E3" w:rsidP="001531E3">
      <w:pPr>
        <w:jc w:val="both"/>
        <w:rPr>
          <w:sz w:val="24"/>
          <w:szCs w:val="24"/>
        </w:rPr>
      </w:pPr>
      <w:r w:rsidRPr="00D01C46">
        <w:rPr>
          <w:sz w:val="24"/>
          <w:szCs w:val="24"/>
        </w:rPr>
        <w:t>О</w:t>
      </w:r>
      <w:r w:rsidR="001A3652">
        <w:rPr>
          <w:sz w:val="24"/>
          <w:szCs w:val="24"/>
        </w:rPr>
        <w:t xml:space="preserve"> внесении изменений в Постановление </w:t>
      </w:r>
    </w:p>
    <w:p w:rsidR="009B67A2" w:rsidRPr="00D01C46" w:rsidRDefault="00595BD6" w:rsidP="001531E3">
      <w:pPr>
        <w:jc w:val="both"/>
        <w:rPr>
          <w:sz w:val="24"/>
          <w:szCs w:val="24"/>
        </w:rPr>
      </w:pPr>
      <w:r w:rsidRPr="00D01C46">
        <w:rPr>
          <w:sz w:val="24"/>
          <w:szCs w:val="24"/>
        </w:rPr>
        <w:t xml:space="preserve">Главы </w:t>
      </w:r>
      <w:r w:rsidR="001F30AD">
        <w:rPr>
          <w:sz w:val="24"/>
          <w:szCs w:val="24"/>
        </w:rPr>
        <w:t xml:space="preserve">Администрации </w:t>
      </w:r>
      <w:r w:rsidRPr="00D01C46">
        <w:rPr>
          <w:sz w:val="24"/>
          <w:szCs w:val="24"/>
        </w:rPr>
        <w:t>МО «Усть-Коксинский район» РА</w:t>
      </w:r>
    </w:p>
    <w:p w:rsidR="001F30AD" w:rsidRDefault="00595BD6" w:rsidP="001F30AD">
      <w:pPr>
        <w:jc w:val="both"/>
        <w:rPr>
          <w:bCs/>
          <w:sz w:val="24"/>
          <w:szCs w:val="24"/>
        </w:rPr>
      </w:pPr>
      <w:r w:rsidRPr="00D01C46">
        <w:rPr>
          <w:sz w:val="24"/>
          <w:szCs w:val="24"/>
        </w:rPr>
        <w:t xml:space="preserve">№ </w:t>
      </w:r>
      <w:r w:rsidR="001F30AD">
        <w:rPr>
          <w:sz w:val="24"/>
          <w:szCs w:val="24"/>
        </w:rPr>
        <w:t>02/1</w:t>
      </w:r>
      <w:r w:rsidR="00215109" w:rsidRPr="00D01C46">
        <w:rPr>
          <w:sz w:val="24"/>
          <w:szCs w:val="24"/>
        </w:rPr>
        <w:t xml:space="preserve"> от </w:t>
      </w:r>
      <w:r w:rsidR="001F30AD">
        <w:rPr>
          <w:sz w:val="24"/>
          <w:szCs w:val="24"/>
        </w:rPr>
        <w:t>15.01.2014</w:t>
      </w:r>
      <w:r w:rsidR="00215109" w:rsidRPr="00D01C46">
        <w:rPr>
          <w:sz w:val="24"/>
          <w:szCs w:val="24"/>
        </w:rPr>
        <w:t xml:space="preserve"> года «</w:t>
      </w:r>
      <w:r w:rsidR="001A3652">
        <w:rPr>
          <w:bCs/>
          <w:sz w:val="24"/>
          <w:szCs w:val="24"/>
        </w:rPr>
        <w:t>О</w:t>
      </w:r>
      <w:r w:rsidR="001F30AD">
        <w:rPr>
          <w:bCs/>
          <w:sz w:val="24"/>
          <w:szCs w:val="24"/>
        </w:rPr>
        <w:t>б утверждении Порядка</w:t>
      </w:r>
    </w:p>
    <w:p w:rsidR="001A3652" w:rsidRDefault="001F30AD" w:rsidP="001A36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предоставления субсидий из бюджета М</w:t>
      </w:r>
      <w:r w:rsidR="001A3652">
        <w:rPr>
          <w:bCs/>
          <w:sz w:val="24"/>
          <w:szCs w:val="24"/>
        </w:rPr>
        <w:t>О «Усть-Коксинский район» РА</w:t>
      </w:r>
    </w:p>
    <w:p w:rsidR="001F30AD" w:rsidRDefault="001F30AD" w:rsidP="001F30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возмещение части процентной ставки по привлеченным </w:t>
      </w:r>
    </w:p>
    <w:p w:rsidR="009B67A2" w:rsidRPr="00D01C46" w:rsidRDefault="001F30AD" w:rsidP="001F30AD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субъектами малого и среднего предпринимательства кредитам</w:t>
      </w:r>
      <w:r w:rsidR="00B71130">
        <w:rPr>
          <w:bCs/>
          <w:sz w:val="24"/>
          <w:szCs w:val="24"/>
        </w:rPr>
        <w:t>»</w:t>
      </w:r>
    </w:p>
    <w:p w:rsidR="00515A8D" w:rsidRPr="00D01C46" w:rsidRDefault="00515A8D" w:rsidP="001531E3">
      <w:pPr>
        <w:jc w:val="both"/>
        <w:rPr>
          <w:sz w:val="24"/>
          <w:szCs w:val="24"/>
        </w:rPr>
      </w:pPr>
      <w:bookmarkStart w:id="0" w:name="OLE_LINK1"/>
      <w:bookmarkStart w:id="1" w:name="OLE_LINK2"/>
    </w:p>
    <w:p w:rsidR="00882159" w:rsidRPr="00D01C46" w:rsidRDefault="001531E3" w:rsidP="009B67A2">
      <w:pPr>
        <w:pStyle w:val="30"/>
        <w:ind w:left="0" w:firstLine="426"/>
        <w:jc w:val="both"/>
        <w:rPr>
          <w:sz w:val="24"/>
          <w:szCs w:val="24"/>
        </w:rPr>
      </w:pPr>
      <w:r w:rsidRPr="00D01C46">
        <w:rPr>
          <w:sz w:val="24"/>
          <w:szCs w:val="24"/>
        </w:rPr>
        <w:t xml:space="preserve">В </w:t>
      </w:r>
      <w:r w:rsidR="00882159" w:rsidRPr="00D01C46">
        <w:rPr>
          <w:sz w:val="24"/>
          <w:szCs w:val="24"/>
        </w:rPr>
        <w:t>целях приведения в соответствии с действующим законодательством:</w:t>
      </w:r>
    </w:p>
    <w:bookmarkEnd w:id="0"/>
    <w:bookmarkEnd w:id="1"/>
    <w:p w:rsidR="007C52DB" w:rsidRPr="00D01C46" w:rsidRDefault="007C52DB" w:rsidP="00C97BB1">
      <w:pPr>
        <w:jc w:val="both"/>
        <w:rPr>
          <w:sz w:val="24"/>
          <w:szCs w:val="24"/>
        </w:rPr>
      </w:pPr>
    </w:p>
    <w:p w:rsidR="001531E3" w:rsidRPr="00D01C46" w:rsidRDefault="001531E3" w:rsidP="00C97BB1">
      <w:pPr>
        <w:jc w:val="both"/>
        <w:rPr>
          <w:sz w:val="24"/>
          <w:szCs w:val="24"/>
        </w:rPr>
      </w:pPr>
      <w:r w:rsidRPr="00D01C46">
        <w:rPr>
          <w:sz w:val="24"/>
          <w:szCs w:val="24"/>
        </w:rPr>
        <w:t>ПОСТАНОВЛЯЮ:</w:t>
      </w:r>
    </w:p>
    <w:p w:rsidR="002504A1" w:rsidRPr="00D01C46" w:rsidRDefault="002504A1" w:rsidP="007C4D8A">
      <w:pPr>
        <w:jc w:val="both"/>
        <w:rPr>
          <w:sz w:val="24"/>
          <w:szCs w:val="24"/>
        </w:rPr>
      </w:pPr>
    </w:p>
    <w:p w:rsidR="00580FAC" w:rsidRDefault="00580FAC" w:rsidP="00580FA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80FAC">
        <w:rPr>
          <w:sz w:val="24"/>
          <w:szCs w:val="24"/>
        </w:rPr>
        <w:t xml:space="preserve">В Порядок </w:t>
      </w:r>
      <w:r w:rsidRPr="00580FAC">
        <w:rPr>
          <w:bCs/>
          <w:sz w:val="24"/>
          <w:szCs w:val="24"/>
        </w:rPr>
        <w:t>предоставления субсидий из бюджета муниципального</w:t>
      </w:r>
      <w:r>
        <w:rPr>
          <w:bCs/>
          <w:sz w:val="24"/>
          <w:szCs w:val="24"/>
        </w:rPr>
        <w:t xml:space="preserve"> </w:t>
      </w:r>
      <w:r w:rsidRPr="00580FAC">
        <w:rPr>
          <w:bCs/>
          <w:sz w:val="24"/>
          <w:szCs w:val="24"/>
        </w:rPr>
        <w:t>образования "</w:t>
      </w:r>
      <w:r>
        <w:rPr>
          <w:bCs/>
          <w:sz w:val="24"/>
          <w:szCs w:val="24"/>
        </w:rPr>
        <w:t>У</w:t>
      </w:r>
      <w:r w:rsidRPr="00580FAC">
        <w:rPr>
          <w:bCs/>
          <w:sz w:val="24"/>
          <w:szCs w:val="24"/>
        </w:rPr>
        <w:t>сть-</w:t>
      </w:r>
      <w:r>
        <w:rPr>
          <w:bCs/>
          <w:sz w:val="24"/>
          <w:szCs w:val="24"/>
        </w:rPr>
        <w:t>К</w:t>
      </w:r>
      <w:r w:rsidRPr="00580FAC">
        <w:rPr>
          <w:bCs/>
          <w:sz w:val="24"/>
          <w:szCs w:val="24"/>
        </w:rPr>
        <w:t>оксинский район" на возмещение части</w:t>
      </w:r>
      <w:r>
        <w:rPr>
          <w:bCs/>
          <w:sz w:val="24"/>
          <w:szCs w:val="24"/>
        </w:rPr>
        <w:t xml:space="preserve"> </w:t>
      </w:r>
      <w:r w:rsidRPr="00580FAC">
        <w:rPr>
          <w:bCs/>
          <w:sz w:val="24"/>
          <w:szCs w:val="24"/>
        </w:rPr>
        <w:t>процентной ставки по привлеченным субъектами малого</w:t>
      </w:r>
      <w:r>
        <w:rPr>
          <w:bCs/>
          <w:sz w:val="24"/>
          <w:szCs w:val="24"/>
        </w:rPr>
        <w:t xml:space="preserve"> </w:t>
      </w:r>
      <w:r w:rsidRPr="00580FAC">
        <w:rPr>
          <w:bCs/>
          <w:sz w:val="24"/>
          <w:szCs w:val="24"/>
        </w:rPr>
        <w:t>и среднего предпринимательства кредитам</w:t>
      </w:r>
      <w:r>
        <w:rPr>
          <w:bCs/>
          <w:sz w:val="24"/>
          <w:szCs w:val="24"/>
        </w:rPr>
        <w:t xml:space="preserve">, утвержденного </w:t>
      </w:r>
      <w:r w:rsidR="005D5FDF" w:rsidRPr="00580FAC">
        <w:rPr>
          <w:sz w:val="24"/>
          <w:szCs w:val="24"/>
        </w:rPr>
        <w:t>П</w:t>
      </w:r>
      <w:r w:rsidR="00882159" w:rsidRPr="00580FAC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="00882159" w:rsidRPr="00580FAC">
        <w:rPr>
          <w:sz w:val="24"/>
          <w:szCs w:val="24"/>
        </w:rPr>
        <w:t xml:space="preserve"> </w:t>
      </w:r>
      <w:r w:rsidR="00D01C46" w:rsidRPr="00580FAC">
        <w:rPr>
          <w:sz w:val="24"/>
          <w:szCs w:val="24"/>
        </w:rPr>
        <w:t>г</w:t>
      </w:r>
      <w:r w:rsidR="00882159" w:rsidRPr="00580FAC">
        <w:rPr>
          <w:sz w:val="24"/>
          <w:szCs w:val="24"/>
        </w:rPr>
        <w:t xml:space="preserve">лавы </w:t>
      </w:r>
      <w:r w:rsidRPr="00580FAC">
        <w:rPr>
          <w:sz w:val="24"/>
          <w:szCs w:val="24"/>
        </w:rPr>
        <w:t xml:space="preserve">Администрации </w:t>
      </w:r>
      <w:r w:rsidR="00882159" w:rsidRPr="00580FAC">
        <w:rPr>
          <w:sz w:val="24"/>
          <w:szCs w:val="24"/>
        </w:rPr>
        <w:t>МО «Усть-Коксинский район» РА</w:t>
      </w:r>
      <w:r w:rsidR="00215109" w:rsidRPr="00580FAC">
        <w:rPr>
          <w:sz w:val="24"/>
          <w:szCs w:val="24"/>
        </w:rPr>
        <w:t xml:space="preserve"> </w:t>
      </w:r>
      <w:r w:rsidRPr="00580FAC">
        <w:rPr>
          <w:sz w:val="24"/>
          <w:szCs w:val="24"/>
        </w:rPr>
        <w:t>№ 02/1 от 15.01.2014 года «</w:t>
      </w:r>
      <w:r w:rsidRPr="00580FAC">
        <w:rPr>
          <w:bCs/>
          <w:sz w:val="24"/>
          <w:szCs w:val="24"/>
        </w:rPr>
        <w:t>Об утверждении Порядка предоставления субсидий из бюджета МО «Усть</w:t>
      </w:r>
      <w:r>
        <w:rPr>
          <w:bCs/>
          <w:sz w:val="24"/>
          <w:szCs w:val="24"/>
        </w:rPr>
        <w:t xml:space="preserve">-Коксинский район» РА на возмещение части процентной ставки по привлеченным </w:t>
      </w:r>
    </w:p>
    <w:p w:rsidR="008B3A59" w:rsidRDefault="00580FAC" w:rsidP="00580FA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субъектами малого и среднего предпринимательства кредитам» внест</w:t>
      </w:r>
      <w:r w:rsidR="00C71C59">
        <w:rPr>
          <w:sz w:val="24"/>
          <w:szCs w:val="24"/>
        </w:rPr>
        <w:t>и следующие изменения:</w:t>
      </w:r>
    </w:p>
    <w:p w:rsidR="00580FAC" w:rsidRDefault="00580FAC" w:rsidP="006B1CA5">
      <w:pPr>
        <w:pStyle w:val="a9"/>
        <w:numPr>
          <w:ilvl w:val="1"/>
          <w:numId w:val="12"/>
        </w:numPr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Абзац 3 пункта 2 раздела 1 Порядка исключить;</w:t>
      </w:r>
    </w:p>
    <w:p w:rsidR="00580FAC" w:rsidRDefault="00580FAC" w:rsidP="006B1CA5">
      <w:pPr>
        <w:pStyle w:val="a9"/>
        <w:numPr>
          <w:ilvl w:val="1"/>
          <w:numId w:val="12"/>
        </w:numPr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В абзаце 9 пункта 6 раздела 2 слова «в Межрайонной инспекции Федеральной налоговой службы № 2 по Республике Алтай» исключить</w:t>
      </w:r>
      <w:r w:rsidR="009F29D5">
        <w:rPr>
          <w:sz w:val="24"/>
          <w:szCs w:val="24"/>
        </w:rPr>
        <w:t>.</w:t>
      </w:r>
    </w:p>
    <w:p w:rsidR="007A38E6" w:rsidRPr="006C415A" w:rsidRDefault="008B3A59" w:rsidP="006B1CA5">
      <w:pPr>
        <w:spacing w:after="240"/>
        <w:jc w:val="both"/>
        <w:rPr>
          <w:sz w:val="24"/>
          <w:szCs w:val="24"/>
        </w:rPr>
      </w:pPr>
      <w:r w:rsidRPr="008B3A59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2. </w:t>
      </w:r>
      <w:r w:rsidR="007A38E6" w:rsidRPr="006C415A">
        <w:rPr>
          <w:sz w:val="24"/>
          <w:szCs w:val="24"/>
        </w:rPr>
        <w:t xml:space="preserve">Настоящее </w:t>
      </w:r>
      <w:r w:rsidR="007A38E6">
        <w:rPr>
          <w:sz w:val="24"/>
          <w:szCs w:val="24"/>
        </w:rPr>
        <w:t>Постановление</w:t>
      </w:r>
      <w:r w:rsidR="007A38E6" w:rsidRPr="006C415A">
        <w:rPr>
          <w:sz w:val="24"/>
          <w:szCs w:val="24"/>
        </w:rPr>
        <w:t xml:space="preserve">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</w:t>
      </w:r>
      <w:r w:rsidR="007A38E6">
        <w:rPr>
          <w:sz w:val="24"/>
          <w:szCs w:val="24"/>
        </w:rPr>
        <w:t>Постановления</w:t>
      </w:r>
      <w:r w:rsidR="007A38E6" w:rsidRPr="006C415A">
        <w:rPr>
          <w:sz w:val="24"/>
          <w:szCs w:val="24"/>
        </w:rPr>
        <w:t xml:space="preserve"> подлежит опубликованию в газете «Уймонские вести».</w:t>
      </w:r>
    </w:p>
    <w:p w:rsidR="007A38E6" w:rsidRDefault="007A38E6" w:rsidP="007A38E6">
      <w:pPr>
        <w:jc w:val="both"/>
        <w:rPr>
          <w:sz w:val="28"/>
          <w:szCs w:val="28"/>
        </w:rPr>
      </w:pPr>
    </w:p>
    <w:p w:rsidR="007A38E6" w:rsidRDefault="007A38E6" w:rsidP="007A38E6">
      <w:pPr>
        <w:jc w:val="both"/>
        <w:rPr>
          <w:sz w:val="28"/>
          <w:szCs w:val="28"/>
        </w:rPr>
      </w:pPr>
    </w:p>
    <w:p w:rsidR="007A38E6" w:rsidRPr="007A38E6" w:rsidRDefault="007A38E6" w:rsidP="007A38E6">
      <w:pPr>
        <w:jc w:val="both"/>
        <w:rPr>
          <w:sz w:val="24"/>
          <w:szCs w:val="24"/>
        </w:rPr>
      </w:pPr>
    </w:p>
    <w:p w:rsidR="007A38E6" w:rsidRPr="007A38E6" w:rsidRDefault="007A38E6" w:rsidP="007A38E6">
      <w:pPr>
        <w:jc w:val="both"/>
        <w:rPr>
          <w:sz w:val="24"/>
          <w:szCs w:val="24"/>
        </w:rPr>
      </w:pPr>
    </w:p>
    <w:p w:rsidR="007A38E6" w:rsidRPr="007A38E6" w:rsidRDefault="007A38E6" w:rsidP="007A38E6">
      <w:pPr>
        <w:jc w:val="both"/>
        <w:rPr>
          <w:sz w:val="24"/>
          <w:szCs w:val="24"/>
        </w:rPr>
      </w:pPr>
      <w:r w:rsidRPr="007A38E6">
        <w:rPr>
          <w:sz w:val="24"/>
          <w:szCs w:val="24"/>
        </w:rPr>
        <w:t>Глав</w:t>
      </w:r>
      <w:r w:rsidR="00DA2C16">
        <w:rPr>
          <w:sz w:val="24"/>
          <w:szCs w:val="24"/>
        </w:rPr>
        <w:t xml:space="preserve">а Администрации </w:t>
      </w:r>
      <w:r w:rsidRPr="007A38E6">
        <w:rPr>
          <w:sz w:val="24"/>
          <w:szCs w:val="24"/>
        </w:rPr>
        <w:t xml:space="preserve">МО </w:t>
      </w:r>
    </w:p>
    <w:p w:rsidR="007A38E6" w:rsidRPr="007A38E6" w:rsidRDefault="007A38E6" w:rsidP="007A38E6">
      <w:pPr>
        <w:jc w:val="both"/>
        <w:rPr>
          <w:sz w:val="24"/>
          <w:szCs w:val="24"/>
        </w:rPr>
      </w:pPr>
      <w:r w:rsidRPr="007A38E6">
        <w:rPr>
          <w:sz w:val="24"/>
          <w:szCs w:val="24"/>
        </w:rPr>
        <w:t>«Усть-Коксинский район» РА</w:t>
      </w:r>
      <w:r w:rsidRPr="007A38E6">
        <w:rPr>
          <w:sz w:val="24"/>
          <w:szCs w:val="24"/>
        </w:rPr>
        <w:tab/>
      </w:r>
      <w:r w:rsidRPr="007A38E6">
        <w:rPr>
          <w:sz w:val="24"/>
          <w:szCs w:val="24"/>
        </w:rPr>
        <w:tab/>
      </w:r>
      <w:r w:rsidRPr="007A38E6">
        <w:rPr>
          <w:sz w:val="24"/>
          <w:szCs w:val="24"/>
        </w:rPr>
        <w:tab/>
      </w:r>
      <w:r w:rsidRPr="007A38E6">
        <w:rPr>
          <w:sz w:val="24"/>
          <w:szCs w:val="24"/>
        </w:rPr>
        <w:tab/>
      </w:r>
      <w:r w:rsidRPr="007A38E6">
        <w:rPr>
          <w:sz w:val="24"/>
          <w:szCs w:val="24"/>
        </w:rPr>
        <w:tab/>
      </w:r>
      <w:r w:rsidR="00DA2C16">
        <w:rPr>
          <w:sz w:val="24"/>
          <w:szCs w:val="24"/>
        </w:rPr>
        <w:t>С. Н. Гречушников</w:t>
      </w:r>
    </w:p>
    <w:p w:rsidR="00700B2D" w:rsidRPr="00C97BB1" w:rsidRDefault="00700B2D" w:rsidP="007A38E6">
      <w:pPr>
        <w:widowControl w:val="0"/>
        <w:suppressAutoHyphens/>
        <w:jc w:val="both"/>
        <w:rPr>
          <w:sz w:val="28"/>
          <w:szCs w:val="28"/>
        </w:rPr>
      </w:pPr>
    </w:p>
    <w:sectPr w:rsidR="00700B2D" w:rsidRPr="00C97BB1" w:rsidSect="009B2A1B">
      <w:headerReference w:type="default" r:id="rId8"/>
      <w:pgSz w:w="11906" w:h="16838" w:code="9"/>
      <w:pgMar w:top="284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9B" w:rsidRDefault="0049799B">
      <w:r>
        <w:separator/>
      </w:r>
    </w:p>
  </w:endnote>
  <w:endnote w:type="continuationSeparator" w:id="0">
    <w:p w:rsidR="0049799B" w:rsidRDefault="0049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9B" w:rsidRDefault="0049799B">
      <w:r>
        <w:separator/>
      </w:r>
    </w:p>
  </w:footnote>
  <w:footnote w:type="continuationSeparator" w:id="0">
    <w:p w:rsidR="0049799B" w:rsidRDefault="00497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026" w:type="dxa"/>
      <w:tblLayout w:type="fixed"/>
      <w:tblLook w:val="0000"/>
    </w:tblPr>
    <w:tblGrid>
      <w:gridCol w:w="4820"/>
      <w:gridCol w:w="1417"/>
      <w:gridCol w:w="4253"/>
    </w:tblGrid>
    <w:tr w:rsidR="00580FAC">
      <w:tc>
        <w:tcPr>
          <w:tcW w:w="4820" w:type="dxa"/>
        </w:tcPr>
        <w:p w:rsidR="00580FAC" w:rsidRDefault="00580FAC" w:rsidP="00700B2D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</w:rPr>
          </w:pPr>
        </w:p>
      </w:tc>
      <w:tc>
        <w:tcPr>
          <w:tcW w:w="1417" w:type="dxa"/>
        </w:tcPr>
        <w:p w:rsidR="00580FAC" w:rsidRPr="009A70D5" w:rsidRDefault="00580FAC" w:rsidP="00700B2D">
          <w:pPr>
            <w:ind w:left="33"/>
            <w:jc w:val="center"/>
            <w:rPr>
              <w:sz w:val="24"/>
            </w:rPr>
          </w:pPr>
        </w:p>
      </w:tc>
      <w:tc>
        <w:tcPr>
          <w:tcW w:w="4253" w:type="dxa"/>
        </w:tcPr>
        <w:p w:rsidR="00580FAC" w:rsidRDefault="00580FAC" w:rsidP="00700B2D">
          <w:pPr>
            <w:pStyle w:val="a3"/>
            <w:tabs>
              <w:tab w:val="clear" w:pos="4153"/>
              <w:tab w:val="clear" w:pos="8306"/>
            </w:tabs>
            <w:jc w:val="center"/>
          </w:pPr>
        </w:p>
      </w:tc>
    </w:tr>
  </w:tbl>
  <w:p w:rsidR="00580FAC" w:rsidRPr="00743616" w:rsidRDefault="00580FAC">
    <w:pPr>
      <w:pStyle w:val="a3"/>
      <w:tabs>
        <w:tab w:val="clear" w:pos="4153"/>
        <w:tab w:val="center" w:pos="3969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ABA"/>
    <w:multiLevelType w:val="hybridMultilevel"/>
    <w:tmpl w:val="EA10002A"/>
    <w:lvl w:ilvl="0" w:tplc="A2F418A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2F3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046E08"/>
    <w:multiLevelType w:val="hybridMultilevel"/>
    <w:tmpl w:val="E252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02A33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93334E"/>
    <w:multiLevelType w:val="hybridMultilevel"/>
    <w:tmpl w:val="CF860644"/>
    <w:lvl w:ilvl="0" w:tplc="1D4681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765F31"/>
    <w:multiLevelType w:val="singleLevel"/>
    <w:tmpl w:val="65562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09B314D"/>
    <w:multiLevelType w:val="hybridMultilevel"/>
    <w:tmpl w:val="289A067E"/>
    <w:lvl w:ilvl="0" w:tplc="529A5A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91300"/>
    <w:multiLevelType w:val="hybridMultilevel"/>
    <w:tmpl w:val="3472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2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54816CF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BC299F"/>
    <w:multiLevelType w:val="multilevel"/>
    <w:tmpl w:val="4B10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DCB2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3616"/>
    <w:rsid w:val="00034BDA"/>
    <w:rsid w:val="0005029A"/>
    <w:rsid w:val="000F1E27"/>
    <w:rsid w:val="0012798D"/>
    <w:rsid w:val="001531E3"/>
    <w:rsid w:val="00173837"/>
    <w:rsid w:val="001A3652"/>
    <w:rsid w:val="001F30AD"/>
    <w:rsid w:val="00215109"/>
    <w:rsid w:val="002504A1"/>
    <w:rsid w:val="00251382"/>
    <w:rsid w:val="00274BA5"/>
    <w:rsid w:val="002C5D7F"/>
    <w:rsid w:val="003103A2"/>
    <w:rsid w:val="003728EE"/>
    <w:rsid w:val="003D3B91"/>
    <w:rsid w:val="00415797"/>
    <w:rsid w:val="0049799B"/>
    <w:rsid w:val="004B4C27"/>
    <w:rsid w:val="0051011F"/>
    <w:rsid w:val="00515A8D"/>
    <w:rsid w:val="00575E70"/>
    <w:rsid w:val="00580FAC"/>
    <w:rsid w:val="00595BD6"/>
    <w:rsid w:val="005D5FDF"/>
    <w:rsid w:val="005E7E20"/>
    <w:rsid w:val="00637995"/>
    <w:rsid w:val="006B1CA5"/>
    <w:rsid w:val="006C6AE4"/>
    <w:rsid w:val="00700B2D"/>
    <w:rsid w:val="00704C62"/>
    <w:rsid w:val="00743616"/>
    <w:rsid w:val="007A38E6"/>
    <w:rsid w:val="007C4D8A"/>
    <w:rsid w:val="007C52DB"/>
    <w:rsid w:val="007D59DC"/>
    <w:rsid w:val="00882159"/>
    <w:rsid w:val="00883CAB"/>
    <w:rsid w:val="008B3A59"/>
    <w:rsid w:val="008E7A6D"/>
    <w:rsid w:val="008F2BDF"/>
    <w:rsid w:val="0097465D"/>
    <w:rsid w:val="009B2A1B"/>
    <w:rsid w:val="009B2A25"/>
    <w:rsid w:val="009B31AF"/>
    <w:rsid w:val="009B67A2"/>
    <w:rsid w:val="009C3DB0"/>
    <w:rsid w:val="009F29D5"/>
    <w:rsid w:val="00A001B4"/>
    <w:rsid w:val="00A00C1A"/>
    <w:rsid w:val="00A36028"/>
    <w:rsid w:val="00A57482"/>
    <w:rsid w:val="00AB41DE"/>
    <w:rsid w:val="00B71130"/>
    <w:rsid w:val="00BA183A"/>
    <w:rsid w:val="00BC31D8"/>
    <w:rsid w:val="00BF45EA"/>
    <w:rsid w:val="00BF48E5"/>
    <w:rsid w:val="00C13717"/>
    <w:rsid w:val="00C71C59"/>
    <w:rsid w:val="00C97BB1"/>
    <w:rsid w:val="00D01C46"/>
    <w:rsid w:val="00D17917"/>
    <w:rsid w:val="00D32A6E"/>
    <w:rsid w:val="00D33746"/>
    <w:rsid w:val="00D43DFA"/>
    <w:rsid w:val="00D50161"/>
    <w:rsid w:val="00D84C74"/>
    <w:rsid w:val="00DA2C16"/>
    <w:rsid w:val="00DD3F83"/>
    <w:rsid w:val="00E3166D"/>
    <w:rsid w:val="00E430DE"/>
    <w:rsid w:val="00E719D0"/>
    <w:rsid w:val="00E739E1"/>
    <w:rsid w:val="00E936F1"/>
    <w:rsid w:val="00ED6912"/>
    <w:rsid w:val="00F52074"/>
    <w:rsid w:val="00F8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DF"/>
  </w:style>
  <w:style w:type="paragraph" w:styleId="1">
    <w:name w:val="heading 1"/>
    <w:basedOn w:val="a"/>
    <w:next w:val="a"/>
    <w:qFormat/>
    <w:rsid w:val="009B2A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B2A1B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9B2A1B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9B2A1B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B2A1B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B2A1B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9B2A1B"/>
    <w:pPr>
      <w:keepNext/>
      <w:ind w:firstLine="5245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1531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2A1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B2A1B"/>
    <w:pPr>
      <w:tabs>
        <w:tab w:val="center" w:pos="4153"/>
        <w:tab w:val="right" w:pos="8306"/>
      </w:tabs>
    </w:pPr>
  </w:style>
  <w:style w:type="character" w:styleId="a5">
    <w:name w:val="Hyperlink"/>
    <w:rsid w:val="009B2A1B"/>
    <w:rPr>
      <w:color w:val="0000FF"/>
      <w:u w:val="single"/>
    </w:rPr>
  </w:style>
  <w:style w:type="paragraph" w:styleId="a6">
    <w:name w:val="Body Text Indent"/>
    <w:basedOn w:val="a"/>
    <w:rsid w:val="009B2A1B"/>
    <w:pPr>
      <w:ind w:firstLine="709"/>
      <w:jc w:val="both"/>
    </w:pPr>
    <w:rPr>
      <w:sz w:val="28"/>
    </w:rPr>
  </w:style>
  <w:style w:type="paragraph" w:customStyle="1" w:styleId="ConsNormal">
    <w:name w:val="ConsNormal"/>
    <w:rsid w:val="009B2A1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9B2A1B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9B2A1B"/>
    <w:pPr>
      <w:ind w:firstLine="720"/>
      <w:jc w:val="both"/>
    </w:pPr>
    <w:rPr>
      <w:b/>
      <w:sz w:val="28"/>
    </w:rPr>
  </w:style>
  <w:style w:type="character" w:styleId="a7">
    <w:name w:val="FollowedHyperlink"/>
    <w:rsid w:val="009B2A1B"/>
    <w:rPr>
      <w:color w:val="800080"/>
      <w:u w:val="single"/>
    </w:rPr>
  </w:style>
  <w:style w:type="paragraph" w:styleId="a8">
    <w:name w:val="Balloon Text"/>
    <w:basedOn w:val="a"/>
    <w:semiHidden/>
    <w:rsid w:val="00575E7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531E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2C5D7F"/>
    <w:pPr>
      <w:spacing w:after="120"/>
    </w:pPr>
    <w:rPr>
      <w:sz w:val="16"/>
      <w:szCs w:val="16"/>
    </w:rPr>
  </w:style>
  <w:style w:type="paragraph" w:styleId="a9">
    <w:name w:val="List Paragraph"/>
    <w:basedOn w:val="a"/>
    <w:uiPriority w:val="34"/>
    <w:qFormat/>
    <w:rsid w:val="006B1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Минэкономики РА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Александр</dc:creator>
  <cp:keywords/>
  <cp:lastModifiedBy>Admin</cp:lastModifiedBy>
  <cp:revision>3</cp:revision>
  <cp:lastPrinted>2015-10-05T06:44:00Z</cp:lastPrinted>
  <dcterms:created xsi:type="dcterms:W3CDTF">2015-10-20T07:29:00Z</dcterms:created>
  <dcterms:modified xsi:type="dcterms:W3CDTF">2007-01-01T22:05:00Z</dcterms:modified>
</cp:coreProperties>
</file>