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tblInd w:w="-1068" w:type="dxa"/>
        <w:tblLayout w:type="fixed"/>
        <w:tblLook w:val="0000"/>
      </w:tblPr>
      <w:tblGrid>
        <w:gridCol w:w="4945"/>
        <w:gridCol w:w="1395"/>
        <w:gridCol w:w="4736"/>
      </w:tblGrid>
      <w:tr w:rsidR="0074736B" w:rsidRPr="00693B3E" w:rsidTr="00587686">
        <w:trPr>
          <w:trHeight w:val="1953"/>
        </w:trPr>
        <w:tc>
          <w:tcPr>
            <w:tcW w:w="4945" w:type="dxa"/>
          </w:tcPr>
          <w:p w:rsidR="0074736B" w:rsidRPr="00693B3E" w:rsidRDefault="0074736B" w:rsidP="00587686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B3E"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РОССИЙСКАЯ ФЕДЕРАЦИЯ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АМУРСКОЕ СЕЛЬСКОЕ ПОСЕЛЕНИЕ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СЕЛЬСКИЙ СОВЕТ ДЕПУТАТОВ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649481 с.Амур, пер.Школьный 7, тел. 27-3-43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74736B" w:rsidRPr="00693B3E" w:rsidRDefault="0074736B" w:rsidP="005876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736B" w:rsidRPr="00693B3E" w:rsidRDefault="0074736B" w:rsidP="00587686">
            <w:pPr>
              <w:ind w:left="33"/>
              <w:jc w:val="center"/>
            </w:pPr>
          </w:p>
        </w:tc>
        <w:tc>
          <w:tcPr>
            <w:tcW w:w="4736" w:type="dxa"/>
          </w:tcPr>
          <w:p w:rsidR="0074736B" w:rsidRPr="00693B3E" w:rsidRDefault="0074736B" w:rsidP="00587686">
            <w:pPr>
              <w:jc w:val="center"/>
              <w:rPr>
                <w:b/>
                <w:color w:val="000080"/>
              </w:rPr>
            </w:pPr>
          </w:p>
          <w:p w:rsidR="0074736B" w:rsidRPr="00693B3E" w:rsidRDefault="0074736B" w:rsidP="00587686">
            <w:pPr>
              <w:jc w:val="center"/>
              <w:rPr>
                <w:b/>
                <w:color w:val="000080"/>
              </w:rPr>
            </w:pPr>
            <w:r w:rsidRPr="00693B3E">
              <w:rPr>
                <w:b/>
                <w:color w:val="000080"/>
              </w:rPr>
              <w:t>РОССИЯ ФЕДЕРАЦИЯЯЗЫ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АЛТАЙ РЕСПУБЛИКАНЫ</w:t>
            </w:r>
            <w:r w:rsidRPr="00693B3E">
              <w:rPr>
                <w:rFonts w:ascii="Times New Roman" w:hAnsi="Times New Roman"/>
                <w:b/>
                <w:spacing w:val="-100"/>
                <w:sz w:val="24"/>
                <w:szCs w:val="24"/>
              </w:rPr>
              <w:t>НГ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КОКСУУ-ООЗЫ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АМУРДАГЫ  </w:t>
            </w:r>
            <w:r w:rsidRPr="0069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УРТ </w:t>
            </w:r>
            <w:r w:rsidRPr="0069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ЕЕЗЕ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ДЕПУТАТТАРДЫН  </w:t>
            </w:r>
            <w:r w:rsidRPr="0069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УРТ  СОВЕДИ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649481 с.Амур </w:t>
            </w:r>
            <w:r w:rsidRPr="0069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>урт, Школьный ором 7,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3E">
              <w:rPr>
                <w:rFonts w:ascii="Times New Roman" w:hAnsi="Times New Roman"/>
                <w:b/>
                <w:sz w:val="24"/>
                <w:szCs w:val="24"/>
              </w:rPr>
              <w:t xml:space="preserve"> тел. 27-3-43</w:t>
            </w:r>
          </w:p>
          <w:p w:rsidR="0074736B" w:rsidRPr="00693B3E" w:rsidRDefault="0074736B" w:rsidP="0058768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36B" w:rsidRPr="00693B3E" w:rsidRDefault="0074736B" w:rsidP="0074736B"/>
    <w:p w:rsidR="0074736B" w:rsidRPr="00693B3E" w:rsidRDefault="0074736B" w:rsidP="0074736B">
      <w:r w:rsidRPr="00693B3E">
        <w:t xml:space="preserve">                                                                                    </w:t>
      </w:r>
    </w:p>
    <w:p w:rsidR="0074736B" w:rsidRPr="00693B3E" w:rsidRDefault="0074736B" w:rsidP="0074736B">
      <w:pPr>
        <w:rPr>
          <w:b/>
        </w:rPr>
      </w:pPr>
    </w:p>
    <w:p w:rsidR="0074736B" w:rsidRPr="00693B3E" w:rsidRDefault="0074736B" w:rsidP="0074736B">
      <w:pPr>
        <w:rPr>
          <w:b/>
        </w:rPr>
      </w:pPr>
      <w:r w:rsidRPr="00693B3E">
        <w:rPr>
          <w:b/>
        </w:rPr>
        <w:t>Р Е Ш Е Н И Е                                                                               Ч Е Ч И М</w:t>
      </w:r>
    </w:p>
    <w:p w:rsidR="0074736B" w:rsidRPr="00693B3E" w:rsidRDefault="0074736B" w:rsidP="0074736B"/>
    <w:p w:rsidR="0074736B" w:rsidRPr="00693B3E" w:rsidRDefault="0074736B" w:rsidP="0074736B">
      <w:r w:rsidRPr="00693B3E">
        <w:t xml:space="preserve">от  </w:t>
      </w:r>
      <w:r>
        <w:t xml:space="preserve">18 июня </w:t>
      </w:r>
      <w:r w:rsidRPr="00693B3E">
        <w:t xml:space="preserve"> 2018 года                   с.Аму</w:t>
      </w:r>
      <w:r>
        <w:t>р                         №  35-03</w:t>
      </w:r>
    </w:p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>
      <w:r w:rsidRPr="00693B3E">
        <w:t xml:space="preserve">О Порядке проведения антикоррупционной экспертизы </w:t>
      </w:r>
    </w:p>
    <w:p w:rsidR="0074736B" w:rsidRPr="00693B3E" w:rsidRDefault="0074736B" w:rsidP="0074736B">
      <w:r w:rsidRPr="00693B3E">
        <w:t xml:space="preserve">муниципальных правовых актов сельского Совета депутатов </w:t>
      </w:r>
    </w:p>
    <w:p w:rsidR="0074736B" w:rsidRPr="00693B3E" w:rsidRDefault="0074736B" w:rsidP="0074736B">
      <w:r w:rsidRPr="00693B3E">
        <w:t xml:space="preserve">муниципального образования «Амурское сельское поселение» </w:t>
      </w:r>
    </w:p>
    <w:p w:rsidR="0074736B" w:rsidRPr="00693B3E" w:rsidRDefault="0074736B" w:rsidP="0074736B">
      <w:r w:rsidRPr="00693B3E">
        <w:t>Усть-Коксинского района Республики Алтай и их проектов</w:t>
      </w:r>
    </w:p>
    <w:p w:rsidR="0074736B" w:rsidRPr="00693B3E" w:rsidRDefault="0074736B" w:rsidP="0074736B"/>
    <w:p w:rsidR="0074736B" w:rsidRPr="00693B3E" w:rsidRDefault="0074736B" w:rsidP="0074736B">
      <w:r w:rsidRPr="00693B3E">
        <w:t xml:space="preserve">       В соответствии с Федеральным законом от 17 июля 2009 года № 172-ФЗ «Об антикоррупционной экспертизе нормативных правовых  и проектов нормативных правовых актов», с пунктом 4 статьи 7 Закона Республики Алтай от 5 марта 2009 года № 1-РЗ «О противодействии коррупции в Республике Алтай»</w:t>
      </w:r>
      <w:r>
        <w:t xml:space="preserve"> </w:t>
      </w:r>
      <w:r w:rsidRPr="00693B3E">
        <w:t>,  Устава муниципального образования «Амурское сельское поселение»  Усть-Коксинского района Республики Алтай от 16 июня 2016 года № 21-3, сельский Совет депутатов муниципального образования «Амурское сельское поселение»</w:t>
      </w:r>
    </w:p>
    <w:p w:rsidR="0074736B" w:rsidRPr="00693B3E" w:rsidRDefault="0074736B" w:rsidP="0074736B">
      <w:r w:rsidRPr="00693B3E">
        <w:t xml:space="preserve">      Р Е Ш И Л:</w:t>
      </w:r>
    </w:p>
    <w:p w:rsidR="0074736B" w:rsidRPr="00693B3E" w:rsidRDefault="0074736B" w:rsidP="0074736B">
      <w:r w:rsidRPr="00693B3E">
        <w:t xml:space="preserve">     1. Утвердить порядок проведения антикоррупционной экспертизы муниципальных нормативных правовых актов сельского Совета депутатов муниципального образования «Амурское сельское поселение» Усть-Коксинского района Республики Алтай и их проектов согласно приложению.</w:t>
      </w:r>
    </w:p>
    <w:p w:rsidR="0074736B" w:rsidRPr="00693B3E" w:rsidRDefault="0074736B" w:rsidP="0074736B">
      <w:r w:rsidRPr="00693B3E">
        <w:t xml:space="preserve">     2. Установить, что в целях проведения органами прокуратуры антикоррупционной экспертизы муниципальных нормативных правовых актов сельский Совет депутатов муниципального образования «Амурское сельское поселение» Усть-Коксинского района Республики Алтай предоставляет прокуратуре Усть-Коксинского района копии муниципальных правовых актов:</w:t>
      </w:r>
    </w:p>
    <w:p w:rsidR="0074736B" w:rsidRPr="00693B3E" w:rsidRDefault="0074736B" w:rsidP="0074736B">
      <w:r w:rsidRPr="00693B3E">
        <w:t xml:space="preserve">     1) по запросу – в сроки, установленные в запросе, в случае их отсутствия – в сроки , установленные действующим законодательством;</w:t>
      </w:r>
    </w:p>
    <w:p w:rsidR="0074736B" w:rsidRPr="00693B3E" w:rsidRDefault="0074736B" w:rsidP="0074736B">
      <w:r w:rsidRPr="00693B3E">
        <w:t xml:space="preserve">     2) путем направления в 7-дневный срок после принятия муниципального нормативного правового акта в прокуратуру Усть-Коксинского района копии муниципального нормативного правового акта, заверенной печатью, и сведений об источниках и о датах официального опубликования (обнародования) муниципального нормативного правового акта.</w:t>
      </w:r>
    </w:p>
    <w:p w:rsidR="0074736B" w:rsidRPr="00693B3E" w:rsidRDefault="0074736B" w:rsidP="0074736B">
      <w:r w:rsidRPr="00693B3E">
        <w:t xml:space="preserve">     3. Настоящее решение вступает в силу со дня его обнародования.</w:t>
      </w:r>
    </w:p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>
      <w:r w:rsidRPr="00693B3E">
        <w:t>Глава Амурского</w:t>
      </w:r>
    </w:p>
    <w:p w:rsidR="0074736B" w:rsidRPr="00693B3E" w:rsidRDefault="0074736B" w:rsidP="0074736B">
      <w:r w:rsidRPr="00693B3E">
        <w:t xml:space="preserve">сельского поселения                                               В.М.Долгих    </w:t>
      </w:r>
    </w:p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/>
    <w:p w:rsidR="0074736B" w:rsidRPr="00693B3E" w:rsidRDefault="0074736B" w:rsidP="0074736B">
      <w:r w:rsidRPr="00693B3E">
        <w:t xml:space="preserve">                                                                                                    Приложение</w:t>
      </w:r>
    </w:p>
    <w:p w:rsidR="0074736B" w:rsidRPr="00693B3E" w:rsidRDefault="0074736B" w:rsidP="0074736B">
      <w:r w:rsidRPr="00693B3E">
        <w:t xml:space="preserve">                                                 к решению сельского Совета депутатов</w:t>
      </w:r>
    </w:p>
    <w:p w:rsidR="0074736B" w:rsidRPr="00693B3E" w:rsidRDefault="0074736B" w:rsidP="0074736B">
      <w:r w:rsidRPr="00693B3E">
        <w:t xml:space="preserve">                                                муниципального образования «Амурское сельское поселение»</w:t>
      </w:r>
    </w:p>
    <w:p w:rsidR="0074736B" w:rsidRPr="00693B3E" w:rsidRDefault="0074736B" w:rsidP="0074736B">
      <w:r w:rsidRPr="00693B3E">
        <w:t xml:space="preserve">                                                Усть-Коксинского района Республики Алтай</w:t>
      </w:r>
    </w:p>
    <w:p w:rsidR="0074736B" w:rsidRPr="00693B3E" w:rsidRDefault="0074736B" w:rsidP="0074736B">
      <w:r w:rsidRPr="00693B3E">
        <w:t xml:space="preserve">                                                от  </w:t>
      </w:r>
      <w:r>
        <w:t>18.06.2018 г. №  35-03</w:t>
      </w:r>
      <w:r w:rsidRPr="00693B3E">
        <w:t xml:space="preserve">    </w:t>
      </w:r>
    </w:p>
    <w:p w:rsidR="0074736B" w:rsidRPr="00693B3E" w:rsidRDefault="0074736B" w:rsidP="0074736B">
      <w:r w:rsidRPr="00693B3E">
        <w:t xml:space="preserve">                                                                              </w:t>
      </w:r>
    </w:p>
    <w:p w:rsidR="0074736B" w:rsidRPr="00693B3E" w:rsidRDefault="0074736B" w:rsidP="0074736B"/>
    <w:p w:rsidR="0074736B" w:rsidRPr="00693B3E" w:rsidRDefault="0074736B" w:rsidP="0074736B">
      <w:pPr>
        <w:jc w:val="center"/>
        <w:rPr>
          <w:b/>
        </w:rPr>
      </w:pPr>
      <w:r w:rsidRPr="00693B3E">
        <w:rPr>
          <w:b/>
        </w:rPr>
        <w:t>ПОРЯДОК</w:t>
      </w:r>
    </w:p>
    <w:p w:rsidR="0074736B" w:rsidRPr="00693B3E" w:rsidRDefault="0074736B" w:rsidP="0074736B">
      <w:pPr>
        <w:jc w:val="center"/>
        <w:rPr>
          <w:b/>
        </w:rPr>
      </w:pPr>
      <w:r w:rsidRPr="00693B3E">
        <w:rPr>
          <w:b/>
        </w:rPr>
        <w:t>Проведения антикоррупционной экспертизы муниципальных нормативных правовых актов сельского Совета депутатов муниципального образования «Амурское сельское поселение» Усть-Коксинского района Республики Алтай и их проектов</w:t>
      </w:r>
    </w:p>
    <w:p w:rsidR="0074736B" w:rsidRDefault="0074736B" w:rsidP="0074736B">
      <w:pPr>
        <w:jc w:val="both"/>
        <w:rPr>
          <w:b/>
        </w:rPr>
      </w:pPr>
    </w:p>
    <w:p w:rsidR="0074736B" w:rsidRPr="00A01967" w:rsidRDefault="0074736B" w:rsidP="0074736B">
      <w:pPr>
        <w:jc w:val="both"/>
      </w:pPr>
    </w:p>
    <w:p w:rsidR="0074736B" w:rsidRPr="00A01967" w:rsidRDefault="0074736B" w:rsidP="0074736B">
      <w:pPr>
        <w:jc w:val="both"/>
      </w:pPr>
      <w:r w:rsidRPr="00A01967">
        <w:t xml:space="preserve">                                          1. Общие положения</w:t>
      </w:r>
    </w:p>
    <w:p w:rsidR="0074736B" w:rsidRPr="00A01967" w:rsidRDefault="0074736B" w:rsidP="0074736B">
      <w:pPr>
        <w:jc w:val="both"/>
      </w:pPr>
    </w:p>
    <w:p w:rsidR="0074736B" w:rsidRDefault="0074736B" w:rsidP="0074736B">
      <w:pPr>
        <w:jc w:val="both"/>
      </w:pPr>
      <w:r w:rsidRPr="00A01967">
        <w:t xml:space="preserve">  1. Предметом</w:t>
      </w:r>
      <w:r>
        <w:t xml:space="preserve"> антикоррупционной экспертизы являются нормативные правовые акты сельского Совета депутатов муниципального образования Амурское сельское поселение Усть-Коксинского района Республики Алтай (далее – муниципальные правовые акты ), регулирующие правоотношения в сферах с повышенным риском коррупции, и проекты муниципальных нормативных правовых актов сельского Совета депутатов муниципального образования Амурское сельское поселение Усть-Коксинского района Республики Алтай (далее – проекты, проекты правовых актов), регулирующие общественные отношения в сферах, указанных в настоящем Порядке.</w:t>
      </w:r>
    </w:p>
    <w:p w:rsidR="0074736B" w:rsidRDefault="0074736B" w:rsidP="0074736B">
      <w:pPr>
        <w:jc w:val="both"/>
      </w:pPr>
      <w:r>
        <w:t xml:space="preserve">   2. Антикорупционная экспертиза проводится в целях:</w:t>
      </w:r>
    </w:p>
    <w:p w:rsidR="0074736B" w:rsidRDefault="0074736B" w:rsidP="0074736B">
      <w:pPr>
        <w:jc w:val="both"/>
      </w:pPr>
      <w:r>
        <w:t>выявления в муниципальных правовых актах и их проектах коррупциогенных факторов;</w:t>
      </w:r>
    </w:p>
    <w:p w:rsidR="0074736B" w:rsidRDefault="0074736B" w:rsidP="0074736B">
      <w:pPr>
        <w:jc w:val="both"/>
      </w:pPr>
      <w:r>
        <w:t xml:space="preserve">   Разработка рекомендаций, направленных на устранение или ограничение действия выявленных в муниципальных правовых актах и их проектах коррупциогенных факторов.</w:t>
      </w:r>
    </w:p>
    <w:p w:rsidR="0074736B" w:rsidRDefault="0074736B" w:rsidP="0074736B">
      <w:pPr>
        <w:jc w:val="both"/>
      </w:pPr>
      <w:r>
        <w:t xml:space="preserve">  3. Антакоррупционная экспертиза не проводится:</w:t>
      </w:r>
    </w:p>
    <w:p w:rsidR="0074736B" w:rsidRDefault="0074736B" w:rsidP="0074736B">
      <w:pPr>
        <w:jc w:val="both"/>
      </w:pPr>
      <w:r>
        <w:t xml:space="preserve">  - в отношении муниципальных правовых актов и их проектов , содержащих сведения, составляющие государственную тайну, или сведения конфиденциального характера;</w:t>
      </w:r>
    </w:p>
    <w:p w:rsidR="0074736B" w:rsidRDefault="0074736B" w:rsidP="0074736B">
      <w:pPr>
        <w:jc w:val="both"/>
      </w:pPr>
      <w:r>
        <w:t xml:space="preserve">  - в отношении отмененных или признанных утратившими силу муниципальных правовых актов, муниципальных правовых актов, в отношении которых проводилась антикоррупционная экспертиза, если в дальнейшем в эти акты не вносились изменения, проектов муниципальных правовых актов, в отношении которых проводилось антикоррупционная экспертиза.</w:t>
      </w:r>
    </w:p>
    <w:p w:rsidR="0074736B" w:rsidRDefault="0074736B" w:rsidP="0074736B">
      <w:pPr>
        <w:jc w:val="both"/>
      </w:pPr>
      <w:r>
        <w:t xml:space="preserve">  4. Антикорупционная экспертиза осуществляется согласно методике, определенной Правительством Российской Федерации (далее по тексту- Методика).</w:t>
      </w:r>
    </w:p>
    <w:p w:rsidR="0074736B" w:rsidRDefault="0074736B" w:rsidP="0074736B">
      <w:pPr>
        <w:jc w:val="both"/>
      </w:pPr>
      <w:r>
        <w:t xml:space="preserve">  5. Понятие, используемые в настоящем Порядке, употребляются в значениях, установленных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Федеральным законом от 25 декабря 2008 года № 273-ФЗ «О противодействии коррупции» и Законом Республики Алтай от 5 марта 2009 года № 1-РЗ «О противодействии коррупции в Республике Алтай».</w:t>
      </w: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  <w:r>
        <w:t xml:space="preserve">                   11. Порядок проведения антикоррупционной экспертизы</w:t>
      </w:r>
    </w:p>
    <w:p w:rsidR="0074736B" w:rsidRDefault="0074736B" w:rsidP="0074736B">
      <w:pPr>
        <w:jc w:val="both"/>
      </w:pPr>
      <w:r>
        <w:t xml:space="preserve">                                муниципальных правовых актов и их проектов</w:t>
      </w: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  <w:r>
        <w:t xml:space="preserve">  6. Решение о проведении антикоррупционной экспертизы муниципальных правовых актов принимается сельским Советом депутатов муниципального образования Амурское сельское поселение Усть-Коксинского района Республики Алтай (далее – Совет </w:t>
      </w: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  <w:r>
        <w:t xml:space="preserve">депутатов) (в форме распоряжения по предложению депутатов Совета депутатов, главы муниципального образования  Амурское сельское поселение, администрации </w:t>
      </w:r>
    </w:p>
    <w:p w:rsidR="0074736B" w:rsidRDefault="0074736B" w:rsidP="0074736B">
      <w:pPr>
        <w:jc w:val="both"/>
      </w:pPr>
      <w:r>
        <w:t>муниципального образования  Амурское сельское поселение, органов территориального общественного самоуправления, инициативных групп граждан, прокуратуры Усть-</w:t>
      </w:r>
    </w:p>
    <w:p w:rsidR="0074736B" w:rsidRDefault="0074736B" w:rsidP="0074736B">
      <w:pPr>
        <w:jc w:val="both"/>
      </w:pPr>
      <w:r>
        <w:t>Коксинского района , по инициативе общественных и других негосударственных объединений или по собственной инициативе (по результатам анализа практики их правоприменения).</w:t>
      </w:r>
    </w:p>
    <w:p w:rsidR="0074736B" w:rsidRDefault="0074736B" w:rsidP="0074736B">
      <w:pPr>
        <w:jc w:val="both"/>
      </w:pPr>
      <w:r>
        <w:t xml:space="preserve">  7. Предложение о проведении антикоррупционной экспертизы направляется в письменном виде в Совет депутатов либо и должно содержать следующее:</w:t>
      </w:r>
    </w:p>
    <w:p w:rsidR="0074736B" w:rsidRDefault="0074736B" w:rsidP="0074736B">
      <w:pPr>
        <w:jc w:val="both"/>
      </w:pPr>
      <w:r>
        <w:t xml:space="preserve">   данные о лице , которое вносит предложение (для граждан – фамилия, имя, отчество (последнее – при наличии) полностью, адрес места жительства; для иных лиц, внесших предложение, - наименование, почтовый адрес, телефон, адрес электронной почты (при наличии));</w:t>
      </w:r>
    </w:p>
    <w:p w:rsidR="0074736B" w:rsidRDefault="0074736B" w:rsidP="0074736B">
      <w:pPr>
        <w:jc w:val="both"/>
      </w:pPr>
      <w:r>
        <w:t xml:space="preserve">   наименование муниципального правового акта, направляемого на антикоррупционную экспертизу;</w:t>
      </w:r>
    </w:p>
    <w:p w:rsidR="0074736B" w:rsidRDefault="0074736B" w:rsidP="0074736B">
      <w:pPr>
        <w:jc w:val="both"/>
      </w:pPr>
      <w:r>
        <w:t xml:space="preserve">  положения муниципального правового акта, способствующие, по мнению инициатора, созданию условий для проявления коррупции (содержащие типичные коррупциогенные факторы);</w:t>
      </w:r>
    </w:p>
    <w:p w:rsidR="0074736B" w:rsidRDefault="0074736B" w:rsidP="0074736B">
      <w:pPr>
        <w:jc w:val="both"/>
      </w:pPr>
      <w:r>
        <w:t xml:space="preserve">  перечень вопросов, на которые в результате проведения антикоррупционной экспертизы должны быть даны однозначные ответы;</w:t>
      </w:r>
    </w:p>
    <w:p w:rsidR="0074736B" w:rsidRDefault="0074736B" w:rsidP="0074736B">
      <w:pPr>
        <w:jc w:val="both"/>
      </w:pPr>
      <w:r>
        <w:t xml:space="preserve">  подпись;</w:t>
      </w:r>
    </w:p>
    <w:p w:rsidR="0074736B" w:rsidRDefault="0074736B" w:rsidP="0074736B">
      <w:pPr>
        <w:jc w:val="both"/>
      </w:pPr>
      <w:r>
        <w:t xml:space="preserve">  печать – при наличии.</w:t>
      </w:r>
    </w:p>
    <w:p w:rsidR="0074736B" w:rsidRPr="00887F01" w:rsidRDefault="0074736B" w:rsidP="0074736B">
      <w:pPr>
        <w:jc w:val="both"/>
      </w:pPr>
      <w:r>
        <w:t xml:space="preserve">  Предложение не рассматривается (о чем уведомляется заявитель, за исключением случаев, если его данные и почтовый адрес не поддаются прочтению) в случаях, если:</w:t>
      </w:r>
    </w:p>
    <w:p w:rsidR="0074736B" w:rsidRPr="00693B3E" w:rsidRDefault="0074736B" w:rsidP="0074736B">
      <w:pPr>
        <w:pStyle w:val="a5"/>
        <w:ind w:left="0" w:firstLine="0"/>
        <w:jc w:val="both"/>
        <w:rPr>
          <w:rFonts w:ascii="Times New Roman" w:hAnsi="Times New Roman"/>
        </w:rPr>
      </w:pPr>
      <w:r w:rsidRPr="00693B3E">
        <w:rPr>
          <w:rFonts w:ascii="Times New Roman" w:hAnsi="Times New Roman"/>
        </w:rPr>
        <w:t xml:space="preserve"> - оно не содержит сведений, указанных в настоящем пункте;</w:t>
      </w:r>
    </w:p>
    <w:p w:rsidR="0074736B" w:rsidRPr="00693B3E" w:rsidRDefault="0074736B" w:rsidP="0074736B">
      <w:pPr>
        <w:pStyle w:val="a5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B3E">
        <w:rPr>
          <w:rFonts w:ascii="Times New Roman" w:hAnsi="Times New Roman"/>
        </w:rPr>
        <w:t xml:space="preserve"> </w:t>
      </w:r>
      <w:r w:rsidRPr="00693B3E">
        <w:rPr>
          <w:rFonts w:ascii="Times New Roman" w:hAnsi="Times New Roman"/>
          <w:sz w:val="24"/>
          <w:szCs w:val="24"/>
        </w:rPr>
        <w:t>- в нем содержится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4736B" w:rsidRPr="00693B3E" w:rsidRDefault="0074736B" w:rsidP="0074736B">
      <w:pPr>
        <w:pStyle w:val="a5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B3E">
        <w:rPr>
          <w:rFonts w:ascii="Times New Roman" w:hAnsi="Times New Roman"/>
          <w:sz w:val="24"/>
          <w:szCs w:val="24"/>
        </w:rPr>
        <w:t>- текст предложения не поддается прочтению</w:t>
      </w:r>
    </w:p>
    <w:p w:rsidR="0074736B" w:rsidRDefault="0074736B" w:rsidP="0074736B">
      <w:pPr>
        <w:pStyle w:val="a5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B3E">
        <w:rPr>
          <w:rFonts w:ascii="Times New Roman" w:hAnsi="Times New Roman"/>
          <w:sz w:val="24"/>
          <w:szCs w:val="24"/>
        </w:rPr>
        <w:t>- по представленным в предложении вопросам уже проводилась антикоррупционная экспертиза.</w:t>
      </w:r>
    </w:p>
    <w:p w:rsidR="0074736B" w:rsidRDefault="0074736B" w:rsidP="0074736B">
      <w:pPr>
        <w:pStyle w:val="a5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</w:t>
      </w:r>
      <w:r w:rsidRPr="00693B3E">
        <w:t>8. В решении о проведении антикоррупционной экспертизы муниципального правового акта указываются :</w:t>
      </w:r>
    </w:p>
    <w:p w:rsidR="0074736B" w:rsidRPr="007A0FEA" w:rsidRDefault="0074736B" w:rsidP="0074736B">
      <w:pPr>
        <w:pStyle w:val="a5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693B3E">
        <w:t>- срок проведения антикоррупционной экспертизы муниципального правового акта, который не может превышать 20-ти рабочих дней с даты поступления предложения о проведении антикоррупционной экспертизы;</w:t>
      </w:r>
    </w:p>
    <w:p w:rsidR="0074736B" w:rsidRPr="00693B3E" w:rsidRDefault="0074736B" w:rsidP="0074736B">
      <w:pPr>
        <w:ind w:left="-180"/>
        <w:jc w:val="both"/>
      </w:pPr>
      <w:r>
        <w:t xml:space="preserve">  </w:t>
      </w:r>
      <w:r w:rsidRPr="00693B3E">
        <w:t xml:space="preserve"> - перечень вопросов, на которые  в результате проведения антикоррупционной экспертизы должны быть даны однозначные ответы.</w:t>
      </w:r>
    </w:p>
    <w:p w:rsidR="0074736B" w:rsidRPr="00693B3E" w:rsidRDefault="0074736B" w:rsidP="0074736B">
      <w:pPr>
        <w:ind w:left="-180"/>
        <w:jc w:val="both"/>
      </w:pPr>
      <w:r>
        <w:t xml:space="preserve"> </w:t>
      </w:r>
      <w:r w:rsidRPr="00693B3E">
        <w:t xml:space="preserve"> </w:t>
      </w:r>
      <w:r>
        <w:t xml:space="preserve">   9. </w:t>
      </w:r>
      <w:r w:rsidRPr="00693B3E">
        <w:t>Проведение антикоррупционной экспертизы муниципальных правовых актов осуществляется рабочей группой, создаваемой Советом депутатов.</w:t>
      </w:r>
    </w:p>
    <w:p w:rsidR="0074736B" w:rsidRPr="00693B3E" w:rsidRDefault="0074736B" w:rsidP="0074736B">
      <w:pPr>
        <w:ind w:left="-180"/>
        <w:jc w:val="both"/>
      </w:pPr>
      <w:r w:rsidRPr="00693B3E">
        <w:t xml:space="preserve">      К участию в проведении антикоррупционной экспертизы привлекаются на общественных началах без выплаты вознаграждения разработчики муниципальных правовых актов.</w:t>
      </w:r>
    </w:p>
    <w:p w:rsidR="0074736B" w:rsidRPr="00693B3E" w:rsidRDefault="0074736B" w:rsidP="0074736B">
      <w:pPr>
        <w:ind w:left="-180"/>
        <w:jc w:val="both"/>
      </w:pPr>
      <w:r w:rsidRPr="00693B3E">
        <w:t xml:space="preserve">      По результатам антикоррупционной экспертизы рабочей группой составляется, а председателем Совета депутатов утверждается заключение в соответствии с разделом 3 настоящего Порядка.</w:t>
      </w:r>
    </w:p>
    <w:p w:rsidR="0074736B" w:rsidRPr="00693B3E" w:rsidRDefault="0074736B" w:rsidP="0074736B">
      <w:pPr>
        <w:ind w:left="-180"/>
        <w:jc w:val="both"/>
      </w:pPr>
      <w:r w:rsidRPr="00693B3E">
        <w:lastRenderedPageBreak/>
        <w:t xml:space="preserve">      Председатель Совета депутатов в течение 5-ти рабочих дней после получения заключения направляет его разработчику данного муниципального правового акта, для подготовки проекта муниципального правового акта о внесении соответствующих изменений в целях устранения выявленных коррупциогенных факторов.</w:t>
      </w:r>
    </w:p>
    <w:p w:rsidR="0074736B" w:rsidRDefault="0074736B" w:rsidP="0074736B">
      <w:pPr>
        <w:ind w:left="-180"/>
        <w:jc w:val="both"/>
      </w:pPr>
      <w:r w:rsidRPr="00693B3E">
        <w:t xml:space="preserve">      В случае несогласия разработчика данного муниципального правового акта с заключением им в течение 5-ти рабочих дней с момента получения заключения направляется председателю Совета депутатов заключение с изложением разногласий. Разногласия рассматриваются рабочей группой в 10-дневный срок с момента их </w:t>
      </w:r>
    </w:p>
    <w:p w:rsidR="0074736B" w:rsidRDefault="0074736B" w:rsidP="0074736B">
      <w:pPr>
        <w:ind w:left="-180"/>
        <w:jc w:val="both"/>
      </w:pPr>
    </w:p>
    <w:p w:rsidR="0074736B" w:rsidRDefault="0074736B" w:rsidP="0074736B">
      <w:pPr>
        <w:ind w:left="-180"/>
        <w:jc w:val="both"/>
      </w:pPr>
    </w:p>
    <w:p w:rsidR="0074736B" w:rsidRDefault="0074736B" w:rsidP="0074736B">
      <w:pPr>
        <w:ind w:left="-180"/>
        <w:jc w:val="both"/>
      </w:pPr>
    </w:p>
    <w:p w:rsidR="0074736B" w:rsidRDefault="0074736B" w:rsidP="0074736B">
      <w:pPr>
        <w:ind w:left="-180"/>
        <w:jc w:val="both"/>
      </w:pPr>
      <w:r w:rsidRPr="00693B3E">
        <w:t xml:space="preserve">поступления в Совет депутатов. В случае отклонения рабочей группой разногласий постоянной комиссией Совета депутатов готовится и выносится на рассмотрение Совета </w:t>
      </w:r>
    </w:p>
    <w:p w:rsidR="0074736B" w:rsidRPr="00693B3E" w:rsidRDefault="0074736B" w:rsidP="0074736B">
      <w:pPr>
        <w:ind w:left="-180"/>
        <w:jc w:val="both"/>
      </w:pPr>
      <w:r w:rsidRPr="00693B3E">
        <w:t>депутатов проект муниципального правового акта о внесении изменения в целях устранения выявленных коррупциогенных факторов.</w:t>
      </w:r>
    </w:p>
    <w:p w:rsidR="0074736B" w:rsidRPr="00693B3E" w:rsidRDefault="0074736B" w:rsidP="0074736B">
      <w:pPr>
        <w:jc w:val="both"/>
      </w:pPr>
      <w:r w:rsidRPr="00693B3E">
        <w:t xml:space="preserve">     10. Антикоррупционной экспертизе подлежат проекты </w:t>
      </w:r>
      <w:r>
        <w:t>всех нормативных правовых актов (проектов нормативных правовых актов.</w:t>
      </w:r>
    </w:p>
    <w:p w:rsidR="0074736B" w:rsidRPr="00693B3E" w:rsidRDefault="0074736B" w:rsidP="0074736B">
      <w:pPr>
        <w:jc w:val="both"/>
      </w:pPr>
      <w:r w:rsidRPr="00693B3E">
        <w:t xml:space="preserve">     11. В целях обеспечения  возможности проведения антикоррупционной экспертизы проектов правовых актов Совет депутатов:</w:t>
      </w:r>
    </w:p>
    <w:p w:rsidR="0074736B" w:rsidRPr="00693B3E" w:rsidRDefault="0074736B" w:rsidP="0074736B">
      <w:pPr>
        <w:jc w:val="both"/>
      </w:pPr>
      <w:r w:rsidRPr="00693B3E">
        <w:t xml:space="preserve">    - размещает эти проекты на официальном сайте в сети Интернет с указанием дат начала и окончания , способов приема заключений по результатам независимой антикоррупционной экспертизы и предложений о проведении антикоррупционной экспертизы и предложений о проведении антикоррупционной экспертизы (срок приема заключений и предложений не может быть менее 7-и дней с даты размещения проекта правового акта в сети Интернет);</w:t>
      </w:r>
    </w:p>
    <w:p w:rsidR="0074736B" w:rsidRPr="00693B3E" w:rsidRDefault="0074736B" w:rsidP="0074736B">
      <w:pPr>
        <w:jc w:val="both"/>
      </w:pPr>
      <w:r w:rsidRPr="00693B3E">
        <w:t xml:space="preserve">    - направляет проект правового акта в порядке взаимодействия в прокуратуру Усть-Коксинского района.</w:t>
      </w:r>
    </w:p>
    <w:p w:rsidR="0074736B" w:rsidRPr="00693B3E" w:rsidRDefault="0074736B" w:rsidP="0074736B">
      <w:pPr>
        <w:jc w:val="both"/>
      </w:pPr>
      <w:r w:rsidRPr="00693B3E">
        <w:t xml:space="preserve">     Поступившее предложение о проведении антикоррупционной экспертизы проекта правового акта рассматривается в соответствии с пунктами 6-9 настоящего Порядка.</w:t>
      </w:r>
    </w:p>
    <w:p w:rsidR="0074736B" w:rsidRPr="00693B3E" w:rsidRDefault="0074736B" w:rsidP="0074736B">
      <w:pPr>
        <w:jc w:val="both"/>
      </w:pPr>
      <w:r w:rsidRPr="00693B3E">
        <w:t xml:space="preserve">   В случае выявления в проекте правового акта коррупциогенных факторов и информировании об этом прокуратурой Усть-Коксинского района разработчик проекта правового акта рассматривает информацию безотлагательно (до принятия муниципального правового акта) с внесением соответствующих изменений в проекте правового акта.</w:t>
      </w:r>
    </w:p>
    <w:p w:rsidR="0074736B" w:rsidRPr="00693B3E" w:rsidRDefault="0074736B" w:rsidP="0074736B">
      <w:pPr>
        <w:jc w:val="both"/>
      </w:pPr>
      <w:r w:rsidRPr="00693B3E">
        <w:t xml:space="preserve">   Независимая антикоррупционная экспертиза проектов правовых актов проводится в порядке, предусмотренном нормативными правовыми актами Российской Федерации, за счет собственных средств лиц, ее проводивших.</w:t>
      </w:r>
    </w:p>
    <w:p w:rsidR="0074736B" w:rsidRPr="00693B3E" w:rsidRDefault="0074736B" w:rsidP="0074736B">
      <w:pPr>
        <w:jc w:val="both"/>
      </w:pPr>
      <w:r w:rsidRPr="00693B3E">
        <w:t xml:space="preserve">  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r>
        <w:t xml:space="preserve"> </w:t>
      </w:r>
      <w:r w:rsidRPr="00693B3E">
        <w:t>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4736B" w:rsidRPr="00693B3E" w:rsidRDefault="0074736B" w:rsidP="0074736B">
      <w:pPr>
        <w:jc w:val="both"/>
      </w:pPr>
      <w:r w:rsidRPr="00693B3E">
        <w:t xml:space="preserve">   Если при проведении антикоррупционной экспертизы правового акта не поступили предложение о проведении антикорруционной экспертизы, заключение (предложение) прокуратуры Усть-Коксинского района о выявлении коррупционных факторов, заключение по результатам проведения независимой антикоррупционной экспертизы, то к проекту правового акта прикладывается пояснительная записка и его принятие осуществляется без составления заключения. В пояснительной записке к проекту правового акта указывается на осуществление его разработчиком антикоррупционной экспертизы данного проекта правового акта.</w:t>
      </w:r>
    </w:p>
    <w:p w:rsidR="0074736B" w:rsidRPr="00693B3E" w:rsidRDefault="0074736B" w:rsidP="0074736B">
      <w:pPr>
        <w:jc w:val="both"/>
      </w:pPr>
    </w:p>
    <w:p w:rsidR="0074736B" w:rsidRPr="00693B3E" w:rsidRDefault="0074736B" w:rsidP="0074736B">
      <w:pPr>
        <w:jc w:val="both"/>
      </w:pPr>
    </w:p>
    <w:p w:rsidR="0074736B" w:rsidRPr="00693B3E" w:rsidRDefault="0074736B" w:rsidP="0074736B">
      <w:pPr>
        <w:jc w:val="both"/>
      </w:pPr>
      <w:r w:rsidRPr="00693B3E">
        <w:t xml:space="preserve">               111. Заключение по результатам антикоррупционной экспертизы</w:t>
      </w:r>
    </w:p>
    <w:p w:rsidR="0074736B" w:rsidRPr="00693B3E" w:rsidRDefault="0074736B" w:rsidP="0074736B">
      <w:pPr>
        <w:jc w:val="both"/>
      </w:pPr>
    </w:p>
    <w:p w:rsidR="0074736B" w:rsidRPr="00693B3E" w:rsidRDefault="0074736B" w:rsidP="0074736B">
      <w:pPr>
        <w:jc w:val="both"/>
      </w:pPr>
      <w:r w:rsidRPr="00693B3E">
        <w:t xml:space="preserve">   12. Заключение по результатам антикоррупционной экспертизы состоит из вводной части, описательной части и выводов.</w:t>
      </w:r>
    </w:p>
    <w:p w:rsidR="0074736B" w:rsidRPr="00693B3E" w:rsidRDefault="0074736B" w:rsidP="0074736B">
      <w:pPr>
        <w:jc w:val="both"/>
      </w:pPr>
      <w:r w:rsidRPr="00693B3E">
        <w:t xml:space="preserve">   13. Вводная часть должна содержать:</w:t>
      </w:r>
    </w:p>
    <w:p w:rsidR="0074736B" w:rsidRPr="00693B3E" w:rsidRDefault="0074736B" w:rsidP="0074736B">
      <w:pPr>
        <w:jc w:val="both"/>
      </w:pPr>
      <w:r w:rsidRPr="00693B3E">
        <w:t xml:space="preserve">   - дату и место подготовки заключения , данные о проводящих экспертизу лицах;</w:t>
      </w:r>
    </w:p>
    <w:p w:rsidR="0074736B" w:rsidRPr="00693B3E" w:rsidRDefault="0074736B" w:rsidP="0074736B">
      <w:pPr>
        <w:jc w:val="both"/>
      </w:pPr>
      <w:r w:rsidRPr="00693B3E">
        <w:t xml:space="preserve">   - основание для проведения экспертизы;</w:t>
      </w:r>
    </w:p>
    <w:p w:rsidR="0074736B" w:rsidRPr="00693B3E" w:rsidRDefault="0074736B" w:rsidP="0074736B">
      <w:pPr>
        <w:jc w:val="both"/>
      </w:pPr>
      <w:r w:rsidRPr="00693B3E">
        <w:t xml:space="preserve">   - наименование муниципального правового акта , проходящего экспертизу.</w:t>
      </w:r>
    </w:p>
    <w:p w:rsidR="0074736B" w:rsidRDefault="0074736B" w:rsidP="0074736B">
      <w:pPr>
        <w:jc w:val="both"/>
      </w:pPr>
      <w:r w:rsidRPr="00693B3E">
        <w:t xml:space="preserve">   14. Описательная часть заключения составляется  по одной из следующих форм:</w:t>
      </w: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</w:p>
    <w:p w:rsidR="0074736B" w:rsidRDefault="0074736B" w:rsidP="0074736B">
      <w:pPr>
        <w:jc w:val="both"/>
      </w:pPr>
    </w:p>
    <w:p w:rsidR="0074736B" w:rsidRPr="00693B3E" w:rsidRDefault="0074736B" w:rsidP="0074736B">
      <w:pPr>
        <w:jc w:val="both"/>
      </w:pPr>
    </w:p>
    <w:p w:rsidR="0074736B" w:rsidRDefault="0074736B" w:rsidP="0074736B">
      <w:pPr>
        <w:jc w:val="both"/>
      </w:pPr>
      <w:r w:rsidRPr="00693B3E">
        <w:t xml:space="preserve">   - в форме последовательно изложения норм, содержащих коррупциогенные факторы (с их описанием и рекомендациями по устранению) , в порядке расположения этих норм в муниципальном правовом акте. При этом указания содержащегося в муниципальном </w:t>
      </w:r>
    </w:p>
    <w:p w:rsidR="0074736B" w:rsidRDefault="0074736B" w:rsidP="0074736B">
      <w:pPr>
        <w:jc w:val="both"/>
      </w:pPr>
      <w:r w:rsidRPr="00693B3E">
        <w:t xml:space="preserve">правом акте коррупциогенного фактора приводятся все нормы, в которых он содержится, с описанием его проявления в каждой из тих норм (или в нескольких аналогичных </w:t>
      </w:r>
    </w:p>
    <w:p w:rsidR="0074736B" w:rsidRPr="00693B3E" w:rsidRDefault="0074736B" w:rsidP="0074736B">
      <w:pPr>
        <w:jc w:val="both"/>
      </w:pPr>
      <w:r w:rsidRPr="00693B3E">
        <w:t>нормах) и рекомендации по устранению коррупциогенного фактора для каждой из норм, нескольких или всех содержащих его норм. Также заключение может содержать указания на наличие (отсутствие) в анализируемом муниципальном правовом акте превентивных антикоррупционных норм и рекомендации по их включению.</w:t>
      </w:r>
    </w:p>
    <w:p w:rsidR="0074736B" w:rsidRPr="00693B3E" w:rsidRDefault="0074736B" w:rsidP="0074736B">
      <w:pPr>
        <w:jc w:val="both"/>
      </w:pPr>
      <w:r w:rsidRPr="00693B3E">
        <w:t xml:space="preserve">   Отсутствие типичного коррупциогенного фактора в заключении означает , что нормы муниципального правового акта проверены на его наличие и на в одной из этих норм он не выявлен.</w:t>
      </w:r>
    </w:p>
    <w:p w:rsidR="0074736B" w:rsidRPr="00693B3E" w:rsidRDefault="0074736B" w:rsidP="0074736B">
      <w:pPr>
        <w:jc w:val="both"/>
      </w:pPr>
      <w:r w:rsidRPr="00693B3E">
        <w:t xml:space="preserve">   15. Выводы по результатам экспертизы должны соответствовать описательной части заключения.</w:t>
      </w:r>
    </w:p>
    <w:p w:rsidR="0074736B" w:rsidRPr="00693B3E" w:rsidRDefault="0074736B" w:rsidP="0074736B">
      <w:pPr>
        <w:jc w:val="both"/>
      </w:pPr>
      <w:r w:rsidRPr="00693B3E">
        <w:t xml:space="preserve">   16. Заключение по результатам антикоррупционной экспертизы :</w:t>
      </w:r>
    </w:p>
    <w:p w:rsidR="0074736B" w:rsidRPr="00693B3E" w:rsidRDefault="0074736B" w:rsidP="0074736B">
      <w:pPr>
        <w:jc w:val="both"/>
      </w:pPr>
      <w:r w:rsidRPr="00693B3E">
        <w:t xml:space="preserve">   - не может содержать утверждение о намеренном включении в муниципальный правовой акт коррупциогенных факторов;</w:t>
      </w:r>
    </w:p>
    <w:p w:rsidR="0074736B" w:rsidRPr="00693B3E" w:rsidRDefault="0074736B" w:rsidP="0074736B">
      <w:pPr>
        <w:jc w:val="both"/>
      </w:pPr>
      <w:r w:rsidRPr="00693B3E">
        <w:t xml:space="preserve">   - не предполагает выявление существующих или возможных коррупционных схем, в которых используются или могут использоваться коррупциогенные факторы;</w:t>
      </w:r>
    </w:p>
    <w:p w:rsidR="0074736B" w:rsidRPr="00693B3E" w:rsidRDefault="0074736B" w:rsidP="0074736B">
      <w:pPr>
        <w:jc w:val="both"/>
      </w:pPr>
      <w:r w:rsidRPr="00693B3E">
        <w:t xml:space="preserve">   - не предполагает оценку объема коррупционных последствий;</w:t>
      </w:r>
    </w:p>
    <w:p w:rsidR="0074736B" w:rsidRPr="00693B3E" w:rsidRDefault="0074736B" w:rsidP="0074736B">
      <w:pPr>
        <w:jc w:val="both"/>
      </w:pPr>
      <w:r w:rsidRPr="00693B3E">
        <w:t xml:space="preserve">   - может содержать рекомендации, направленные на устранение или ограничение действия выявленных в муниципальных правовых актах коррупциогенных факторов.</w:t>
      </w:r>
    </w:p>
    <w:p w:rsidR="0074736B" w:rsidRPr="00693B3E" w:rsidRDefault="0074736B" w:rsidP="0074736B">
      <w:pPr>
        <w:jc w:val="both"/>
      </w:pPr>
    </w:p>
    <w:p w:rsidR="0074736B" w:rsidRPr="00693B3E" w:rsidRDefault="0074736B" w:rsidP="0074736B">
      <w:pPr>
        <w:jc w:val="both"/>
      </w:pPr>
    </w:p>
    <w:p w:rsidR="0074736B" w:rsidRDefault="0074736B" w:rsidP="0074736B">
      <w:pPr>
        <w:jc w:val="both"/>
      </w:pPr>
      <w:r w:rsidRPr="00693B3E">
        <w:t xml:space="preserve">  </w:t>
      </w:r>
    </w:p>
    <w:p w:rsidR="0074736B" w:rsidRDefault="0074736B" w:rsidP="0074736B"/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36B"/>
    <w:rsid w:val="00122250"/>
    <w:rsid w:val="0015201E"/>
    <w:rsid w:val="00275C7E"/>
    <w:rsid w:val="00306373"/>
    <w:rsid w:val="003F5EC9"/>
    <w:rsid w:val="006447D4"/>
    <w:rsid w:val="006C78BB"/>
    <w:rsid w:val="006D5F61"/>
    <w:rsid w:val="0074736B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3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4736B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74736B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4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736B"/>
    <w:pPr>
      <w:spacing w:after="227"/>
      <w:ind w:left="720" w:right="23" w:firstLine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2100</Words>
  <Characters>11972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2019-04-16T08:30:00Z</dcterms:created>
  <dcterms:modified xsi:type="dcterms:W3CDTF">2019-04-16T08:32:00Z</dcterms:modified>
</cp:coreProperties>
</file>