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4B" w:rsidRDefault="0056574B" w:rsidP="0056574B"/>
    <w:tbl>
      <w:tblPr>
        <w:tblW w:w="10207" w:type="dxa"/>
        <w:tblLayout w:type="fixed"/>
        <w:tblLook w:val="0000"/>
      </w:tblPr>
      <w:tblGrid>
        <w:gridCol w:w="4678"/>
        <w:gridCol w:w="1431"/>
        <w:gridCol w:w="4098"/>
      </w:tblGrid>
      <w:tr w:rsidR="0056574B" w:rsidRPr="00564634" w:rsidTr="00484CEB">
        <w:trPr>
          <w:trHeight w:val="2229"/>
        </w:trPr>
        <w:tc>
          <w:tcPr>
            <w:tcW w:w="4678" w:type="dxa"/>
          </w:tcPr>
          <w:p w:rsidR="0056574B" w:rsidRPr="00564634" w:rsidRDefault="0056574B" w:rsidP="0047146E">
            <w:pPr>
              <w:pStyle w:val="a3"/>
              <w:ind w:firstLine="34"/>
              <w:jc w:val="center"/>
              <w:rPr>
                <w:b/>
                <w:sz w:val="24"/>
                <w:szCs w:val="24"/>
              </w:rPr>
            </w:pPr>
            <w:r w:rsidRPr="00564634">
              <w:rPr>
                <w:b/>
                <w:bCs/>
                <w:sz w:val="24"/>
                <w:szCs w:val="24"/>
              </w:rPr>
              <w:t>Российская Федерация</w:t>
            </w:r>
          </w:p>
          <w:p w:rsidR="0056574B" w:rsidRPr="00564634" w:rsidRDefault="0056574B" w:rsidP="0047146E">
            <w:pPr>
              <w:pStyle w:val="a3"/>
              <w:ind w:firstLine="34"/>
              <w:jc w:val="center"/>
              <w:rPr>
                <w:b/>
                <w:bCs/>
                <w:sz w:val="24"/>
                <w:szCs w:val="24"/>
              </w:rPr>
            </w:pPr>
            <w:r w:rsidRPr="00564634">
              <w:rPr>
                <w:b/>
                <w:bCs/>
                <w:sz w:val="24"/>
                <w:szCs w:val="24"/>
              </w:rPr>
              <w:t>Республика Алтай</w:t>
            </w:r>
          </w:p>
          <w:p w:rsidR="0056574B" w:rsidRPr="00564634" w:rsidRDefault="0056574B" w:rsidP="0047146E">
            <w:pPr>
              <w:pStyle w:val="a3"/>
              <w:ind w:firstLine="34"/>
              <w:jc w:val="center"/>
              <w:rPr>
                <w:b/>
                <w:bCs/>
                <w:sz w:val="24"/>
                <w:szCs w:val="24"/>
              </w:rPr>
            </w:pPr>
          </w:p>
          <w:p w:rsidR="0056574B" w:rsidRPr="00564634" w:rsidRDefault="0056574B" w:rsidP="0047146E">
            <w:pPr>
              <w:keepNext/>
              <w:jc w:val="center"/>
              <w:outlineLvl w:val="7"/>
              <w:rPr>
                <w:b/>
                <w:bCs/>
              </w:rPr>
            </w:pPr>
            <w:r w:rsidRPr="00564634">
              <w:rPr>
                <w:b/>
                <w:bCs/>
              </w:rPr>
              <w:t>Муниципальное образование</w:t>
            </w:r>
          </w:p>
          <w:p w:rsidR="0056574B" w:rsidRPr="00564634" w:rsidRDefault="0056574B" w:rsidP="0047146E">
            <w:pPr>
              <w:keepNext/>
              <w:jc w:val="center"/>
              <w:outlineLvl w:val="7"/>
              <w:rPr>
                <w:b/>
                <w:bCs/>
              </w:rPr>
            </w:pPr>
            <w:r w:rsidRPr="00564634">
              <w:rPr>
                <w:b/>
                <w:bCs/>
              </w:rPr>
              <w:t>«Усть-Коксинский район»</w:t>
            </w:r>
          </w:p>
          <w:p w:rsidR="0056574B" w:rsidRPr="00564634" w:rsidRDefault="0056574B" w:rsidP="0047146E">
            <w:pPr>
              <w:keepNext/>
              <w:jc w:val="center"/>
              <w:outlineLvl w:val="7"/>
              <w:rPr>
                <w:b/>
                <w:bCs/>
              </w:rPr>
            </w:pPr>
          </w:p>
          <w:p w:rsidR="0056574B" w:rsidRPr="00564634" w:rsidRDefault="0056574B" w:rsidP="0047146E">
            <w:pPr>
              <w:pStyle w:val="a3"/>
              <w:jc w:val="center"/>
              <w:rPr>
                <w:b/>
                <w:bCs/>
                <w:sz w:val="24"/>
                <w:szCs w:val="24"/>
              </w:rPr>
            </w:pPr>
            <w:r w:rsidRPr="00564634">
              <w:rPr>
                <w:b/>
                <w:bCs/>
                <w:sz w:val="24"/>
                <w:szCs w:val="24"/>
              </w:rPr>
              <w:t>Совет депутатов</w:t>
            </w:r>
          </w:p>
          <w:p w:rsidR="0056574B" w:rsidRPr="00564634" w:rsidRDefault="0056574B" w:rsidP="0047146E">
            <w:pPr>
              <w:pStyle w:val="a3"/>
              <w:jc w:val="center"/>
              <w:rPr>
                <w:b/>
                <w:sz w:val="24"/>
                <w:szCs w:val="24"/>
              </w:rPr>
            </w:pPr>
            <w:r w:rsidRPr="00564634">
              <w:rPr>
                <w:b/>
                <w:bCs/>
                <w:sz w:val="24"/>
                <w:szCs w:val="24"/>
              </w:rPr>
              <w:t>МО «Усть-Коксинский район»</w:t>
            </w:r>
          </w:p>
        </w:tc>
        <w:tc>
          <w:tcPr>
            <w:tcW w:w="1431" w:type="dxa"/>
          </w:tcPr>
          <w:p w:rsidR="0056574B" w:rsidRPr="00564634" w:rsidRDefault="0056574B" w:rsidP="007C5B7D">
            <w:pPr>
              <w:jc w:val="center"/>
            </w:pPr>
            <w:r w:rsidRPr="00564634">
              <w:rPr>
                <w:noProof/>
              </w:rPr>
              <w:drawing>
                <wp:anchor distT="0" distB="0" distL="114935" distR="114935" simplePos="0" relativeHeight="251655168" behindDoc="0" locked="0" layoutInCell="1" allowOverlap="1">
                  <wp:simplePos x="0" y="0"/>
                  <wp:positionH relativeFrom="page">
                    <wp:posOffset>635</wp:posOffset>
                  </wp:positionH>
                  <wp:positionV relativeFrom="paragraph">
                    <wp:posOffset>116840</wp:posOffset>
                  </wp:positionV>
                  <wp:extent cx="894080" cy="1143000"/>
                  <wp:effectExtent l="19050" t="0" r="1270" b="0"/>
                  <wp:wrapSquare wrapText="bothSides"/>
                  <wp:docPr id="2" name="Рисунок 2" descr="Gerb_KOKSA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KOKSA_6"/>
                          <pic:cNvPicPr>
                            <a:picLocks noChangeAspect="1" noChangeArrowheads="1"/>
                          </pic:cNvPicPr>
                        </pic:nvPicPr>
                        <pic:blipFill>
                          <a:blip r:embed="rId6" cstate="print"/>
                          <a:srcRect/>
                          <a:stretch>
                            <a:fillRect/>
                          </a:stretch>
                        </pic:blipFill>
                        <pic:spPr bwMode="auto">
                          <a:xfrm>
                            <a:off x="0" y="0"/>
                            <a:ext cx="894080" cy="1143000"/>
                          </a:xfrm>
                          <a:prstGeom prst="rect">
                            <a:avLst/>
                          </a:prstGeom>
                          <a:noFill/>
                          <a:ln w="9525">
                            <a:noFill/>
                            <a:miter lim="800000"/>
                            <a:headEnd/>
                            <a:tailEnd/>
                          </a:ln>
                        </pic:spPr>
                      </pic:pic>
                    </a:graphicData>
                  </a:graphic>
                </wp:anchor>
              </w:drawing>
            </w:r>
          </w:p>
        </w:tc>
        <w:tc>
          <w:tcPr>
            <w:tcW w:w="4098" w:type="dxa"/>
          </w:tcPr>
          <w:p w:rsidR="0056574B" w:rsidRPr="00564634" w:rsidRDefault="0056574B" w:rsidP="0047146E">
            <w:pPr>
              <w:pStyle w:val="8"/>
              <w:rPr>
                <w:sz w:val="24"/>
                <w:szCs w:val="24"/>
              </w:rPr>
            </w:pPr>
            <w:r w:rsidRPr="00564634">
              <w:rPr>
                <w:sz w:val="24"/>
                <w:szCs w:val="24"/>
              </w:rPr>
              <w:t>Россия Федерациязы</w:t>
            </w:r>
          </w:p>
          <w:p w:rsidR="0056574B" w:rsidRPr="00564634" w:rsidRDefault="0056574B" w:rsidP="0047146E">
            <w:pPr>
              <w:pStyle w:val="8"/>
              <w:rPr>
                <w:sz w:val="24"/>
                <w:szCs w:val="24"/>
              </w:rPr>
            </w:pPr>
            <w:r w:rsidRPr="00564634">
              <w:rPr>
                <w:sz w:val="24"/>
                <w:szCs w:val="24"/>
              </w:rPr>
              <w:t>Алтай Республика</w:t>
            </w:r>
          </w:p>
          <w:p w:rsidR="0056574B" w:rsidRPr="00564634" w:rsidRDefault="0056574B" w:rsidP="0047146E">
            <w:pPr>
              <w:tabs>
                <w:tab w:val="left" w:pos="3015"/>
              </w:tabs>
              <w:jc w:val="center"/>
            </w:pPr>
          </w:p>
          <w:p w:rsidR="0056574B" w:rsidRPr="00564634" w:rsidRDefault="0056574B" w:rsidP="0047146E">
            <w:pPr>
              <w:keepNext/>
              <w:jc w:val="center"/>
              <w:outlineLvl w:val="7"/>
              <w:rPr>
                <w:b/>
                <w:bCs/>
              </w:rPr>
            </w:pPr>
            <w:r w:rsidRPr="00564634">
              <w:rPr>
                <w:b/>
                <w:bCs/>
              </w:rPr>
              <w:t>Муниципал тÖзÖлмÖ</w:t>
            </w:r>
          </w:p>
          <w:p w:rsidR="0056574B" w:rsidRPr="00564634" w:rsidRDefault="0056574B" w:rsidP="0047146E">
            <w:pPr>
              <w:keepNext/>
              <w:jc w:val="center"/>
              <w:outlineLvl w:val="7"/>
              <w:rPr>
                <w:b/>
                <w:bCs/>
              </w:rPr>
            </w:pPr>
            <w:r w:rsidRPr="00564634">
              <w:rPr>
                <w:b/>
                <w:bCs/>
              </w:rPr>
              <w:t>«Коксуу-Оозы аймак»</w:t>
            </w:r>
          </w:p>
          <w:p w:rsidR="0056574B" w:rsidRPr="00564634" w:rsidRDefault="0056574B" w:rsidP="0047146E">
            <w:pPr>
              <w:keepNext/>
              <w:jc w:val="center"/>
              <w:outlineLvl w:val="7"/>
              <w:rPr>
                <w:b/>
                <w:bCs/>
              </w:rPr>
            </w:pPr>
          </w:p>
          <w:p w:rsidR="0056574B" w:rsidRPr="00564634" w:rsidRDefault="0056574B" w:rsidP="0047146E">
            <w:pPr>
              <w:pStyle w:val="a3"/>
              <w:jc w:val="center"/>
              <w:rPr>
                <w:b/>
                <w:bCs/>
                <w:sz w:val="24"/>
                <w:szCs w:val="24"/>
              </w:rPr>
            </w:pPr>
            <w:r w:rsidRPr="00564634">
              <w:rPr>
                <w:b/>
                <w:bCs/>
                <w:sz w:val="24"/>
                <w:szCs w:val="24"/>
              </w:rPr>
              <w:t>Депутаттарды аймак Соведи</w:t>
            </w:r>
          </w:p>
          <w:p w:rsidR="0056574B" w:rsidRPr="00564634" w:rsidRDefault="0056574B" w:rsidP="0047146E">
            <w:pPr>
              <w:pStyle w:val="a3"/>
              <w:jc w:val="center"/>
              <w:rPr>
                <w:sz w:val="24"/>
                <w:szCs w:val="24"/>
              </w:rPr>
            </w:pPr>
          </w:p>
        </w:tc>
      </w:tr>
    </w:tbl>
    <w:p w:rsidR="0056574B" w:rsidRPr="00564634" w:rsidRDefault="009D00CC" w:rsidP="0056574B">
      <w:r>
        <w:pict>
          <v:rect id="_x0000_i1025" style="width:0;height:1.5pt" o:hralign="center" o:hrstd="t" o:hr="t" fillcolor="#686870" stroked="f"/>
        </w:pict>
      </w:r>
    </w:p>
    <w:p w:rsidR="0056574B" w:rsidRPr="00564634" w:rsidRDefault="0056574B" w:rsidP="007D55B2">
      <w:pPr>
        <w:pStyle w:val="a3"/>
        <w:jc w:val="center"/>
        <w:rPr>
          <w:b/>
          <w:sz w:val="32"/>
        </w:rPr>
      </w:pPr>
      <w:r w:rsidRPr="00564634">
        <w:rPr>
          <w:b/>
          <w:sz w:val="32"/>
        </w:rPr>
        <w:t>РЕШЕНИЕ                                                                    ЧЕЧИМ</w:t>
      </w:r>
    </w:p>
    <w:p w:rsidR="00FE7071" w:rsidRPr="00564634" w:rsidRDefault="00FE7071" w:rsidP="007D55B2">
      <w:pPr>
        <w:pStyle w:val="a3"/>
        <w:jc w:val="center"/>
        <w:rPr>
          <w:sz w:val="24"/>
          <w:szCs w:val="24"/>
        </w:rPr>
      </w:pPr>
    </w:p>
    <w:p w:rsidR="00AD3723" w:rsidRPr="00564634" w:rsidRDefault="0062044C" w:rsidP="007D55B2">
      <w:pPr>
        <w:pStyle w:val="a3"/>
        <w:jc w:val="center"/>
        <w:rPr>
          <w:sz w:val="24"/>
          <w:szCs w:val="24"/>
        </w:rPr>
      </w:pPr>
      <w:r w:rsidRPr="00564634">
        <w:rPr>
          <w:sz w:val="24"/>
          <w:szCs w:val="24"/>
        </w:rPr>
        <w:t>22</w:t>
      </w:r>
      <w:r w:rsidR="0075597C" w:rsidRPr="00564634">
        <w:rPr>
          <w:sz w:val="24"/>
          <w:szCs w:val="24"/>
        </w:rPr>
        <w:t xml:space="preserve"> </w:t>
      </w:r>
      <w:r w:rsidRPr="00564634">
        <w:rPr>
          <w:sz w:val="24"/>
          <w:szCs w:val="24"/>
        </w:rPr>
        <w:t>октя</w:t>
      </w:r>
      <w:r w:rsidR="00C47091" w:rsidRPr="00564634">
        <w:rPr>
          <w:sz w:val="24"/>
          <w:szCs w:val="24"/>
        </w:rPr>
        <w:t>бря</w:t>
      </w:r>
      <w:r w:rsidR="0075597C" w:rsidRPr="00564634">
        <w:rPr>
          <w:sz w:val="24"/>
          <w:szCs w:val="24"/>
        </w:rPr>
        <w:t xml:space="preserve"> </w:t>
      </w:r>
      <w:r w:rsidR="00C45B39" w:rsidRPr="00564634">
        <w:rPr>
          <w:sz w:val="24"/>
          <w:szCs w:val="24"/>
        </w:rPr>
        <w:t>201</w:t>
      </w:r>
      <w:r w:rsidRPr="00564634">
        <w:rPr>
          <w:sz w:val="24"/>
          <w:szCs w:val="24"/>
        </w:rPr>
        <w:t>9</w:t>
      </w:r>
      <w:r w:rsidR="00C45B39" w:rsidRPr="00564634">
        <w:rPr>
          <w:sz w:val="24"/>
          <w:szCs w:val="24"/>
        </w:rPr>
        <w:t xml:space="preserve"> г</w:t>
      </w:r>
      <w:r w:rsidR="0075597C" w:rsidRPr="00564634">
        <w:rPr>
          <w:sz w:val="24"/>
          <w:szCs w:val="24"/>
        </w:rPr>
        <w:t>ода</w:t>
      </w:r>
      <w:r w:rsidR="00C45B39" w:rsidRPr="00564634">
        <w:rPr>
          <w:sz w:val="24"/>
          <w:szCs w:val="24"/>
        </w:rPr>
        <w:tab/>
      </w:r>
      <w:r w:rsidR="00C45B39" w:rsidRPr="00564634">
        <w:rPr>
          <w:sz w:val="24"/>
          <w:szCs w:val="24"/>
        </w:rPr>
        <w:tab/>
      </w:r>
      <w:r w:rsidR="004A71F2" w:rsidRPr="00564634">
        <w:rPr>
          <w:sz w:val="24"/>
          <w:szCs w:val="24"/>
        </w:rPr>
        <w:t>№</w:t>
      </w:r>
      <w:r w:rsidR="007D55B2">
        <w:rPr>
          <w:sz w:val="24"/>
          <w:szCs w:val="24"/>
        </w:rPr>
        <w:t xml:space="preserve"> 20-3</w:t>
      </w:r>
    </w:p>
    <w:p w:rsidR="004E2D0F" w:rsidRPr="00564634" w:rsidRDefault="004E2D0F" w:rsidP="007D55B2">
      <w:pPr>
        <w:pStyle w:val="a3"/>
        <w:jc w:val="center"/>
        <w:rPr>
          <w:sz w:val="10"/>
          <w:szCs w:val="10"/>
        </w:rPr>
      </w:pPr>
    </w:p>
    <w:p w:rsidR="0056574B" w:rsidRPr="00564634" w:rsidRDefault="0056574B" w:rsidP="007D55B2">
      <w:pPr>
        <w:pStyle w:val="a3"/>
        <w:jc w:val="center"/>
        <w:rPr>
          <w:b/>
          <w:bCs/>
          <w:sz w:val="24"/>
          <w:szCs w:val="24"/>
        </w:rPr>
      </w:pPr>
      <w:r w:rsidRPr="00564634">
        <w:rPr>
          <w:sz w:val="24"/>
          <w:szCs w:val="24"/>
        </w:rPr>
        <w:t>с. Усть-Кокса</w:t>
      </w:r>
    </w:p>
    <w:p w:rsidR="0056574B" w:rsidRPr="00564634" w:rsidRDefault="0056574B" w:rsidP="0056574B">
      <w:pPr>
        <w:pStyle w:val="a3"/>
        <w:jc w:val="center"/>
        <w:rPr>
          <w:sz w:val="10"/>
          <w:szCs w:val="10"/>
        </w:rPr>
      </w:pPr>
    </w:p>
    <w:p w:rsidR="00A454D8" w:rsidRPr="00564634" w:rsidRDefault="00A454D8" w:rsidP="0056574B">
      <w:pPr>
        <w:pStyle w:val="a3"/>
        <w:jc w:val="center"/>
        <w:rPr>
          <w:sz w:val="10"/>
          <w:szCs w:val="10"/>
        </w:rPr>
      </w:pPr>
    </w:p>
    <w:p w:rsidR="0056574B" w:rsidRPr="00564634" w:rsidRDefault="0056574B" w:rsidP="0056574B">
      <w:pPr>
        <w:jc w:val="both"/>
        <w:outlineLvl w:val="0"/>
      </w:pPr>
      <w:r w:rsidRPr="00564634">
        <w:t>О</w:t>
      </w:r>
      <w:r w:rsidR="00C57F41">
        <w:t xml:space="preserve"> проекте </w:t>
      </w:r>
      <w:r w:rsidRPr="00564634">
        <w:t>внесени</w:t>
      </w:r>
      <w:r w:rsidR="00C57F41">
        <w:t>я</w:t>
      </w:r>
      <w:r w:rsidRPr="00564634">
        <w:t xml:space="preserve"> изменений и дополнений </w:t>
      </w:r>
      <w:proofErr w:type="gramStart"/>
      <w:r w:rsidRPr="00564634">
        <w:t>в</w:t>
      </w:r>
      <w:proofErr w:type="gramEnd"/>
    </w:p>
    <w:p w:rsidR="0056574B" w:rsidRPr="00564634" w:rsidRDefault="0056574B" w:rsidP="0056574B">
      <w:pPr>
        <w:jc w:val="both"/>
      </w:pPr>
      <w:r w:rsidRPr="00564634">
        <w:t>Устав муниципального образования</w:t>
      </w:r>
    </w:p>
    <w:p w:rsidR="0056574B" w:rsidRPr="00564634" w:rsidRDefault="0056574B" w:rsidP="0056574B">
      <w:pPr>
        <w:jc w:val="both"/>
      </w:pPr>
      <w:r w:rsidRPr="00564634">
        <w:t>«Усть-Коксинский район» Республики Алтай</w:t>
      </w:r>
    </w:p>
    <w:p w:rsidR="0056574B" w:rsidRPr="00564634" w:rsidRDefault="0056574B" w:rsidP="0056574B">
      <w:pPr>
        <w:jc w:val="both"/>
        <w:rPr>
          <w:sz w:val="10"/>
          <w:szCs w:val="10"/>
        </w:rPr>
      </w:pPr>
    </w:p>
    <w:p w:rsidR="00A454D8" w:rsidRPr="00564634" w:rsidRDefault="00A454D8" w:rsidP="00516E87">
      <w:pPr>
        <w:autoSpaceDE w:val="0"/>
        <w:autoSpaceDN w:val="0"/>
        <w:adjustRightInd w:val="0"/>
        <w:ind w:firstLine="567"/>
        <w:jc w:val="both"/>
      </w:pPr>
    </w:p>
    <w:p w:rsidR="00C37B04" w:rsidRPr="00564634" w:rsidRDefault="008D6BD2" w:rsidP="00516E87">
      <w:pPr>
        <w:autoSpaceDE w:val="0"/>
        <w:autoSpaceDN w:val="0"/>
        <w:adjustRightInd w:val="0"/>
        <w:ind w:firstLine="567"/>
        <w:jc w:val="both"/>
      </w:pPr>
      <w:r w:rsidRPr="00564634">
        <w:t xml:space="preserve">В целях приведения в соответствии с Федеральным законом от 06.10.2003 № 131-ФЗ «Об общих принципах местного самоуправления в Российской Федерации», на </w:t>
      </w:r>
      <w:r w:rsidR="00A419EA" w:rsidRPr="00564634">
        <w:t xml:space="preserve">основании </w:t>
      </w:r>
      <w:r w:rsidR="00C37B04" w:rsidRPr="00564634">
        <w:rPr>
          <w:rFonts w:eastAsiaTheme="minorHAnsi"/>
          <w:lang w:eastAsia="en-US"/>
        </w:rPr>
        <w:t>Устав</w:t>
      </w:r>
      <w:r w:rsidRPr="00564634">
        <w:rPr>
          <w:rFonts w:eastAsiaTheme="minorHAnsi"/>
          <w:lang w:eastAsia="en-US"/>
        </w:rPr>
        <w:t>а</w:t>
      </w:r>
      <w:r w:rsidR="00C37B04" w:rsidRPr="00564634">
        <w:rPr>
          <w:rFonts w:eastAsiaTheme="minorHAnsi"/>
          <w:lang w:eastAsia="en-US"/>
        </w:rPr>
        <w:t xml:space="preserve"> МО «Усть-Коксинский район», </w:t>
      </w:r>
      <w:r w:rsidR="0056574B" w:rsidRPr="00564634">
        <w:t>Совет депутатов МО «Усть-Коксинский район</w:t>
      </w:r>
      <w:r w:rsidR="00C37B04" w:rsidRPr="00564634">
        <w:t>,</w:t>
      </w:r>
    </w:p>
    <w:p w:rsidR="00C37B04" w:rsidRPr="00564634" w:rsidRDefault="00C37B04" w:rsidP="00516E87">
      <w:pPr>
        <w:autoSpaceDE w:val="0"/>
        <w:autoSpaceDN w:val="0"/>
        <w:adjustRightInd w:val="0"/>
        <w:ind w:firstLine="567"/>
        <w:jc w:val="both"/>
        <w:rPr>
          <w:sz w:val="10"/>
          <w:szCs w:val="10"/>
        </w:rPr>
      </w:pPr>
    </w:p>
    <w:p w:rsidR="00A454D8" w:rsidRPr="00564634" w:rsidRDefault="00A454D8" w:rsidP="00516E87">
      <w:pPr>
        <w:autoSpaceDE w:val="0"/>
        <w:autoSpaceDN w:val="0"/>
        <w:adjustRightInd w:val="0"/>
        <w:ind w:firstLine="567"/>
        <w:jc w:val="both"/>
        <w:rPr>
          <w:sz w:val="10"/>
          <w:szCs w:val="10"/>
        </w:rPr>
      </w:pPr>
    </w:p>
    <w:p w:rsidR="0056574B" w:rsidRPr="00564634" w:rsidRDefault="0056574B" w:rsidP="00516E87">
      <w:pPr>
        <w:autoSpaceDE w:val="0"/>
        <w:autoSpaceDN w:val="0"/>
        <w:adjustRightInd w:val="0"/>
        <w:ind w:firstLine="567"/>
        <w:jc w:val="both"/>
        <w:rPr>
          <w:b/>
          <w:bCs/>
        </w:rPr>
      </w:pPr>
      <w:r w:rsidRPr="00564634">
        <w:rPr>
          <w:b/>
          <w:bCs/>
        </w:rPr>
        <w:t>РЕШИЛ:</w:t>
      </w:r>
    </w:p>
    <w:p w:rsidR="0056574B" w:rsidRPr="00564634" w:rsidRDefault="0056574B" w:rsidP="00D3547B">
      <w:pPr>
        <w:autoSpaceDE w:val="0"/>
        <w:autoSpaceDN w:val="0"/>
        <w:adjustRightInd w:val="0"/>
        <w:ind w:firstLine="567"/>
        <w:jc w:val="both"/>
      </w:pPr>
    </w:p>
    <w:p w:rsidR="0056574B" w:rsidRPr="00564634" w:rsidRDefault="0056574B" w:rsidP="005A50F7">
      <w:pPr>
        <w:ind w:firstLine="567"/>
        <w:jc w:val="both"/>
      </w:pPr>
      <w:r w:rsidRPr="00564634">
        <w:t>1.</w:t>
      </w:r>
      <w:r w:rsidR="0050606B" w:rsidRPr="00564634">
        <w:t xml:space="preserve"> </w:t>
      </w:r>
      <w:r w:rsidR="00A419EA" w:rsidRPr="00564634">
        <w:t>Внести</w:t>
      </w:r>
      <w:r w:rsidR="00C027D2">
        <w:t xml:space="preserve"> </w:t>
      </w:r>
      <w:r w:rsidR="00A419EA" w:rsidRPr="00564634">
        <w:t>следующие</w:t>
      </w:r>
      <w:r w:rsidR="00C027D2">
        <w:t xml:space="preserve"> </w:t>
      </w:r>
      <w:r w:rsidR="005D3073" w:rsidRPr="00564634">
        <w:t>изменени</w:t>
      </w:r>
      <w:r w:rsidR="00A419EA" w:rsidRPr="00564634">
        <w:t>я</w:t>
      </w:r>
      <w:r w:rsidR="005D3073" w:rsidRPr="00564634">
        <w:t xml:space="preserve"> и дополнени</w:t>
      </w:r>
      <w:r w:rsidR="00A419EA" w:rsidRPr="00564634">
        <w:t>я</w:t>
      </w:r>
      <w:r w:rsidR="00C027D2">
        <w:t xml:space="preserve"> </w:t>
      </w:r>
      <w:r w:rsidRPr="00564634">
        <w:t xml:space="preserve">в Устав муниципального образования «Усть-Коксинский район» Республики Алтай, зарегистрированный в Управлении Министерства юстиции Российской Федерации по Республике Алтай за № </w:t>
      </w:r>
      <w:r w:rsidRPr="00564634">
        <w:rPr>
          <w:lang w:val="en-US"/>
        </w:rPr>
        <w:t>RU</w:t>
      </w:r>
      <w:r w:rsidR="00A419EA" w:rsidRPr="00564634">
        <w:t>025070002018002</w:t>
      </w:r>
      <w:r w:rsidRPr="00564634">
        <w:t xml:space="preserve"> от </w:t>
      </w:r>
      <w:r w:rsidR="00A419EA" w:rsidRPr="00564634">
        <w:t>16.05.2018</w:t>
      </w:r>
      <w:r w:rsidRPr="00564634">
        <w:t xml:space="preserve"> г. </w:t>
      </w:r>
      <w:r w:rsidR="001A31E9" w:rsidRPr="00564634">
        <w:t>(далее – Устав)</w:t>
      </w:r>
      <w:r w:rsidRPr="00564634">
        <w:t>:</w:t>
      </w:r>
    </w:p>
    <w:p w:rsidR="00E766E2" w:rsidRPr="00564634" w:rsidRDefault="00E766E2" w:rsidP="00E25957">
      <w:pPr>
        <w:autoSpaceDE w:val="0"/>
        <w:autoSpaceDN w:val="0"/>
        <w:adjustRightInd w:val="0"/>
        <w:ind w:firstLine="540"/>
        <w:jc w:val="both"/>
        <w:rPr>
          <w:rFonts w:eastAsiaTheme="minorHAnsi"/>
          <w:lang w:eastAsia="en-US"/>
        </w:rPr>
      </w:pPr>
    </w:p>
    <w:p w:rsidR="00E44826" w:rsidRPr="00564634" w:rsidRDefault="00F86EAB" w:rsidP="008D6BD2">
      <w:pPr>
        <w:autoSpaceDE w:val="0"/>
        <w:autoSpaceDN w:val="0"/>
        <w:adjustRightInd w:val="0"/>
        <w:ind w:firstLine="568"/>
        <w:jc w:val="both"/>
        <w:rPr>
          <w:rFonts w:eastAsiaTheme="minorHAnsi"/>
          <w:lang w:eastAsia="en-US"/>
        </w:rPr>
      </w:pPr>
      <w:r w:rsidRPr="00564634">
        <w:rPr>
          <w:rFonts w:eastAsiaTheme="minorHAnsi"/>
          <w:lang w:eastAsia="en-US"/>
        </w:rPr>
        <w:t>1.1.</w:t>
      </w:r>
      <w:r w:rsidR="002449A7" w:rsidRPr="00564634">
        <w:rPr>
          <w:rFonts w:eastAsiaTheme="minorHAnsi"/>
          <w:lang w:eastAsia="en-US"/>
        </w:rPr>
        <w:t>П</w:t>
      </w:r>
      <w:r w:rsidR="00AC5551" w:rsidRPr="00564634">
        <w:rPr>
          <w:rFonts w:eastAsiaTheme="minorHAnsi"/>
          <w:lang w:eastAsia="en-US"/>
        </w:rPr>
        <w:t xml:space="preserve">ункт </w:t>
      </w:r>
      <w:r w:rsidR="00E766E2" w:rsidRPr="00564634">
        <w:rPr>
          <w:rFonts w:eastAsiaTheme="minorHAnsi"/>
          <w:lang w:eastAsia="en-US"/>
        </w:rPr>
        <w:t>5 ч</w:t>
      </w:r>
      <w:r w:rsidR="00AC5551" w:rsidRPr="00564634">
        <w:rPr>
          <w:rFonts w:eastAsiaTheme="minorHAnsi"/>
          <w:lang w:eastAsia="en-US"/>
        </w:rPr>
        <w:t>асти</w:t>
      </w:r>
      <w:r w:rsidR="00E766E2" w:rsidRPr="00564634">
        <w:rPr>
          <w:rFonts w:eastAsiaTheme="minorHAnsi"/>
          <w:lang w:eastAsia="en-US"/>
        </w:rPr>
        <w:t xml:space="preserve"> 1ст</w:t>
      </w:r>
      <w:r w:rsidR="00AC5551" w:rsidRPr="00564634">
        <w:rPr>
          <w:rFonts w:eastAsiaTheme="minorHAnsi"/>
          <w:lang w:eastAsia="en-US"/>
        </w:rPr>
        <w:t>атьи</w:t>
      </w:r>
      <w:r w:rsidR="00E766E2" w:rsidRPr="00564634">
        <w:rPr>
          <w:rFonts w:eastAsiaTheme="minorHAnsi"/>
          <w:lang w:eastAsia="en-US"/>
        </w:rPr>
        <w:t xml:space="preserve"> 3 </w:t>
      </w:r>
      <w:r w:rsidR="00AC5551" w:rsidRPr="00564634">
        <w:rPr>
          <w:rFonts w:eastAsiaTheme="minorHAnsi"/>
          <w:lang w:eastAsia="en-US"/>
        </w:rPr>
        <w:t xml:space="preserve">Устава </w:t>
      </w:r>
      <w:r w:rsidR="00E44826" w:rsidRPr="00564634">
        <w:rPr>
          <w:rFonts w:eastAsiaTheme="minorHAnsi"/>
          <w:lang w:eastAsia="en-US"/>
        </w:rPr>
        <w:t>изложить в новой редакции следующего содержания:</w:t>
      </w:r>
    </w:p>
    <w:p w:rsidR="00AC5551" w:rsidRPr="00564634" w:rsidRDefault="00AC5551" w:rsidP="00AC5551">
      <w:pPr>
        <w:autoSpaceDE w:val="0"/>
        <w:autoSpaceDN w:val="0"/>
        <w:adjustRightInd w:val="0"/>
        <w:ind w:firstLine="540"/>
        <w:jc w:val="both"/>
        <w:rPr>
          <w:rFonts w:eastAsiaTheme="minorHAnsi"/>
          <w:lang w:eastAsia="en-US"/>
        </w:rPr>
      </w:pPr>
      <w:proofErr w:type="gramStart"/>
      <w:r w:rsidRPr="00564634">
        <w:rPr>
          <w:rFonts w:eastAsiaTheme="minorHAnsi"/>
          <w:lang w:eastAsia="en-US"/>
        </w:rPr>
        <w:t>«</w:t>
      </w:r>
      <w:r w:rsidR="00E44826" w:rsidRPr="00564634">
        <w:rPr>
          <w:rFonts w:eastAsiaTheme="minorHAnsi"/>
          <w:lang w:eastAsia="en-US"/>
        </w:rPr>
        <w:t xml:space="preserve">5) </w:t>
      </w:r>
      <w:r w:rsidRPr="00564634">
        <w:rPr>
          <w:rFonts w:eastAsiaTheme="minorHAnsi"/>
          <w:lang w:eastAsia="en-US"/>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564634">
        <w:rPr>
          <w:rFonts w:eastAsiaTheme="minorHAnsi"/>
          <w:lang w:eastAsia="en-US"/>
        </w:rPr>
        <w:t xml:space="preserve"> с законодательством Российской Федерации</w:t>
      </w:r>
      <w:proofErr w:type="gramStart"/>
      <w:r w:rsidRPr="00564634">
        <w:rPr>
          <w:rFonts w:eastAsiaTheme="minorHAnsi"/>
          <w:lang w:eastAsia="en-US"/>
        </w:rPr>
        <w:t>;»</w:t>
      </w:r>
      <w:proofErr w:type="gramEnd"/>
    </w:p>
    <w:p w:rsidR="00AC5551" w:rsidRPr="00564634" w:rsidRDefault="00AC5551" w:rsidP="00AC5551">
      <w:pPr>
        <w:autoSpaceDE w:val="0"/>
        <w:autoSpaceDN w:val="0"/>
        <w:adjustRightInd w:val="0"/>
        <w:ind w:firstLine="540"/>
        <w:jc w:val="both"/>
        <w:rPr>
          <w:rFonts w:eastAsiaTheme="minorHAnsi"/>
          <w:lang w:eastAsia="en-US"/>
        </w:rPr>
      </w:pPr>
    </w:p>
    <w:p w:rsidR="00E44826" w:rsidRPr="00564634" w:rsidRDefault="002449A7" w:rsidP="008D6BD2">
      <w:pPr>
        <w:pStyle w:val="a9"/>
        <w:numPr>
          <w:ilvl w:val="1"/>
          <w:numId w:val="2"/>
        </w:numPr>
        <w:autoSpaceDE w:val="0"/>
        <w:autoSpaceDN w:val="0"/>
        <w:adjustRightInd w:val="0"/>
        <w:ind w:left="0" w:firstLine="567"/>
        <w:jc w:val="both"/>
        <w:rPr>
          <w:bCs/>
        </w:rPr>
      </w:pPr>
      <w:r w:rsidRPr="00564634">
        <w:rPr>
          <w:bCs/>
        </w:rPr>
        <w:t xml:space="preserve"> П</w:t>
      </w:r>
      <w:r w:rsidR="00AC5551" w:rsidRPr="00564634">
        <w:rPr>
          <w:bCs/>
        </w:rPr>
        <w:t xml:space="preserve">ункт </w:t>
      </w:r>
      <w:r w:rsidR="00E766E2" w:rsidRPr="00564634">
        <w:rPr>
          <w:bCs/>
        </w:rPr>
        <w:t>8 ч</w:t>
      </w:r>
      <w:r w:rsidR="00AC5551" w:rsidRPr="00564634">
        <w:rPr>
          <w:bCs/>
        </w:rPr>
        <w:t>асти</w:t>
      </w:r>
      <w:r w:rsidR="00E766E2" w:rsidRPr="00564634">
        <w:rPr>
          <w:bCs/>
        </w:rPr>
        <w:t xml:space="preserve"> 1 ст</w:t>
      </w:r>
      <w:r w:rsidR="00AC5551" w:rsidRPr="00564634">
        <w:rPr>
          <w:bCs/>
        </w:rPr>
        <w:t>атьи</w:t>
      </w:r>
      <w:r w:rsidR="00E766E2" w:rsidRPr="00564634">
        <w:rPr>
          <w:bCs/>
        </w:rPr>
        <w:t xml:space="preserve"> 3 </w:t>
      </w:r>
      <w:r w:rsidR="00AC5551" w:rsidRPr="00564634">
        <w:rPr>
          <w:bCs/>
        </w:rPr>
        <w:t xml:space="preserve">Устава </w:t>
      </w:r>
      <w:r w:rsidR="00E44826" w:rsidRPr="00564634">
        <w:rPr>
          <w:bCs/>
        </w:rPr>
        <w:t>изложить в новой редакции следующего содержания:</w:t>
      </w:r>
    </w:p>
    <w:p w:rsidR="00E44826" w:rsidRPr="00564634" w:rsidRDefault="00E44826" w:rsidP="00E44826">
      <w:pPr>
        <w:autoSpaceDE w:val="0"/>
        <w:autoSpaceDN w:val="0"/>
        <w:adjustRightInd w:val="0"/>
        <w:ind w:firstLine="540"/>
        <w:jc w:val="both"/>
        <w:rPr>
          <w:bCs/>
        </w:rPr>
      </w:pPr>
      <w:r w:rsidRPr="00564634">
        <w:rPr>
          <w:bCs/>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766E2" w:rsidRPr="00564634" w:rsidRDefault="00E766E2" w:rsidP="00AC5551">
      <w:pPr>
        <w:autoSpaceDE w:val="0"/>
        <w:autoSpaceDN w:val="0"/>
        <w:adjustRightInd w:val="0"/>
        <w:ind w:firstLine="540"/>
        <w:jc w:val="both"/>
        <w:rPr>
          <w:rFonts w:eastAsiaTheme="minorHAnsi"/>
          <w:lang w:eastAsia="en-US"/>
        </w:rPr>
      </w:pPr>
    </w:p>
    <w:p w:rsidR="00E44826" w:rsidRPr="00564634" w:rsidRDefault="002449A7" w:rsidP="008D6BD2">
      <w:pPr>
        <w:autoSpaceDE w:val="0"/>
        <w:autoSpaceDN w:val="0"/>
        <w:adjustRightInd w:val="0"/>
        <w:ind w:firstLine="567"/>
        <w:jc w:val="both"/>
        <w:rPr>
          <w:bCs/>
        </w:rPr>
      </w:pPr>
      <w:r w:rsidRPr="00564634">
        <w:rPr>
          <w:bCs/>
        </w:rPr>
        <w:t>1.</w:t>
      </w:r>
      <w:r w:rsidR="00F86EAB" w:rsidRPr="00564634">
        <w:rPr>
          <w:bCs/>
        </w:rPr>
        <w:t>3</w:t>
      </w:r>
      <w:r w:rsidRPr="00564634">
        <w:rPr>
          <w:bCs/>
        </w:rPr>
        <w:t>.П</w:t>
      </w:r>
      <w:r w:rsidR="00E44826" w:rsidRPr="00564634">
        <w:rPr>
          <w:bCs/>
        </w:rPr>
        <w:t xml:space="preserve">ункт </w:t>
      </w:r>
      <w:r w:rsidR="00E766E2" w:rsidRPr="00564634">
        <w:rPr>
          <w:bCs/>
        </w:rPr>
        <w:t>15 ч</w:t>
      </w:r>
      <w:r w:rsidR="00E44826" w:rsidRPr="00564634">
        <w:rPr>
          <w:bCs/>
        </w:rPr>
        <w:t>асти</w:t>
      </w:r>
      <w:r w:rsidR="00E766E2" w:rsidRPr="00564634">
        <w:rPr>
          <w:bCs/>
        </w:rPr>
        <w:t xml:space="preserve"> 1 ст</w:t>
      </w:r>
      <w:r w:rsidR="00E44826" w:rsidRPr="00564634">
        <w:rPr>
          <w:bCs/>
        </w:rPr>
        <w:t>атьи</w:t>
      </w:r>
      <w:r w:rsidR="00E766E2" w:rsidRPr="00564634">
        <w:rPr>
          <w:bCs/>
        </w:rPr>
        <w:t xml:space="preserve"> 3 </w:t>
      </w:r>
      <w:r w:rsidR="00E44826" w:rsidRPr="00564634">
        <w:rPr>
          <w:bCs/>
        </w:rPr>
        <w:t>Устава изложить в новой редакции следующего соде</w:t>
      </w:r>
      <w:bookmarkStart w:id="0" w:name="_GoBack"/>
      <w:bookmarkEnd w:id="0"/>
      <w:r w:rsidR="00E44826" w:rsidRPr="00564634">
        <w:rPr>
          <w:bCs/>
        </w:rPr>
        <w:t>ржания:</w:t>
      </w:r>
    </w:p>
    <w:p w:rsidR="00E766E2" w:rsidRPr="00564634" w:rsidRDefault="00E44826" w:rsidP="00E44826">
      <w:pPr>
        <w:autoSpaceDE w:val="0"/>
        <w:autoSpaceDN w:val="0"/>
        <w:adjustRightInd w:val="0"/>
        <w:ind w:firstLine="420"/>
        <w:jc w:val="both"/>
        <w:rPr>
          <w:rFonts w:eastAsiaTheme="minorHAnsi"/>
          <w:lang w:eastAsia="en-US"/>
        </w:rPr>
      </w:pPr>
      <w:r w:rsidRPr="00564634">
        <w:rPr>
          <w:bCs/>
        </w:rPr>
        <w:t>«15) У</w:t>
      </w:r>
      <w:r w:rsidR="00E766E2" w:rsidRPr="00564634">
        <w:rPr>
          <w:rFonts w:eastAsiaTheme="minorHAnsi"/>
          <w:lang w:eastAsia="en-US"/>
        </w:rPr>
        <w:t>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w:t>
      </w:r>
      <w:r w:rsidRPr="00564634">
        <w:rPr>
          <w:rFonts w:eastAsiaTheme="minorHAnsi"/>
          <w:lang w:eastAsia="en-US"/>
        </w:rPr>
        <w:t>ммунальных отходов на территории муниц</w:t>
      </w:r>
      <w:r w:rsidR="00E766E2" w:rsidRPr="00564634">
        <w:rPr>
          <w:rFonts w:eastAsiaTheme="minorHAnsi"/>
          <w:lang w:eastAsia="en-US"/>
        </w:rPr>
        <w:t>ипальн</w:t>
      </w:r>
      <w:r w:rsidRPr="00564634">
        <w:rPr>
          <w:rFonts w:eastAsiaTheme="minorHAnsi"/>
          <w:lang w:eastAsia="en-US"/>
        </w:rPr>
        <w:t>ого</w:t>
      </w:r>
      <w:r w:rsidR="00E766E2" w:rsidRPr="00564634">
        <w:rPr>
          <w:rFonts w:eastAsiaTheme="minorHAnsi"/>
          <w:lang w:eastAsia="en-US"/>
        </w:rPr>
        <w:t xml:space="preserve"> район</w:t>
      </w:r>
      <w:r w:rsidRPr="00564634">
        <w:rPr>
          <w:rFonts w:eastAsiaTheme="minorHAnsi"/>
          <w:lang w:eastAsia="en-US"/>
        </w:rPr>
        <w:t>а»</w:t>
      </w:r>
    </w:p>
    <w:p w:rsidR="002449A7" w:rsidRPr="00564634" w:rsidRDefault="002449A7" w:rsidP="002449A7">
      <w:pPr>
        <w:autoSpaceDE w:val="0"/>
        <w:autoSpaceDN w:val="0"/>
        <w:adjustRightInd w:val="0"/>
        <w:ind w:firstLine="567"/>
        <w:jc w:val="both"/>
        <w:rPr>
          <w:bCs/>
        </w:rPr>
      </w:pPr>
    </w:p>
    <w:p w:rsidR="002449A7" w:rsidRPr="00564634" w:rsidRDefault="002449A7" w:rsidP="002449A7">
      <w:pPr>
        <w:autoSpaceDE w:val="0"/>
        <w:autoSpaceDN w:val="0"/>
        <w:adjustRightInd w:val="0"/>
        <w:ind w:firstLine="567"/>
        <w:jc w:val="both"/>
        <w:rPr>
          <w:bCs/>
        </w:rPr>
      </w:pPr>
      <w:r w:rsidRPr="00564634">
        <w:rPr>
          <w:bCs/>
        </w:rPr>
        <w:t>1.</w:t>
      </w:r>
      <w:r w:rsidR="00F86EAB" w:rsidRPr="00564634">
        <w:rPr>
          <w:bCs/>
        </w:rPr>
        <w:t>4</w:t>
      </w:r>
      <w:r w:rsidRPr="00564634">
        <w:rPr>
          <w:bCs/>
        </w:rPr>
        <w:t>.Пункт</w:t>
      </w:r>
      <w:r w:rsidR="00E766E2" w:rsidRPr="00564634">
        <w:rPr>
          <w:bCs/>
        </w:rPr>
        <w:t xml:space="preserve"> 16 ч</w:t>
      </w:r>
      <w:r w:rsidRPr="00564634">
        <w:rPr>
          <w:bCs/>
        </w:rPr>
        <w:t>асти</w:t>
      </w:r>
      <w:r w:rsidR="00E766E2" w:rsidRPr="00564634">
        <w:rPr>
          <w:bCs/>
        </w:rPr>
        <w:t xml:space="preserve"> 1 ст</w:t>
      </w:r>
      <w:r w:rsidRPr="00564634">
        <w:rPr>
          <w:bCs/>
        </w:rPr>
        <w:t>атьи</w:t>
      </w:r>
      <w:r w:rsidR="00E766E2" w:rsidRPr="00564634">
        <w:rPr>
          <w:bCs/>
        </w:rPr>
        <w:t xml:space="preserve"> 3 </w:t>
      </w:r>
      <w:r w:rsidRPr="00564634">
        <w:rPr>
          <w:bCs/>
        </w:rPr>
        <w:t>Устава изложить в новой редакции следующего содержания:</w:t>
      </w:r>
    </w:p>
    <w:p w:rsidR="002449A7" w:rsidRPr="00564634" w:rsidRDefault="002449A7" w:rsidP="002449A7">
      <w:pPr>
        <w:autoSpaceDE w:val="0"/>
        <w:autoSpaceDN w:val="0"/>
        <w:adjustRightInd w:val="0"/>
        <w:ind w:firstLine="567"/>
        <w:jc w:val="both"/>
        <w:rPr>
          <w:bCs/>
        </w:rPr>
      </w:pPr>
      <w:proofErr w:type="gramStart"/>
      <w:r w:rsidRPr="00564634">
        <w:rPr>
          <w:bCs/>
        </w:rPr>
        <w:lastRenderedPageBreak/>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садовогодома</w:t>
      </w:r>
      <w:proofErr w:type="gramEnd"/>
      <w:r w:rsidRPr="00564634">
        <w:rPr>
          <w:bCs/>
        </w:rPr>
        <w:t xml:space="preserve"> </w:t>
      </w:r>
      <w:proofErr w:type="gramStart"/>
      <w:r w:rsidRPr="00564634">
        <w:rPr>
          <w:bCs/>
        </w:rPr>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жилищногостроительства или</w:t>
      </w:r>
      <w:proofErr w:type="gramEnd"/>
      <w:r w:rsidRPr="00564634">
        <w:rPr>
          <w:bCs/>
        </w:rPr>
        <w:t xml:space="preserve"> </w:t>
      </w:r>
      <w:proofErr w:type="gramStart"/>
      <w:r w:rsidRPr="00564634">
        <w:rPr>
          <w:bCs/>
        </w:rPr>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сустановленными требованиями, решения</w:t>
      </w:r>
      <w:proofErr w:type="gramEnd"/>
      <w:r w:rsidRPr="00564634">
        <w:rPr>
          <w:bCs/>
        </w:rPr>
        <w:t xml:space="preserve"> </w:t>
      </w:r>
      <w:proofErr w:type="gramStart"/>
      <w:r w:rsidRPr="00564634">
        <w:rPr>
          <w:bCs/>
        </w:rPr>
        <w:t>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E766E2" w:rsidRPr="00564634" w:rsidRDefault="00E766E2" w:rsidP="002449A7">
      <w:pPr>
        <w:autoSpaceDE w:val="0"/>
        <w:autoSpaceDN w:val="0"/>
        <w:adjustRightInd w:val="0"/>
        <w:ind w:firstLine="567"/>
        <w:jc w:val="both"/>
        <w:rPr>
          <w:bCs/>
        </w:rPr>
      </w:pPr>
    </w:p>
    <w:p w:rsidR="00B4379F" w:rsidRPr="00564634" w:rsidRDefault="00B4379F" w:rsidP="00B4379F">
      <w:pPr>
        <w:autoSpaceDE w:val="0"/>
        <w:autoSpaceDN w:val="0"/>
        <w:adjustRightInd w:val="0"/>
        <w:ind w:firstLine="567"/>
        <w:jc w:val="both"/>
        <w:rPr>
          <w:bCs/>
        </w:rPr>
      </w:pPr>
      <w:r w:rsidRPr="00564634">
        <w:rPr>
          <w:bCs/>
        </w:rPr>
        <w:t>1.5. Пункт 3 части 2 статьи 3 Устава изложить в новой редакции следующего содержания:</w:t>
      </w:r>
    </w:p>
    <w:p w:rsidR="00B4379F" w:rsidRPr="00564634" w:rsidRDefault="00B4379F" w:rsidP="00B4379F">
      <w:pPr>
        <w:autoSpaceDE w:val="0"/>
        <w:autoSpaceDN w:val="0"/>
        <w:adjustRightInd w:val="0"/>
        <w:ind w:firstLine="567"/>
        <w:jc w:val="both"/>
        <w:rPr>
          <w:bCs/>
        </w:rPr>
      </w:pPr>
      <w:proofErr w:type="gramStart"/>
      <w:r w:rsidRPr="00564634">
        <w:rPr>
          <w:bCs/>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64634">
        <w:rPr>
          <w:bCs/>
        </w:rPr>
        <w:t xml:space="preserve"> в соответствии с законодательством Российской Федерации</w:t>
      </w:r>
      <w:proofErr w:type="gramStart"/>
      <w:r w:rsidRPr="00564634">
        <w:rPr>
          <w:bCs/>
        </w:rPr>
        <w:t>;»</w:t>
      </w:r>
      <w:proofErr w:type="gramEnd"/>
    </w:p>
    <w:p w:rsidR="00F86EAB" w:rsidRPr="00564634" w:rsidRDefault="00F86EAB" w:rsidP="00F86EAB">
      <w:pPr>
        <w:ind w:firstLine="540"/>
        <w:jc w:val="both"/>
      </w:pPr>
    </w:p>
    <w:p w:rsidR="00F86EAB" w:rsidRPr="00564634" w:rsidRDefault="00F86EAB" w:rsidP="00F86EAB">
      <w:pPr>
        <w:ind w:firstLine="540"/>
        <w:jc w:val="both"/>
      </w:pPr>
      <w:r w:rsidRPr="00564634">
        <w:t>1.6.Часть 4 статьи 3 Устава дополнить абзацем следующего содержания:</w:t>
      </w:r>
    </w:p>
    <w:p w:rsidR="00F86EAB" w:rsidRPr="00564634" w:rsidRDefault="00F86EAB" w:rsidP="00F86EAB">
      <w:pPr>
        <w:autoSpaceDE w:val="0"/>
        <w:autoSpaceDN w:val="0"/>
        <w:adjustRightInd w:val="0"/>
        <w:ind w:firstLine="540"/>
        <w:jc w:val="both"/>
        <w:rPr>
          <w:rFonts w:eastAsiaTheme="minorHAnsi"/>
          <w:lang w:eastAsia="en-US"/>
        </w:rPr>
      </w:pPr>
      <w:r w:rsidRPr="00564634">
        <w:t>«</w:t>
      </w:r>
      <w:r w:rsidRPr="00564634">
        <w:rPr>
          <w:rFonts w:eastAsiaTheme="minorHAnsi"/>
          <w:lang w:eastAsia="en-US"/>
        </w:rPr>
        <w:t>Бюджетам сельских поселений, расположенных на территории МО «Усть-Коксинский район» из бюджета МО «Усть-Коксинский район» могут быть предоставлены субсидии в соответствии с требованиями Бюджетного кодекса Российской Федерации</w:t>
      </w:r>
      <w:proofErr w:type="gramStart"/>
      <w:r w:rsidRPr="00564634">
        <w:rPr>
          <w:rFonts w:eastAsiaTheme="minorHAnsi"/>
          <w:lang w:eastAsia="en-US"/>
        </w:rPr>
        <w:t>;»</w:t>
      </w:r>
      <w:proofErr w:type="gramEnd"/>
      <w:r w:rsidR="00CE5C01" w:rsidRPr="00564634">
        <w:rPr>
          <w:rFonts w:eastAsiaTheme="minorHAnsi"/>
          <w:lang w:eastAsia="en-US"/>
        </w:rPr>
        <w:t>;</w:t>
      </w:r>
    </w:p>
    <w:p w:rsidR="00CE5C01" w:rsidRPr="00564634" w:rsidRDefault="00CE5C01" w:rsidP="00F86EAB">
      <w:pPr>
        <w:autoSpaceDE w:val="0"/>
        <w:autoSpaceDN w:val="0"/>
        <w:adjustRightInd w:val="0"/>
        <w:ind w:firstLine="540"/>
        <w:jc w:val="both"/>
        <w:rPr>
          <w:rFonts w:eastAsiaTheme="minorHAnsi"/>
          <w:lang w:eastAsia="en-US"/>
        </w:rPr>
      </w:pPr>
    </w:p>
    <w:p w:rsidR="00CE5C01" w:rsidRPr="00564634" w:rsidRDefault="00CE5C01" w:rsidP="00CE5C01">
      <w:pPr>
        <w:autoSpaceDE w:val="0"/>
        <w:autoSpaceDN w:val="0"/>
        <w:adjustRightInd w:val="0"/>
        <w:ind w:firstLine="568"/>
        <w:jc w:val="both"/>
        <w:rPr>
          <w:rFonts w:eastAsiaTheme="minorHAnsi"/>
          <w:lang w:eastAsia="en-US"/>
        </w:rPr>
      </w:pPr>
      <w:r w:rsidRPr="00564634">
        <w:rPr>
          <w:rFonts w:eastAsiaTheme="minorHAnsi"/>
          <w:lang w:eastAsia="en-US"/>
        </w:rPr>
        <w:t>1.</w:t>
      </w:r>
      <w:r w:rsidR="0050606B" w:rsidRPr="00564634">
        <w:rPr>
          <w:rFonts w:eastAsiaTheme="minorHAnsi"/>
          <w:lang w:eastAsia="en-US"/>
        </w:rPr>
        <w:t>7</w:t>
      </w:r>
      <w:r w:rsidRPr="00564634">
        <w:rPr>
          <w:rFonts w:eastAsiaTheme="minorHAnsi"/>
          <w:lang w:eastAsia="en-US"/>
        </w:rPr>
        <w:t>. Часть 1 статьи 4 Устава дополнить пункт</w:t>
      </w:r>
      <w:r w:rsidR="00F0520A" w:rsidRPr="00564634">
        <w:rPr>
          <w:rFonts w:eastAsiaTheme="minorHAnsi"/>
          <w:lang w:eastAsia="en-US"/>
        </w:rPr>
        <w:t>о</w:t>
      </w:r>
      <w:r w:rsidRPr="00564634">
        <w:rPr>
          <w:rFonts w:eastAsiaTheme="minorHAnsi"/>
          <w:lang w:eastAsia="en-US"/>
        </w:rPr>
        <w:t>м 14 следующего содержания:</w:t>
      </w:r>
    </w:p>
    <w:p w:rsidR="00CE5C01" w:rsidRPr="00564634" w:rsidRDefault="00CE5C01" w:rsidP="00CE5C01">
      <w:pPr>
        <w:autoSpaceDE w:val="0"/>
        <w:autoSpaceDN w:val="0"/>
        <w:adjustRightInd w:val="0"/>
        <w:ind w:firstLine="568"/>
        <w:jc w:val="both"/>
        <w:rPr>
          <w:rFonts w:eastAsiaTheme="minorHAnsi"/>
          <w:lang w:eastAsia="en-US"/>
        </w:rPr>
      </w:pPr>
      <w:r w:rsidRPr="00564634">
        <w:rPr>
          <w:rFonts w:eastAsiaTheme="minorHAnsi"/>
          <w:lang w:eastAsia="en-US"/>
        </w:rPr>
        <w:t>«14) осуществление мероприятий по защите прав потребителей, предусмотренных Законом Российской Федерации от 07.02.1992 № 2300-I «О защите прав потребителей»</w:t>
      </w:r>
      <w:proofErr w:type="gramStart"/>
      <w:r w:rsidRPr="00564634">
        <w:rPr>
          <w:rFonts w:eastAsiaTheme="minorHAnsi"/>
          <w:lang w:eastAsia="en-US"/>
        </w:rPr>
        <w:t>.»</w:t>
      </w:r>
      <w:proofErr w:type="gramEnd"/>
      <w:r w:rsidRPr="00564634">
        <w:rPr>
          <w:rFonts w:eastAsiaTheme="minorHAnsi"/>
          <w:lang w:eastAsia="en-US"/>
        </w:rPr>
        <w:t>;</w:t>
      </w:r>
    </w:p>
    <w:p w:rsidR="002449A7" w:rsidRPr="00564634" w:rsidRDefault="002449A7" w:rsidP="002449A7">
      <w:pPr>
        <w:autoSpaceDE w:val="0"/>
        <w:autoSpaceDN w:val="0"/>
        <w:adjustRightInd w:val="0"/>
        <w:ind w:firstLine="567"/>
        <w:jc w:val="both"/>
        <w:rPr>
          <w:bCs/>
        </w:rPr>
      </w:pPr>
    </w:p>
    <w:p w:rsidR="002449A7" w:rsidRPr="00564634" w:rsidRDefault="004B5944" w:rsidP="002449A7">
      <w:pPr>
        <w:autoSpaceDE w:val="0"/>
        <w:autoSpaceDN w:val="0"/>
        <w:adjustRightInd w:val="0"/>
        <w:ind w:firstLine="567"/>
        <w:jc w:val="both"/>
        <w:rPr>
          <w:bCs/>
        </w:rPr>
      </w:pPr>
      <w:r w:rsidRPr="00564634">
        <w:rPr>
          <w:bCs/>
        </w:rPr>
        <w:t>1.</w:t>
      </w:r>
      <w:r w:rsidR="0050606B" w:rsidRPr="00564634">
        <w:rPr>
          <w:bCs/>
        </w:rPr>
        <w:t>8</w:t>
      </w:r>
      <w:r w:rsidRPr="00564634">
        <w:rPr>
          <w:bCs/>
        </w:rPr>
        <w:t>. Часть 2 статьи 10 Устава изложить в новой редакции следующего содержания:</w:t>
      </w:r>
    </w:p>
    <w:p w:rsidR="004B5944" w:rsidRPr="00564634" w:rsidRDefault="004B5944" w:rsidP="004B5944">
      <w:pPr>
        <w:autoSpaceDE w:val="0"/>
        <w:autoSpaceDN w:val="0"/>
        <w:adjustRightInd w:val="0"/>
        <w:ind w:firstLine="567"/>
        <w:jc w:val="both"/>
        <w:rPr>
          <w:bCs/>
        </w:rPr>
      </w:pPr>
      <w:r w:rsidRPr="00564634">
        <w:rPr>
          <w:bC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564634">
        <w:rPr>
          <w:bCs/>
        </w:rPr>
        <w:lastRenderedPageBreak/>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564634">
        <w:rPr>
          <w:bCs/>
        </w:rPr>
        <w:t>.»</w:t>
      </w:r>
      <w:r w:rsidR="00BE5DCC" w:rsidRPr="00564634">
        <w:rPr>
          <w:bCs/>
        </w:rPr>
        <w:t>;</w:t>
      </w:r>
      <w:proofErr w:type="gramEnd"/>
    </w:p>
    <w:p w:rsidR="00BE5DCC" w:rsidRPr="00564634" w:rsidRDefault="00BE5DCC" w:rsidP="004B5944">
      <w:pPr>
        <w:autoSpaceDE w:val="0"/>
        <w:autoSpaceDN w:val="0"/>
        <w:adjustRightInd w:val="0"/>
        <w:ind w:firstLine="567"/>
        <w:jc w:val="both"/>
        <w:rPr>
          <w:bCs/>
        </w:rPr>
      </w:pPr>
    </w:p>
    <w:p w:rsidR="00BE5DCC" w:rsidRPr="00564634" w:rsidRDefault="00BE5DCC" w:rsidP="00BE5DCC">
      <w:pPr>
        <w:autoSpaceDE w:val="0"/>
        <w:autoSpaceDN w:val="0"/>
        <w:adjustRightInd w:val="0"/>
        <w:ind w:firstLine="568"/>
        <w:jc w:val="both"/>
        <w:rPr>
          <w:rFonts w:eastAsiaTheme="minorHAnsi"/>
          <w:lang w:eastAsia="en-US"/>
        </w:rPr>
      </w:pPr>
      <w:r w:rsidRPr="00564634">
        <w:rPr>
          <w:rFonts w:eastAsiaTheme="minorHAnsi"/>
          <w:lang w:eastAsia="en-US"/>
        </w:rPr>
        <w:t>1.</w:t>
      </w:r>
      <w:r w:rsidR="0050606B" w:rsidRPr="00564634">
        <w:rPr>
          <w:rFonts w:eastAsiaTheme="minorHAnsi"/>
          <w:lang w:eastAsia="en-US"/>
        </w:rPr>
        <w:t>9</w:t>
      </w:r>
      <w:r w:rsidRPr="00564634">
        <w:rPr>
          <w:rFonts w:eastAsiaTheme="minorHAnsi"/>
          <w:lang w:eastAsia="en-US"/>
        </w:rPr>
        <w:t>. В части 4 статьи 12 Устава слова «по проектам и вопросам, указанным в части 3 настоящей статьи</w:t>
      </w:r>
      <w:proofErr w:type="gramStart"/>
      <w:r w:rsidRPr="00564634">
        <w:rPr>
          <w:rFonts w:eastAsiaTheme="minorHAnsi"/>
          <w:lang w:eastAsia="en-US"/>
        </w:rPr>
        <w:t>,»</w:t>
      </w:r>
      <w:proofErr w:type="gramEnd"/>
      <w:r w:rsidRPr="00564634">
        <w:rPr>
          <w:rFonts w:eastAsiaTheme="minorHAnsi"/>
          <w:lang w:eastAsia="en-US"/>
        </w:rPr>
        <w:t xml:space="preserve"> исключить;</w:t>
      </w:r>
    </w:p>
    <w:p w:rsidR="0050606B" w:rsidRPr="00564634" w:rsidRDefault="0050606B" w:rsidP="00BE5DCC">
      <w:pPr>
        <w:autoSpaceDE w:val="0"/>
        <w:autoSpaceDN w:val="0"/>
        <w:adjustRightInd w:val="0"/>
        <w:ind w:firstLine="568"/>
        <w:jc w:val="both"/>
        <w:rPr>
          <w:rFonts w:eastAsiaTheme="minorHAnsi"/>
          <w:lang w:eastAsia="en-US"/>
        </w:rPr>
      </w:pPr>
    </w:p>
    <w:p w:rsidR="0050606B" w:rsidRPr="00564634" w:rsidRDefault="0050606B" w:rsidP="0050606B">
      <w:pPr>
        <w:keepNext/>
        <w:widowControl w:val="0"/>
        <w:ind w:firstLine="567"/>
        <w:jc w:val="both"/>
        <w:rPr>
          <w:b/>
        </w:rPr>
      </w:pPr>
      <w:r w:rsidRPr="00564634">
        <w:rPr>
          <w:rFonts w:eastAsiaTheme="minorHAnsi"/>
          <w:lang w:eastAsia="en-US"/>
        </w:rPr>
        <w:t>1.10. Ч</w:t>
      </w:r>
      <w:r w:rsidRPr="00564634">
        <w:t>асть 2 статьи 19 Устава дополнить абзацем вторым следующего содержания:</w:t>
      </w:r>
    </w:p>
    <w:p w:rsidR="0050606B" w:rsidRPr="00564634" w:rsidRDefault="0050606B" w:rsidP="0050606B">
      <w:pPr>
        <w:autoSpaceDE w:val="0"/>
        <w:autoSpaceDN w:val="0"/>
        <w:adjustRightInd w:val="0"/>
        <w:ind w:firstLine="568"/>
        <w:jc w:val="both"/>
        <w:rPr>
          <w:rFonts w:eastAsiaTheme="minorHAnsi"/>
          <w:lang w:eastAsia="en-US"/>
        </w:rPr>
      </w:pPr>
      <w:r w:rsidRPr="00564634">
        <w:t>«Решение об изменении численности депутатов не применяется к Совету депутатов, принявшему указанное решение</w:t>
      </w:r>
      <w:proofErr w:type="gramStart"/>
      <w:r w:rsidRPr="00564634">
        <w:t>.»;</w:t>
      </w:r>
      <w:proofErr w:type="gramEnd"/>
    </w:p>
    <w:p w:rsidR="00C60993" w:rsidRPr="00564634" w:rsidRDefault="00C60993" w:rsidP="00BE5DCC">
      <w:pPr>
        <w:autoSpaceDE w:val="0"/>
        <w:autoSpaceDN w:val="0"/>
        <w:adjustRightInd w:val="0"/>
        <w:ind w:firstLine="568"/>
        <w:jc w:val="both"/>
        <w:rPr>
          <w:rFonts w:eastAsiaTheme="minorHAnsi"/>
          <w:lang w:eastAsia="en-US"/>
        </w:rPr>
      </w:pPr>
    </w:p>
    <w:p w:rsidR="00C60993" w:rsidRDefault="00C60993" w:rsidP="00BE5DCC">
      <w:pPr>
        <w:autoSpaceDE w:val="0"/>
        <w:autoSpaceDN w:val="0"/>
        <w:adjustRightInd w:val="0"/>
        <w:ind w:firstLine="568"/>
        <w:jc w:val="both"/>
      </w:pPr>
      <w:r w:rsidRPr="00564634">
        <w:rPr>
          <w:rFonts w:eastAsiaTheme="minorHAnsi"/>
          <w:lang w:eastAsia="en-US"/>
        </w:rPr>
        <w:t xml:space="preserve">1.11. Пункт 11 части 1 статьи 25 Устава после слов </w:t>
      </w:r>
      <w:r w:rsidRPr="00564634">
        <w:t>«финансовыми инструментами» дополнить словами «, если иное не предусмотрено Федеральным законом «Об общих принципах организации местного самоуправления в Российской Федерации»</w:t>
      </w:r>
      <w:proofErr w:type="gramStart"/>
      <w:r w:rsidRPr="00564634">
        <w:t>.»</w:t>
      </w:r>
      <w:proofErr w:type="gramEnd"/>
      <w:r w:rsidRPr="00564634">
        <w:t>;</w:t>
      </w:r>
    </w:p>
    <w:p w:rsidR="00D7672E" w:rsidRDefault="00D7672E" w:rsidP="00BE5DCC">
      <w:pPr>
        <w:autoSpaceDE w:val="0"/>
        <w:autoSpaceDN w:val="0"/>
        <w:adjustRightInd w:val="0"/>
        <w:ind w:firstLine="568"/>
        <w:jc w:val="both"/>
      </w:pPr>
    </w:p>
    <w:p w:rsidR="00135F23" w:rsidRPr="00137D1B" w:rsidRDefault="00D7672E" w:rsidP="00135F23">
      <w:pPr>
        <w:keepNext/>
        <w:ind w:firstLine="709"/>
        <w:jc w:val="both"/>
      </w:pPr>
      <w:r w:rsidRPr="00137D1B">
        <w:t>1.12</w:t>
      </w:r>
      <w:r w:rsidR="0009767D" w:rsidRPr="00137D1B">
        <w:t>.</w:t>
      </w:r>
      <w:r w:rsidRPr="00137D1B">
        <w:t xml:space="preserve"> </w:t>
      </w:r>
      <w:r w:rsidR="00135F23" w:rsidRPr="00137D1B">
        <w:t>статью 24 дополнить частью 6.1 следующего содержания:</w:t>
      </w:r>
    </w:p>
    <w:p w:rsidR="00D7672E" w:rsidRDefault="00135F23" w:rsidP="00135F23">
      <w:pPr>
        <w:keepNext/>
        <w:widowControl w:val="0"/>
        <w:ind w:firstLine="567"/>
        <w:jc w:val="both"/>
      </w:pPr>
      <w:r w:rsidRPr="00137D1B">
        <w:t xml:space="preserve">«6.1.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w:t>
      </w:r>
      <w:proofErr w:type="gramStart"/>
      <w:r w:rsidRPr="00137D1B">
        <w:t>ответственности</w:t>
      </w:r>
      <w:proofErr w:type="gramEnd"/>
      <w:r w:rsidRPr="00137D1B">
        <w:t xml:space="preserve"> предусмотренные частью 7.3-1 статьи 40 Федерального закона «Об общих принципах организации местного самоуправления в Российской Федерации»</w:t>
      </w:r>
      <w:proofErr w:type="gramStart"/>
      <w:r w:rsidRPr="00137D1B">
        <w:t>.»</w:t>
      </w:r>
      <w:proofErr w:type="gramEnd"/>
      <w:r w:rsidRPr="00137D1B">
        <w:t>;</w:t>
      </w:r>
    </w:p>
    <w:p w:rsidR="004B5944" w:rsidRPr="00564634" w:rsidRDefault="004B5944" w:rsidP="00D7672E">
      <w:pPr>
        <w:autoSpaceDE w:val="0"/>
        <w:autoSpaceDN w:val="0"/>
        <w:adjustRightInd w:val="0"/>
        <w:ind w:firstLine="567"/>
        <w:jc w:val="both"/>
        <w:rPr>
          <w:bCs/>
        </w:rPr>
      </w:pPr>
    </w:p>
    <w:p w:rsidR="0062044C" w:rsidRPr="00564634" w:rsidRDefault="0050606B" w:rsidP="00D7672E">
      <w:pPr>
        <w:autoSpaceDE w:val="0"/>
        <w:autoSpaceDN w:val="0"/>
        <w:adjustRightInd w:val="0"/>
        <w:ind w:firstLine="567"/>
        <w:jc w:val="both"/>
        <w:rPr>
          <w:bCs/>
        </w:rPr>
      </w:pPr>
      <w:r w:rsidRPr="00564634">
        <w:rPr>
          <w:bCs/>
        </w:rPr>
        <w:t>1.1</w:t>
      </w:r>
      <w:r w:rsidR="0009767D">
        <w:rPr>
          <w:bCs/>
        </w:rPr>
        <w:t>3.</w:t>
      </w:r>
      <w:r w:rsidRPr="00564634">
        <w:rPr>
          <w:bCs/>
        </w:rPr>
        <w:t xml:space="preserve"> </w:t>
      </w:r>
      <w:r w:rsidR="0062044C" w:rsidRPr="00564634">
        <w:rPr>
          <w:bCs/>
        </w:rPr>
        <w:t>Пункт 5 части 3 статьи 32 Устава изложить в новой редакции следующего содержания:</w:t>
      </w:r>
    </w:p>
    <w:p w:rsidR="0062044C" w:rsidRPr="00564634" w:rsidRDefault="0062044C" w:rsidP="00D7672E">
      <w:pPr>
        <w:autoSpaceDE w:val="0"/>
        <w:autoSpaceDN w:val="0"/>
        <w:adjustRightInd w:val="0"/>
        <w:ind w:firstLine="567"/>
        <w:jc w:val="both"/>
        <w:rPr>
          <w:rFonts w:eastAsiaTheme="minorHAnsi"/>
          <w:lang w:eastAsia="en-US"/>
        </w:rPr>
      </w:pPr>
      <w:proofErr w:type="gramStart"/>
      <w:r w:rsidRPr="00564634">
        <w:rPr>
          <w:bCs/>
        </w:rPr>
        <w:t>«5) Д</w:t>
      </w:r>
      <w:r w:rsidRPr="00564634">
        <w:rPr>
          <w:rFonts w:eastAsiaTheme="minorHAnsi"/>
          <w:lang w:eastAsia="en-US"/>
        </w:rPr>
        <w:t>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564634">
        <w:rPr>
          <w:rFonts w:eastAsiaTheme="minorHAnsi"/>
          <w:lang w:eastAsia="en-US"/>
        </w:rPr>
        <w:t xml:space="preserve"> с законодательством Российской Федерации</w:t>
      </w:r>
      <w:proofErr w:type="gramStart"/>
      <w:r w:rsidRPr="00564634">
        <w:rPr>
          <w:rFonts w:eastAsiaTheme="minorHAnsi"/>
          <w:lang w:eastAsia="en-US"/>
        </w:rPr>
        <w:t>;»</w:t>
      </w:r>
      <w:proofErr w:type="gramEnd"/>
    </w:p>
    <w:p w:rsidR="0062044C" w:rsidRPr="00564634" w:rsidRDefault="0062044C" w:rsidP="0062044C">
      <w:pPr>
        <w:pStyle w:val="a9"/>
        <w:autoSpaceDE w:val="0"/>
        <w:autoSpaceDN w:val="0"/>
        <w:adjustRightInd w:val="0"/>
        <w:ind w:left="567"/>
        <w:jc w:val="both"/>
        <w:rPr>
          <w:bCs/>
        </w:rPr>
      </w:pPr>
    </w:p>
    <w:p w:rsidR="0062044C" w:rsidRPr="00564634" w:rsidRDefault="0062044C" w:rsidP="002449A7">
      <w:pPr>
        <w:autoSpaceDE w:val="0"/>
        <w:autoSpaceDN w:val="0"/>
        <w:adjustRightInd w:val="0"/>
        <w:ind w:firstLine="567"/>
        <w:jc w:val="both"/>
        <w:rPr>
          <w:bCs/>
        </w:rPr>
      </w:pPr>
      <w:r w:rsidRPr="00564634">
        <w:rPr>
          <w:bCs/>
        </w:rPr>
        <w:t>1.</w:t>
      </w:r>
      <w:r w:rsidR="0050606B" w:rsidRPr="00564634">
        <w:rPr>
          <w:bCs/>
        </w:rPr>
        <w:t>1</w:t>
      </w:r>
      <w:r w:rsidR="0009767D">
        <w:rPr>
          <w:bCs/>
        </w:rPr>
        <w:t>4</w:t>
      </w:r>
      <w:r w:rsidRPr="00564634">
        <w:rPr>
          <w:bCs/>
        </w:rPr>
        <w:t>. Пункт 13 части 3 статьи 32 Устава изложить в новой редакции следующего содержания:</w:t>
      </w:r>
    </w:p>
    <w:p w:rsidR="0062044C" w:rsidRPr="00564634" w:rsidRDefault="0062044C" w:rsidP="005A50F7">
      <w:pPr>
        <w:ind w:firstLine="567"/>
        <w:jc w:val="both"/>
      </w:pPr>
      <w:r w:rsidRPr="00564634">
        <w:t>«13)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2044C" w:rsidRPr="00564634" w:rsidRDefault="0062044C" w:rsidP="005A50F7">
      <w:pPr>
        <w:ind w:firstLine="567"/>
        <w:jc w:val="both"/>
      </w:pPr>
    </w:p>
    <w:p w:rsidR="0062044C" w:rsidRPr="00564634" w:rsidRDefault="0062044C" w:rsidP="005A50F7">
      <w:pPr>
        <w:ind w:firstLine="567"/>
        <w:jc w:val="both"/>
      </w:pPr>
      <w:r w:rsidRPr="00564634">
        <w:t>1.1</w:t>
      </w:r>
      <w:r w:rsidR="0009767D">
        <w:t>5</w:t>
      </w:r>
      <w:r w:rsidRPr="00564634">
        <w:t>. Пункт 21 части 3 статьи 32 Устава изложить в новой редакции следующего содержания:</w:t>
      </w:r>
    </w:p>
    <w:p w:rsidR="0062044C" w:rsidRPr="00564634" w:rsidRDefault="0062044C" w:rsidP="005A50F7">
      <w:pPr>
        <w:ind w:firstLine="567"/>
        <w:jc w:val="both"/>
      </w:pPr>
      <w:proofErr w:type="gramStart"/>
      <w:r w:rsidRPr="00564634">
        <w:t>«21)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садовогодома</w:t>
      </w:r>
      <w:proofErr w:type="gramEnd"/>
      <w:r w:rsidRPr="00564634">
        <w:t xml:space="preserve"> </w:t>
      </w:r>
      <w:proofErr w:type="gramStart"/>
      <w:r w:rsidRPr="00564634">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жилищногостроительства или</w:t>
      </w:r>
      <w:proofErr w:type="gramEnd"/>
      <w:r w:rsidRPr="00564634">
        <w:t xml:space="preserve"> </w:t>
      </w:r>
      <w:proofErr w:type="gramStart"/>
      <w:r w:rsidRPr="00564634">
        <w:t xml:space="preserve">садового дома требованиям законодательства о градостроительной деятельности при строительстве или реконструкции объектов </w:t>
      </w:r>
      <w:r w:rsidRPr="00564634">
        <w:lastRenderedPageBreak/>
        <w:t>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сустановленными требованиями, решения</w:t>
      </w:r>
      <w:proofErr w:type="gramEnd"/>
      <w:r w:rsidRPr="00564634">
        <w:t xml:space="preserve"> </w:t>
      </w:r>
      <w:proofErr w:type="gramStart"/>
      <w:r w:rsidRPr="00564634">
        <w:t>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r w:rsidR="00780908" w:rsidRPr="00564634">
        <w:t>;</w:t>
      </w:r>
      <w:proofErr w:type="gramEnd"/>
    </w:p>
    <w:p w:rsidR="00780908" w:rsidRPr="00564634" w:rsidRDefault="00780908" w:rsidP="005A50F7">
      <w:pPr>
        <w:ind w:firstLine="567"/>
        <w:jc w:val="both"/>
      </w:pPr>
    </w:p>
    <w:p w:rsidR="001E7EB2" w:rsidRPr="00564634" w:rsidRDefault="001E7EB2" w:rsidP="001E7EB2">
      <w:pPr>
        <w:autoSpaceDE w:val="0"/>
        <w:autoSpaceDN w:val="0"/>
        <w:adjustRightInd w:val="0"/>
        <w:ind w:firstLine="568"/>
        <w:jc w:val="both"/>
        <w:rPr>
          <w:rFonts w:eastAsiaTheme="minorHAnsi"/>
          <w:lang w:eastAsia="en-US"/>
        </w:rPr>
      </w:pPr>
      <w:r w:rsidRPr="00564634">
        <w:rPr>
          <w:rFonts w:eastAsiaTheme="minorHAnsi"/>
          <w:lang w:eastAsia="en-US"/>
        </w:rPr>
        <w:t>1.1</w:t>
      </w:r>
      <w:r w:rsidR="0009767D">
        <w:rPr>
          <w:rFonts w:eastAsiaTheme="minorHAnsi"/>
          <w:lang w:eastAsia="en-US"/>
        </w:rPr>
        <w:t>6</w:t>
      </w:r>
      <w:r w:rsidRPr="00564634">
        <w:rPr>
          <w:rFonts w:eastAsiaTheme="minorHAnsi"/>
          <w:lang w:eastAsia="en-US"/>
        </w:rPr>
        <w:t>. В пункте 42 части 3 статьи 32 Устава слова «О государственном кадастре недвижимости» заменить словами «О кадастровой деятельности»;</w:t>
      </w:r>
    </w:p>
    <w:p w:rsidR="001E7EB2" w:rsidRPr="00564634" w:rsidRDefault="001E7EB2" w:rsidP="00780908">
      <w:pPr>
        <w:ind w:firstLine="567"/>
        <w:jc w:val="both"/>
      </w:pPr>
    </w:p>
    <w:p w:rsidR="00780908" w:rsidRPr="00564634" w:rsidRDefault="00780908" w:rsidP="00780908">
      <w:pPr>
        <w:ind w:firstLine="567"/>
        <w:jc w:val="both"/>
      </w:pPr>
      <w:r w:rsidRPr="00564634">
        <w:t>1.1</w:t>
      </w:r>
      <w:r w:rsidR="0009767D">
        <w:t>7</w:t>
      </w:r>
      <w:r w:rsidRPr="00564634">
        <w:t>. Пункт 45 части 3 статьи 32 Устава признать утратившим силу;</w:t>
      </w:r>
    </w:p>
    <w:p w:rsidR="00B2649B" w:rsidRPr="00564634" w:rsidRDefault="00B2649B" w:rsidP="00780908">
      <w:pPr>
        <w:ind w:firstLine="567"/>
        <w:jc w:val="both"/>
      </w:pPr>
    </w:p>
    <w:p w:rsidR="00B2649B" w:rsidRPr="00564634" w:rsidRDefault="00B2649B" w:rsidP="00B2649B">
      <w:pPr>
        <w:autoSpaceDE w:val="0"/>
        <w:autoSpaceDN w:val="0"/>
        <w:adjustRightInd w:val="0"/>
        <w:ind w:firstLine="568"/>
        <w:jc w:val="both"/>
        <w:rPr>
          <w:rFonts w:eastAsiaTheme="minorHAnsi"/>
          <w:lang w:eastAsia="en-US"/>
        </w:rPr>
      </w:pPr>
      <w:r w:rsidRPr="00564634">
        <w:rPr>
          <w:rFonts w:eastAsiaTheme="minorHAnsi"/>
          <w:lang w:eastAsia="en-US"/>
        </w:rPr>
        <w:t>1.1</w:t>
      </w:r>
      <w:r w:rsidR="0009767D">
        <w:rPr>
          <w:rFonts w:eastAsiaTheme="minorHAnsi"/>
          <w:lang w:eastAsia="en-US"/>
        </w:rPr>
        <w:t>8</w:t>
      </w:r>
      <w:r w:rsidRPr="00564634">
        <w:rPr>
          <w:rFonts w:eastAsiaTheme="minorHAnsi"/>
          <w:lang w:eastAsia="en-US"/>
        </w:rPr>
        <w:t>. В части 3 статьи 40 Устава слова «</w:t>
      </w:r>
      <w:r w:rsidRPr="00564634">
        <w:t>доменные имена – </w:t>
      </w:r>
      <w:proofErr w:type="spellStart"/>
      <w:r w:rsidRPr="00564634">
        <w:t>htt</w:t>
      </w:r>
      <w:proofErr w:type="spellEnd"/>
      <w:r w:rsidRPr="00564634">
        <w:t>://</w:t>
      </w:r>
      <w:proofErr w:type="spellStart"/>
      <w:r w:rsidRPr="00564634">
        <w:t>pravo-minjust.ru</w:t>
      </w:r>
      <w:proofErr w:type="spellEnd"/>
      <w:r w:rsidRPr="00564634">
        <w:t>, </w:t>
      </w:r>
      <w:proofErr w:type="spellStart"/>
      <w:r w:rsidRPr="00564634">
        <w:t>htt</w:t>
      </w:r>
      <w:proofErr w:type="spellEnd"/>
      <w:r w:rsidRPr="00564634">
        <w:t>://</w:t>
      </w:r>
      <w:proofErr w:type="spellStart"/>
      <w:r w:rsidRPr="00564634">
        <w:t>право-минюст</w:t>
      </w:r>
      <w:proofErr w:type="gramStart"/>
      <w:r w:rsidRPr="00564634">
        <w:t>.Р</w:t>
      </w:r>
      <w:proofErr w:type="gramEnd"/>
      <w:r w:rsidRPr="00564634">
        <w:t>Ф</w:t>
      </w:r>
      <w:proofErr w:type="spellEnd"/>
      <w:r w:rsidRPr="00564634">
        <w:t>, регистрационный номер сетевого издания – Эл № ФС77-72471 от 08.03.2018</w:t>
      </w:r>
      <w:r w:rsidRPr="00564634">
        <w:rPr>
          <w:rFonts w:eastAsiaTheme="minorHAnsi"/>
          <w:lang w:eastAsia="en-US"/>
        </w:rPr>
        <w:t>» заменить словами «</w:t>
      </w:r>
      <w:r w:rsidRPr="00564634">
        <w:t>доменные имена – </w:t>
      </w:r>
      <w:proofErr w:type="spellStart"/>
      <w:r w:rsidRPr="00564634">
        <w:t>httр</w:t>
      </w:r>
      <w:proofErr w:type="spellEnd"/>
      <w:r w:rsidRPr="00564634">
        <w:t>://</w:t>
      </w:r>
      <w:proofErr w:type="spellStart"/>
      <w:r w:rsidRPr="00564634">
        <w:t>pravo-minjust.ru</w:t>
      </w:r>
      <w:proofErr w:type="spellEnd"/>
      <w:r w:rsidRPr="00564634">
        <w:t>, </w:t>
      </w:r>
      <w:proofErr w:type="spellStart"/>
      <w:r w:rsidRPr="00564634">
        <w:t>httр</w:t>
      </w:r>
      <w:proofErr w:type="spellEnd"/>
      <w:r w:rsidRPr="00564634">
        <w:t>://</w:t>
      </w:r>
      <w:proofErr w:type="spellStart"/>
      <w:r w:rsidRPr="00564634">
        <w:t>право-минюст.РФ</w:t>
      </w:r>
      <w:proofErr w:type="spellEnd"/>
      <w:r w:rsidRPr="00564634">
        <w:t>, регистрационный номер сетевого издания – Эл № ФС77-72471 от 05.03.2018</w:t>
      </w:r>
      <w:r w:rsidRPr="00564634">
        <w:rPr>
          <w:rFonts w:eastAsiaTheme="minorHAnsi"/>
          <w:lang w:eastAsia="en-US"/>
        </w:rPr>
        <w:t>»;</w:t>
      </w:r>
    </w:p>
    <w:p w:rsidR="00662927" w:rsidRPr="00564634" w:rsidRDefault="00662927" w:rsidP="00B2649B">
      <w:pPr>
        <w:autoSpaceDE w:val="0"/>
        <w:autoSpaceDN w:val="0"/>
        <w:adjustRightInd w:val="0"/>
        <w:ind w:firstLine="568"/>
        <w:jc w:val="both"/>
        <w:rPr>
          <w:rFonts w:eastAsiaTheme="minorHAnsi"/>
          <w:lang w:eastAsia="en-US"/>
        </w:rPr>
      </w:pPr>
    </w:p>
    <w:p w:rsidR="002D5BCC" w:rsidRPr="00564634" w:rsidRDefault="00F834C0" w:rsidP="00C57F41">
      <w:pPr>
        <w:widowControl w:val="0"/>
        <w:autoSpaceDE w:val="0"/>
        <w:autoSpaceDN w:val="0"/>
        <w:adjustRightInd w:val="0"/>
        <w:ind w:firstLine="540"/>
        <w:jc w:val="both"/>
      </w:pPr>
      <w:bookmarkStart w:id="1" w:name="Par0"/>
      <w:bookmarkEnd w:id="1"/>
      <w:r w:rsidRPr="00C57F41">
        <w:t>2</w:t>
      </w:r>
      <w:r w:rsidR="0056574B" w:rsidRPr="00C57F41">
        <w:t>.</w:t>
      </w:r>
      <w:r w:rsidR="0075597C" w:rsidRPr="00C57F41">
        <w:t xml:space="preserve"> </w:t>
      </w:r>
      <w:r w:rsidR="00C57F41" w:rsidRPr="00C57F41">
        <w:t>Настоящее</w:t>
      </w:r>
      <w:r w:rsidR="00C57F41" w:rsidRPr="001354CF">
        <w:t xml:space="preserve"> </w:t>
      </w:r>
      <w:r w:rsidR="00C57F41">
        <w:t>Решение</w:t>
      </w:r>
      <w:r w:rsidR="00C57F41" w:rsidRPr="001354CF">
        <w:t xml:space="preserve"> подлежит официальному опубликованию путем его размещения на официальном сайте Муниципального образования «Усть-Кок</w:t>
      </w:r>
      <w:r w:rsidR="00C57F41">
        <w:t>синский район» Республики Алтай,</w:t>
      </w:r>
      <w:r w:rsidR="00C57F41" w:rsidRPr="001354CF">
        <w:t xml:space="preserve"> </w:t>
      </w:r>
      <w:r w:rsidR="00C57F41">
        <w:t>и</w:t>
      </w:r>
      <w:r w:rsidR="00C57F41" w:rsidRPr="001354CF">
        <w:t xml:space="preserve">нформация о размещении на официальном сайте настоящего </w:t>
      </w:r>
      <w:r w:rsidR="00C57F41">
        <w:t>Решения</w:t>
      </w:r>
      <w:r w:rsidR="00C57F41" w:rsidRPr="001354CF">
        <w:t xml:space="preserve"> подлежит опубликованию в га</w:t>
      </w:r>
      <w:r w:rsidR="00C57F41">
        <w:t>зете «</w:t>
      </w:r>
      <w:proofErr w:type="spellStart"/>
      <w:r w:rsidR="00C57F41">
        <w:t>Уймонские</w:t>
      </w:r>
      <w:proofErr w:type="spellEnd"/>
      <w:r w:rsidR="00C57F41">
        <w:t xml:space="preserve"> вести».</w:t>
      </w:r>
    </w:p>
    <w:p w:rsidR="008431D5" w:rsidRPr="00564634" w:rsidRDefault="008431D5" w:rsidP="0056574B">
      <w:pPr>
        <w:jc w:val="both"/>
      </w:pPr>
    </w:p>
    <w:p w:rsidR="007D55B2" w:rsidRDefault="004471D4" w:rsidP="006F4B61">
      <w:pPr>
        <w:jc w:val="both"/>
      </w:pPr>
      <w:r w:rsidRPr="00564634">
        <w:t xml:space="preserve">Глава </w:t>
      </w:r>
      <w:r w:rsidR="007D55B2">
        <w:t>муниципального образования</w:t>
      </w:r>
    </w:p>
    <w:p w:rsidR="006C2794" w:rsidRDefault="004471D4" w:rsidP="006F4B61">
      <w:pPr>
        <w:jc w:val="both"/>
      </w:pPr>
      <w:r w:rsidRPr="00564634">
        <w:t>«Усть-Коксинский район»</w:t>
      </w:r>
      <w:r w:rsidRPr="00564634">
        <w:tab/>
      </w:r>
      <w:r w:rsidR="007D55B2">
        <w:t xml:space="preserve">РА                              </w:t>
      </w:r>
      <w:r w:rsidR="000C50F0" w:rsidRPr="00564634">
        <w:t xml:space="preserve">                     </w:t>
      </w:r>
      <w:r w:rsidRPr="00564634">
        <w:tab/>
      </w:r>
      <w:r w:rsidRPr="00564634">
        <w:tab/>
      </w:r>
      <w:r w:rsidRPr="00564634">
        <w:tab/>
        <w:t>О.В. Акимов</w:t>
      </w:r>
    </w:p>
    <w:sectPr w:rsidR="006C2794" w:rsidSect="00C57F41">
      <w:pgSz w:w="11906" w:h="16838"/>
      <w:pgMar w:top="567"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0ABD"/>
    <w:multiLevelType w:val="hybridMultilevel"/>
    <w:tmpl w:val="81CCDDD8"/>
    <w:lvl w:ilvl="0" w:tplc="DD9EB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0466235"/>
    <w:multiLevelType w:val="multilevel"/>
    <w:tmpl w:val="8CD8C97C"/>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D392418"/>
    <w:multiLevelType w:val="multilevel"/>
    <w:tmpl w:val="BA2499AE"/>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784134B1"/>
    <w:multiLevelType w:val="multilevel"/>
    <w:tmpl w:val="93C4650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988"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56574B"/>
    <w:rsid w:val="000028B7"/>
    <w:rsid w:val="000047EB"/>
    <w:rsid w:val="000121F9"/>
    <w:rsid w:val="00015254"/>
    <w:rsid w:val="00016653"/>
    <w:rsid w:val="00022C0F"/>
    <w:rsid w:val="00023DB8"/>
    <w:rsid w:val="00026E60"/>
    <w:rsid w:val="00030788"/>
    <w:rsid w:val="00031007"/>
    <w:rsid w:val="00031377"/>
    <w:rsid w:val="0003510E"/>
    <w:rsid w:val="00042A2E"/>
    <w:rsid w:val="00045652"/>
    <w:rsid w:val="0006484E"/>
    <w:rsid w:val="0007489E"/>
    <w:rsid w:val="00076308"/>
    <w:rsid w:val="00087174"/>
    <w:rsid w:val="0009767D"/>
    <w:rsid w:val="00097DEB"/>
    <w:rsid w:val="000A17FF"/>
    <w:rsid w:val="000A3C9F"/>
    <w:rsid w:val="000A481D"/>
    <w:rsid w:val="000A5E3D"/>
    <w:rsid w:val="000A763C"/>
    <w:rsid w:val="000B3BF4"/>
    <w:rsid w:val="000B647D"/>
    <w:rsid w:val="000B6669"/>
    <w:rsid w:val="000B6D6D"/>
    <w:rsid w:val="000C1187"/>
    <w:rsid w:val="000C13C9"/>
    <w:rsid w:val="000C1E76"/>
    <w:rsid w:val="000C2EC6"/>
    <w:rsid w:val="000C50F0"/>
    <w:rsid w:val="000D68AA"/>
    <w:rsid w:val="000D70C1"/>
    <w:rsid w:val="000E058C"/>
    <w:rsid w:val="000E1D39"/>
    <w:rsid w:val="000E439D"/>
    <w:rsid w:val="000F5BCC"/>
    <w:rsid w:val="00103052"/>
    <w:rsid w:val="00111BB2"/>
    <w:rsid w:val="001314DB"/>
    <w:rsid w:val="001326B7"/>
    <w:rsid w:val="001343E7"/>
    <w:rsid w:val="0013588B"/>
    <w:rsid w:val="00135F23"/>
    <w:rsid w:val="00137D1B"/>
    <w:rsid w:val="00137F74"/>
    <w:rsid w:val="00150380"/>
    <w:rsid w:val="001545B4"/>
    <w:rsid w:val="00155B45"/>
    <w:rsid w:val="001629CF"/>
    <w:rsid w:val="00162B75"/>
    <w:rsid w:val="00170FC0"/>
    <w:rsid w:val="00172BE1"/>
    <w:rsid w:val="00180682"/>
    <w:rsid w:val="00187724"/>
    <w:rsid w:val="00191A11"/>
    <w:rsid w:val="001A0D36"/>
    <w:rsid w:val="001A31E9"/>
    <w:rsid w:val="001A69FF"/>
    <w:rsid w:val="001A7C99"/>
    <w:rsid w:val="001B0863"/>
    <w:rsid w:val="001B23E1"/>
    <w:rsid w:val="001B2C17"/>
    <w:rsid w:val="001C7808"/>
    <w:rsid w:val="001D014D"/>
    <w:rsid w:val="001D2437"/>
    <w:rsid w:val="001D6F3B"/>
    <w:rsid w:val="001D7E9E"/>
    <w:rsid w:val="001E0401"/>
    <w:rsid w:val="001E48A4"/>
    <w:rsid w:val="001E6713"/>
    <w:rsid w:val="001E7EB2"/>
    <w:rsid w:val="002031B8"/>
    <w:rsid w:val="00204E37"/>
    <w:rsid w:val="00211F4E"/>
    <w:rsid w:val="00212983"/>
    <w:rsid w:val="00214F70"/>
    <w:rsid w:val="00217A37"/>
    <w:rsid w:val="002211B6"/>
    <w:rsid w:val="0022451B"/>
    <w:rsid w:val="00224899"/>
    <w:rsid w:val="002267E8"/>
    <w:rsid w:val="00230AA9"/>
    <w:rsid w:val="0023167B"/>
    <w:rsid w:val="00235F5F"/>
    <w:rsid w:val="00237B79"/>
    <w:rsid w:val="00240F5E"/>
    <w:rsid w:val="0024191B"/>
    <w:rsid w:val="00244805"/>
    <w:rsid w:val="002449A7"/>
    <w:rsid w:val="00244C80"/>
    <w:rsid w:val="0024665C"/>
    <w:rsid w:val="002504FB"/>
    <w:rsid w:val="00253B94"/>
    <w:rsid w:val="00256383"/>
    <w:rsid w:val="00263A30"/>
    <w:rsid w:val="002644FB"/>
    <w:rsid w:val="0026491B"/>
    <w:rsid w:val="0026764B"/>
    <w:rsid w:val="00272EA4"/>
    <w:rsid w:val="00281D9B"/>
    <w:rsid w:val="0028389D"/>
    <w:rsid w:val="00283B12"/>
    <w:rsid w:val="00285AD7"/>
    <w:rsid w:val="002860D1"/>
    <w:rsid w:val="002863CC"/>
    <w:rsid w:val="00292923"/>
    <w:rsid w:val="002A474C"/>
    <w:rsid w:val="002B3C22"/>
    <w:rsid w:val="002B3DD4"/>
    <w:rsid w:val="002B5861"/>
    <w:rsid w:val="002B72A3"/>
    <w:rsid w:val="002C5895"/>
    <w:rsid w:val="002D069F"/>
    <w:rsid w:val="002D2182"/>
    <w:rsid w:val="002D4E1D"/>
    <w:rsid w:val="002D5BCC"/>
    <w:rsid w:val="002E3DE1"/>
    <w:rsid w:val="002F09FD"/>
    <w:rsid w:val="002F0C13"/>
    <w:rsid w:val="002F4B99"/>
    <w:rsid w:val="002F7F3A"/>
    <w:rsid w:val="003019BF"/>
    <w:rsid w:val="00304737"/>
    <w:rsid w:val="003144C7"/>
    <w:rsid w:val="00314963"/>
    <w:rsid w:val="003216B8"/>
    <w:rsid w:val="00325A59"/>
    <w:rsid w:val="00326BAD"/>
    <w:rsid w:val="003312AB"/>
    <w:rsid w:val="0033249C"/>
    <w:rsid w:val="0033535E"/>
    <w:rsid w:val="00337300"/>
    <w:rsid w:val="00346923"/>
    <w:rsid w:val="003469D4"/>
    <w:rsid w:val="00347D4D"/>
    <w:rsid w:val="0035291A"/>
    <w:rsid w:val="003530F4"/>
    <w:rsid w:val="00357051"/>
    <w:rsid w:val="003576D4"/>
    <w:rsid w:val="00360165"/>
    <w:rsid w:val="00364D2E"/>
    <w:rsid w:val="003706CE"/>
    <w:rsid w:val="00371296"/>
    <w:rsid w:val="00373D1E"/>
    <w:rsid w:val="00376C5A"/>
    <w:rsid w:val="0037735F"/>
    <w:rsid w:val="00381140"/>
    <w:rsid w:val="003847A8"/>
    <w:rsid w:val="003874B7"/>
    <w:rsid w:val="0039308C"/>
    <w:rsid w:val="00394393"/>
    <w:rsid w:val="00394F60"/>
    <w:rsid w:val="003954C5"/>
    <w:rsid w:val="00396347"/>
    <w:rsid w:val="003A5A76"/>
    <w:rsid w:val="003B22A8"/>
    <w:rsid w:val="003B7069"/>
    <w:rsid w:val="003B7E8E"/>
    <w:rsid w:val="003C1108"/>
    <w:rsid w:val="003C1F05"/>
    <w:rsid w:val="003C2136"/>
    <w:rsid w:val="003C5910"/>
    <w:rsid w:val="003C75AB"/>
    <w:rsid w:val="003D19FC"/>
    <w:rsid w:val="003D4FB1"/>
    <w:rsid w:val="003E1764"/>
    <w:rsid w:val="003E2AAE"/>
    <w:rsid w:val="003E42C0"/>
    <w:rsid w:val="003E4C68"/>
    <w:rsid w:val="003E773E"/>
    <w:rsid w:val="003F1F9F"/>
    <w:rsid w:val="003F2B9F"/>
    <w:rsid w:val="00402059"/>
    <w:rsid w:val="004032CF"/>
    <w:rsid w:val="00404831"/>
    <w:rsid w:val="0040549D"/>
    <w:rsid w:val="00407E1C"/>
    <w:rsid w:val="00413370"/>
    <w:rsid w:val="00421044"/>
    <w:rsid w:val="00425855"/>
    <w:rsid w:val="004330D0"/>
    <w:rsid w:val="00443FA1"/>
    <w:rsid w:val="004454F8"/>
    <w:rsid w:val="004471D4"/>
    <w:rsid w:val="0045001F"/>
    <w:rsid w:val="004547F6"/>
    <w:rsid w:val="00461A80"/>
    <w:rsid w:val="004675E5"/>
    <w:rsid w:val="00467DE0"/>
    <w:rsid w:val="0047146E"/>
    <w:rsid w:val="0047611D"/>
    <w:rsid w:val="00484CEB"/>
    <w:rsid w:val="00484E05"/>
    <w:rsid w:val="00485F84"/>
    <w:rsid w:val="0049602D"/>
    <w:rsid w:val="00497077"/>
    <w:rsid w:val="004977BF"/>
    <w:rsid w:val="004A71F2"/>
    <w:rsid w:val="004B0C08"/>
    <w:rsid w:val="004B1F69"/>
    <w:rsid w:val="004B2395"/>
    <w:rsid w:val="004B5944"/>
    <w:rsid w:val="004B711B"/>
    <w:rsid w:val="004C01E1"/>
    <w:rsid w:val="004C0944"/>
    <w:rsid w:val="004C1CAD"/>
    <w:rsid w:val="004C2832"/>
    <w:rsid w:val="004C3583"/>
    <w:rsid w:val="004C48D6"/>
    <w:rsid w:val="004C63BE"/>
    <w:rsid w:val="004C6DA1"/>
    <w:rsid w:val="004C79F9"/>
    <w:rsid w:val="004D7502"/>
    <w:rsid w:val="004E061C"/>
    <w:rsid w:val="004E2D0F"/>
    <w:rsid w:val="004E3EB5"/>
    <w:rsid w:val="004E3FD2"/>
    <w:rsid w:val="004E4C20"/>
    <w:rsid w:val="004F25A9"/>
    <w:rsid w:val="004F5E4F"/>
    <w:rsid w:val="00502020"/>
    <w:rsid w:val="005023A5"/>
    <w:rsid w:val="00504984"/>
    <w:rsid w:val="0050606B"/>
    <w:rsid w:val="00506B4A"/>
    <w:rsid w:val="005104A5"/>
    <w:rsid w:val="005150F3"/>
    <w:rsid w:val="00516E87"/>
    <w:rsid w:val="0052370D"/>
    <w:rsid w:val="00533257"/>
    <w:rsid w:val="00533568"/>
    <w:rsid w:val="00535535"/>
    <w:rsid w:val="00550CAE"/>
    <w:rsid w:val="005543FD"/>
    <w:rsid w:val="00554440"/>
    <w:rsid w:val="00554C2D"/>
    <w:rsid w:val="005551F3"/>
    <w:rsid w:val="00564634"/>
    <w:rsid w:val="005648AA"/>
    <w:rsid w:val="00564B38"/>
    <w:rsid w:val="0056574B"/>
    <w:rsid w:val="005709FF"/>
    <w:rsid w:val="00571112"/>
    <w:rsid w:val="005739AC"/>
    <w:rsid w:val="00574260"/>
    <w:rsid w:val="00574C39"/>
    <w:rsid w:val="005756DC"/>
    <w:rsid w:val="005770D1"/>
    <w:rsid w:val="00577E38"/>
    <w:rsid w:val="00586057"/>
    <w:rsid w:val="0058755A"/>
    <w:rsid w:val="0059395E"/>
    <w:rsid w:val="00595958"/>
    <w:rsid w:val="005A2C78"/>
    <w:rsid w:val="005A50F7"/>
    <w:rsid w:val="005A53B9"/>
    <w:rsid w:val="005B427A"/>
    <w:rsid w:val="005B54B8"/>
    <w:rsid w:val="005B768A"/>
    <w:rsid w:val="005C22F2"/>
    <w:rsid w:val="005C26D2"/>
    <w:rsid w:val="005D0F99"/>
    <w:rsid w:val="005D3073"/>
    <w:rsid w:val="005D59E6"/>
    <w:rsid w:val="005D71AD"/>
    <w:rsid w:val="005D7844"/>
    <w:rsid w:val="005E0A4F"/>
    <w:rsid w:val="005E2522"/>
    <w:rsid w:val="005E30FF"/>
    <w:rsid w:val="005F06B4"/>
    <w:rsid w:val="005F08F8"/>
    <w:rsid w:val="005F2D65"/>
    <w:rsid w:val="0060030E"/>
    <w:rsid w:val="006007F8"/>
    <w:rsid w:val="00604714"/>
    <w:rsid w:val="00611F06"/>
    <w:rsid w:val="00613843"/>
    <w:rsid w:val="0061536E"/>
    <w:rsid w:val="0062044C"/>
    <w:rsid w:val="0062365B"/>
    <w:rsid w:val="00624C5D"/>
    <w:rsid w:val="006258A8"/>
    <w:rsid w:val="00627236"/>
    <w:rsid w:val="00627B13"/>
    <w:rsid w:val="00634ADD"/>
    <w:rsid w:val="006405F6"/>
    <w:rsid w:val="006407EF"/>
    <w:rsid w:val="00644978"/>
    <w:rsid w:val="00645511"/>
    <w:rsid w:val="00645CC5"/>
    <w:rsid w:val="00651653"/>
    <w:rsid w:val="00652D16"/>
    <w:rsid w:val="00661F2A"/>
    <w:rsid w:val="00662927"/>
    <w:rsid w:val="00671617"/>
    <w:rsid w:val="00675C6A"/>
    <w:rsid w:val="0067705B"/>
    <w:rsid w:val="00677BF7"/>
    <w:rsid w:val="00677F28"/>
    <w:rsid w:val="00677F43"/>
    <w:rsid w:val="00681D48"/>
    <w:rsid w:val="00686DAB"/>
    <w:rsid w:val="00693023"/>
    <w:rsid w:val="006A2AF3"/>
    <w:rsid w:val="006A7929"/>
    <w:rsid w:val="006A7A07"/>
    <w:rsid w:val="006B1C00"/>
    <w:rsid w:val="006B30BE"/>
    <w:rsid w:val="006B349B"/>
    <w:rsid w:val="006B5F77"/>
    <w:rsid w:val="006C2151"/>
    <w:rsid w:val="006C2794"/>
    <w:rsid w:val="006C2DF4"/>
    <w:rsid w:val="006C36F1"/>
    <w:rsid w:val="006C65D0"/>
    <w:rsid w:val="006D123B"/>
    <w:rsid w:val="006D4B0A"/>
    <w:rsid w:val="006D5CE8"/>
    <w:rsid w:val="006E6ACF"/>
    <w:rsid w:val="006E7D3F"/>
    <w:rsid w:val="006F14FC"/>
    <w:rsid w:val="006F20FE"/>
    <w:rsid w:val="006F4B61"/>
    <w:rsid w:val="00701D66"/>
    <w:rsid w:val="00702D23"/>
    <w:rsid w:val="00704BF5"/>
    <w:rsid w:val="00713536"/>
    <w:rsid w:val="007136B8"/>
    <w:rsid w:val="007144C2"/>
    <w:rsid w:val="00721F24"/>
    <w:rsid w:val="00724D8F"/>
    <w:rsid w:val="00733693"/>
    <w:rsid w:val="00735652"/>
    <w:rsid w:val="00740970"/>
    <w:rsid w:val="00741D29"/>
    <w:rsid w:val="00745AB0"/>
    <w:rsid w:val="00750DF1"/>
    <w:rsid w:val="0075597C"/>
    <w:rsid w:val="00757E53"/>
    <w:rsid w:val="0076512C"/>
    <w:rsid w:val="00776EEA"/>
    <w:rsid w:val="00776F48"/>
    <w:rsid w:val="00780908"/>
    <w:rsid w:val="00781D2D"/>
    <w:rsid w:val="0078226D"/>
    <w:rsid w:val="007825BB"/>
    <w:rsid w:val="0078448D"/>
    <w:rsid w:val="007851E9"/>
    <w:rsid w:val="00787A60"/>
    <w:rsid w:val="007A410B"/>
    <w:rsid w:val="007A64AB"/>
    <w:rsid w:val="007B009C"/>
    <w:rsid w:val="007B1903"/>
    <w:rsid w:val="007B1A79"/>
    <w:rsid w:val="007C19E5"/>
    <w:rsid w:val="007C1EA0"/>
    <w:rsid w:val="007C5B7D"/>
    <w:rsid w:val="007C5B88"/>
    <w:rsid w:val="007D37BD"/>
    <w:rsid w:val="007D4439"/>
    <w:rsid w:val="007D55B2"/>
    <w:rsid w:val="007D5848"/>
    <w:rsid w:val="007D65C1"/>
    <w:rsid w:val="007D6DFF"/>
    <w:rsid w:val="007E5775"/>
    <w:rsid w:val="007E6D4C"/>
    <w:rsid w:val="007E762E"/>
    <w:rsid w:val="007F371D"/>
    <w:rsid w:val="007F7F97"/>
    <w:rsid w:val="008005C3"/>
    <w:rsid w:val="00803954"/>
    <w:rsid w:val="00805D6D"/>
    <w:rsid w:val="00806B18"/>
    <w:rsid w:val="0081061E"/>
    <w:rsid w:val="00812EBA"/>
    <w:rsid w:val="00813CD3"/>
    <w:rsid w:val="00820A3D"/>
    <w:rsid w:val="00821533"/>
    <w:rsid w:val="00822341"/>
    <w:rsid w:val="00822F8A"/>
    <w:rsid w:val="00825709"/>
    <w:rsid w:val="0082618F"/>
    <w:rsid w:val="00832934"/>
    <w:rsid w:val="0083352F"/>
    <w:rsid w:val="00834128"/>
    <w:rsid w:val="0083600A"/>
    <w:rsid w:val="00836185"/>
    <w:rsid w:val="00837F98"/>
    <w:rsid w:val="00840395"/>
    <w:rsid w:val="008431D5"/>
    <w:rsid w:val="00843548"/>
    <w:rsid w:val="0084360C"/>
    <w:rsid w:val="00844BFC"/>
    <w:rsid w:val="00860FAC"/>
    <w:rsid w:val="00861552"/>
    <w:rsid w:val="00865566"/>
    <w:rsid w:val="008704B0"/>
    <w:rsid w:val="00870669"/>
    <w:rsid w:val="00871A74"/>
    <w:rsid w:val="0087291B"/>
    <w:rsid w:val="00876A09"/>
    <w:rsid w:val="008775D3"/>
    <w:rsid w:val="008800AD"/>
    <w:rsid w:val="008967E4"/>
    <w:rsid w:val="00897DD5"/>
    <w:rsid w:val="008A18FB"/>
    <w:rsid w:val="008A6149"/>
    <w:rsid w:val="008A7DE0"/>
    <w:rsid w:val="008B21C2"/>
    <w:rsid w:val="008B44A5"/>
    <w:rsid w:val="008B4CA5"/>
    <w:rsid w:val="008B4F67"/>
    <w:rsid w:val="008C18DA"/>
    <w:rsid w:val="008C4BCD"/>
    <w:rsid w:val="008C596C"/>
    <w:rsid w:val="008C6C04"/>
    <w:rsid w:val="008C78EF"/>
    <w:rsid w:val="008D0AD4"/>
    <w:rsid w:val="008D220C"/>
    <w:rsid w:val="008D2635"/>
    <w:rsid w:val="008D2B0F"/>
    <w:rsid w:val="008D437B"/>
    <w:rsid w:val="008D56C5"/>
    <w:rsid w:val="008D6BD2"/>
    <w:rsid w:val="008E340D"/>
    <w:rsid w:val="008F1AFA"/>
    <w:rsid w:val="008F56D4"/>
    <w:rsid w:val="009016BD"/>
    <w:rsid w:val="00906872"/>
    <w:rsid w:val="0091053C"/>
    <w:rsid w:val="00920EFE"/>
    <w:rsid w:val="009221F8"/>
    <w:rsid w:val="0093447C"/>
    <w:rsid w:val="00937A4D"/>
    <w:rsid w:val="00945011"/>
    <w:rsid w:val="00950EFD"/>
    <w:rsid w:val="009528A2"/>
    <w:rsid w:val="00961466"/>
    <w:rsid w:val="00962082"/>
    <w:rsid w:val="00963E2C"/>
    <w:rsid w:val="00967C12"/>
    <w:rsid w:val="009758B5"/>
    <w:rsid w:val="00981694"/>
    <w:rsid w:val="009849A2"/>
    <w:rsid w:val="009870FD"/>
    <w:rsid w:val="0098732A"/>
    <w:rsid w:val="0099019E"/>
    <w:rsid w:val="00990313"/>
    <w:rsid w:val="00993799"/>
    <w:rsid w:val="00994313"/>
    <w:rsid w:val="0099489D"/>
    <w:rsid w:val="009A30D5"/>
    <w:rsid w:val="009A3A7D"/>
    <w:rsid w:val="009B2465"/>
    <w:rsid w:val="009B48F6"/>
    <w:rsid w:val="009B5DBF"/>
    <w:rsid w:val="009C5454"/>
    <w:rsid w:val="009D00CC"/>
    <w:rsid w:val="009D5791"/>
    <w:rsid w:val="009D5E09"/>
    <w:rsid w:val="009E65A6"/>
    <w:rsid w:val="009F2369"/>
    <w:rsid w:val="009F2AC1"/>
    <w:rsid w:val="009F33E3"/>
    <w:rsid w:val="009F3BDE"/>
    <w:rsid w:val="009F4641"/>
    <w:rsid w:val="00A06728"/>
    <w:rsid w:val="00A0791B"/>
    <w:rsid w:val="00A1377E"/>
    <w:rsid w:val="00A170C5"/>
    <w:rsid w:val="00A22D71"/>
    <w:rsid w:val="00A25BFF"/>
    <w:rsid w:val="00A27B56"/>
    <w:rsid w:val="00A3252F"/>
    <w:rsid w:val="00A32D46"/>
    <w:rsid w:val="00A331B6"/>
    <w:rsid w:val="00A3457E"/>
    <w:rsid w:val="00A34CDE"/>
    <w:rsid w:val="00A37433"/>
    <w:rsid w:val="00A37BD7"/>
    <w:rsid w:val="00A4169E"/>
    <w:rsid w:val="00A419EA"/>
    <w:rsid w:val="00A436EB"/>
    <w:rsid w:val="00A454D8"/>
    <w:rsid w:val="00A56836"/>
    <w:rsid w:val="00A63A69"/>
    <w:rsid w:val="00A63CFA"/>
    <w:rsid w:val="00A64567"/>
    <w:rsid w:val="00A66309"/>
    <w:rsid w:val="00A718E4"/>
    <w:rsid w:val="00A85626"/>
    <w:rsid w:val="00A86BF0"/>
    <w:rsid w:val="00A87232"/>
    <w:rsid w:val="00AA7FC9"/>
    <w:rsid w:val="00AB1B2A"/>
    <w:rsid w:val="00AB7D3A"/>
    <w:rsid w:val="00AC3A21"/>
    <w:rsid w:val="00AC5551"/>
    <w:rsid w:val="00AC5AD3"/>
    <w:rsid w:val="00AD02E4"/>
    <w:rsid w:val="00AD09F1"/>
    <w:rsid w:val="00AD2603"/>
    <w:rsid w:val="00AD3723"/>
    <w:rsid w:val="00AD79B3"/>
    <w:rsid w:val="00AE00A5"/>
    <w:rsid w:val="00AE2390"/>
    <w:rsid w:val="00AE501F"/>
    <w:rsid w:val="00AE5144"/>
    <w:rsid w:val="00AE5A1B"/>
    <w:rsid w:val="00AE7C02"/>
    <w:rsid w:val="00AE7D24"/>
    <w:rsid w:val="00AF1637"/>
    <w:rsid w:val="00AF51A1"/>
    <w:rsid w:val="00B04C93"/>
    <w:rsid w:val="00B06125"/>
    <w:rsid w:val="00B175B6"/>
    <w:rsid w:val="00B20B24"/>
    <w:rsid w:val="00B221CE"/>
    <w:rsid w:val="00B24BEA"/>
    <w:rsid w:val="00B2592D"/>
    <w:rsid w:val="00B2649B"/>
    <w:rsid w:val="00B33D2F"/>
    <w:rsid w:val="00B36F15"/>
    <w:rsid w:val="00B37491"/>
    <w:rsid w:val="00B37555"/>
    <w:rsid w:val="00B379A2"/>
    <w:rsid w:val="00B379F0"/>
    <w:rsid w:val="00B4379F"/>
    <w:rsid w:val="00B505DE"/>
    <w:rsid w:val="00B510AF"/>
    <w:rsid w:val="00B51108"/>
    <w:rsid w:val="00B51152"/>
    <w:rsid w:val="00B52967"/>
    <w:rsid w:val="00B555FD"/>
    <w:rsid w:val="00B572EA"/>
    <w:rsid w:val="00B57869"/>
    <w:rsid w:val="00B57BB4"/>
    <w:rsid w:val="00B617F0"/>
    <w:rsid w:val="00B61CDB"/>
    <w:rsid w:val="00B62C2F"/>
    <w:rsid w:val="00B65CE8"/>
    <w:rsid w:val="00B66D05"/>
    <w:rsid w:val="00B72EFA"/>
    <w:rsid w:val="00B73575"/>
    <w:rsid w:val="00B74DE4"/>
    <w:rsid w:val="00B751FF"/>
    <w:rsid w:val="00B77DC1"/>
    <w:rsid w:val="00B8084D"/>
    <w:rsid w:val="00B81319"/>
    <w:rsid w:val="00B82E21"/>
    <w:rsid w:val="00B833C4"/>
    <w:rsid w:val="00B8492B"/>
    <w:rsid w:val="00B86F7A"/>
    <w:rsid w:val="00B921F2"/>
    <w:rsid w:val="00BA53A1"/>
    <w:rsid w:val="00BA7CB5"/>
    <w:rsid w:val="00BA7D58"/>
    <w:rsid w:val="00BB22E1"/>
    <w:rsid w:val="00BB2FBE"/>
    <w:rsid w:val="00BB410F"/>
    <w:rsid w:val="00BC3248"/>
    <w:rsid w:val="00BD391D"/>
    <w:rsid w:val="00BD5667"/>
    <w:rsid w:val="00BE2837"/>
    <w:rsid w:val="00BE2DBC"/>
    <w:rsid w:val="00BE37A1"/>
    <w:rsid w:val="00BE49D3"/>
    <w:rsid w:val="00BE5DCC"/>
    <w:rsid w:val="00BE6C65"/>
    <w:rsid w:val="00BF0513"/>
    <w:rsid w:val="00BF498B"/>
    <w:rsid w:val="00C00732"/>
    <w:rsid w:val="00C0264A"/>
    <w:rsid w:val="00C027D2"/>
    <w:rsid w:val="00C04119"/>
    <w:rsid w:val="00C04F35"/>
    <w:rsid w:val="00C05B0C"/>
    <w:rsid w:val="00C05F78"/>
    <w:rsid w:val="00C12D34"/>
    <w:rsid w:val="00C15E8C"/>
    <w:rsid w:val="00C16FD5"/>
    <w:rsid w:val="00C178BC"/>
    <w:rsid w:val="00C20E65"/>
    <w:rsid w:val="00C2296E"/>
    <w:rsid w:val="00C26F48"/>
    <w:rsid w:val="00C34DDC"/>
    <w:rsid w:val="00C352C1"/>
    <w:rsid w:val="00C37B04"/>
    <w:rsid w:val="00C454C2"/>
    <w:rsid w:val="00C45B39"/>
    <w:rsid w:val="00C47091"/>
    <w:rsid w:val="00C513AE"/>
    <w:rsid w:val="00C52A85"/>
    <w:rsid w:val="00C52C44"/>
    <w:rsid w:val="00C55250"/>
    <w:rsid w:val="00C56BE5"/>
    <w:rsid w:val="00C57F41"/>
    <w:rsid w:val="00C60993"/>
    <w:rsid w:val="00C659F1"/>
    <w:rsid w:val="00C66B68"/>
    <w:rsid w:val="00C73309"/>
    <w:rsid w:val="00C750C5"/>
    <w:rsid w:val="00C7575E"/>
    <w:rsid w:val="00C76D09"/>
    <w:rsid w:val="00C83D41"/>
    <w:rsid w:val="00C915FE"/>
    <w:rsid w:val="00C951F1"/>
    <w:rsid w:val="00C96EEF"/>
    <w:rsid w:val="00CA0706"/>
    <w:rsid w:val="00CA0CF0"/>
    <w:rsid w:val="00CA3EC0"/>
    <w:rsid w:val="00CB4FF8"/>
    <w:rsid w:val="00CC1431"/>
    <w:rsid w:val="00CC1819"/>
    <w:rsid w:val="00CC36F9"/>
    <w:rsid w:val="00CC3F54"/>
    <w:rsid w:val="00CC7FC8"/>
    <w:rsid w:val="00CD2603"/>
    <w:rsid w:val="00CE5C01"/>
    <w:rsid w:val="00CE5ECD"/>
    <w:rsid w:val="00CE7CE0"/>
    <w:rsid w:val="00CF0446"/>
    <w:rsid w:val="00CF1812"/>
    <w:rsid w:val="00CF2C5A"/>
    <w:rsid w:val="00CF378F"/>
    <w:rsid w:val="00CF51F5"/>
    <w:rsid w:val="00D06333"/>
    <w:rsid w:val="00D11B4A"/>
    <w:rsid w:val="00D13195"/>
    <w:rsid w:val="00D16EF0"/>
    <w:rsid w:val="00D17C93"/>
    <w:rsid w:val="00D225DB"/>
    <w:rsid w:val="00D25E42"/>
    <w:rsid w:val="00D3547B"/>
    <w:rsid w:val="00D37DF1"/>
    <w:rsid w:val="00D401BE"/>
    <w:rsid w:val="00D41822"/>
    <w:rsid w:val="00D41C31"/>
    <w:rsid w:val="00D434F5"/>
    <w:rsid w:val="00D479B1"/>
    <w:rsid w:val="00D54BE0"/>
    <w:rsid w:val="00D569FB"/>
    <w:rsid w:val="00D56ABD"/>
    <w:rsid w:val="00D5771C"/>
    <w:rsid w:val="00D6238F"/>
    <w:rsid w:val="00D62E82"/>
    <w:rsid w:val="00D65322"/>
    <w:rsid w:val="00D65624"/>
    <w:rsid w:val="00D71304"/>
    <w:rsid w:val="00D73B95"/>
    <w:rsid w:val="00D7672E"/>
    <w:rsid w:val="00D77DF6"/>
    <w:rsid w:val="00D80A72"/>
    <w:rsid w:val="00D81F14"/>
    <w:rsid w:val="00D84C87"/>
    <w:rsid w:val="00D9607A"/>
    <w:rsid w:val="00DA5B15"/>
    <w:rsid w:val="00DB01F9"/>
    <w:rsid w:val="00DC2405"/>
    <w:rsid w:val="00DC35EC"/>
    <w:rsid w:val="00DD0CF1"/>
    <w:rsid w:val="00DD1129"/>
    <w:rsid w:val="00DD540B"/>
    <w:rsid w:val="00DD5CFB"/>
    <w:rsid w:val="00DE69EF"/>
    <w:rsid w:val="00DF083F"/>
    <w:rsid w:val="00DF27ED"/>
    <w:rsid w:val="00DF3029"/>
    <w:rsid w:val="00DF7109"/>
    <w:rsid w:val="00DF749D"/>
    <w:rsid w:val="00E02590"/>
    <w:rsid w:val="00E03E0A"/>
    <w:rsid w:val="00E045EC"/>
    <w:rsid w:val="00E1139A"/>
    <w:rsid w:val="00E16159"/>
    <w:rsid w:val="00E225AB"/>
    <w:rsid w:val="00E25957"/>
    <w:rsid w:val="00E2597C"/>
    <w:rsid w:val="00E26D70"/>
    <w:rsid w:val="00E26F53"/>
    <w:rsid w:val="00E36942"/>
    <w:rsid w:val="00E36F53"/>
    <w:rsid w:val="00E37C0B"/>
    <w:rsid w:val="00E44826"/>
    <w:rsid w:val="00E44C80"/>
    <w:rsid w:val="00E50201"/>
    <w:rsid w:val="00E51B16"/>
    <w:rsid w:val="00E51F3E"/>
    <w:rsid w:val="00E5312D"/>
    <w:rsid w:val="00E532AA"/>
    <w:rsid w:val="00E5475C"/>
    <w:rsid w:val="00E54765"/>
    <w:rsid w:val="00E56B5E"/>
    <w:rsid w:val="00E60D0C"/>
    <w:rsid w:val="00E613DC"/>
    <w:rsid w:val="00E64017"/>
    <w:rsid w:val="00E766E2"/>
    <w:rsid w:val="00E80AE5"/>
    <w:rsid w:val="00E80AEA"/>
    <w:rsid w:val="00E82FA4"/>
    <w:rsid w:val="00E8352D"/>
    <w:rsid w:val="00E90CBA"/>
    <w:rsid w:val="00E9572D"/>
    <w:rsid w:val="00E96B1A"/>
    <w:rsid w:val="00E97E12"/>
    <w:rsid w:val="00EA0368"/>
    <w:rsid w:val="00EA7092"/>
    <w:rsid w:val="00EB0068"/>
    <w:rsid w:val="00EB462F"/>
    <w:rsid w:val="00EB6DFA"/>
    <w:rsid w:val="00EB6F58"/>
    <w:rsid w:val="00EC08CD"/>
    <w:rsid w:val="00ED3657"/>
    <w:rsid w:val="00EE138F"/>
    <w:rsid w:val="00EE1737"/>
    <w:rsid w:val="00EE5F98"/>
    <w:rsid w:val="00EE6A49"/>
    <w:rsid w:val="00EF1B41"/>
    <w:rsid w:val="00F0520A"/>
    <w:rsid w:val="00F079A6"/>
    <w:rsid w:val="00F14DEF"/>
    <w:rsid w:val="00F171A1"/>
    <w:rsid w:val="00F17884"/>
    <w:rsid w:val="00F2041E"/>
    <w:rsid w:val="00F22747"/>
    <w:rsid w:val="00F23FCB"/>
    <w:rsid w:val="00F249DF"/>
    <w:rsid w:val="00F249ED"/>
    <w:rsid w:val="00F26194"/>
    <w:rsid w:val="00F276C3"/>
    <w:rsid w:val="00F30D6D"/>
    <w:rsid w:val="00F31D8D"/>
    <w:rsid w:val="00F37550"/>
    <w:rsid w:val="00F37CF8"/>
    <w:rsid w:val="00F424CB"/>
    <w:rsid w:val="00F47C69"/>
    <w:rsid w:val="00F536C2"/>
    <w:rsid w:val="00F54717"/>
    <w:rsid w:val="00F54B12"/>
    <w:rsid w:val="00F57B20"/>
    <w:rsid w:val="00F61ADF"/>
    <w:rsid w:val="00F62C90"/>
    <w:rsid w:val="00F62F7C"/>
    <w:rsid w:val="00F6439E"/>
    <w:rsid w:val="00F655F9"/>
    <w:rsid w:val="00F6659B"/>
    <w:rsid w:val="00F679CA"/>
    <w:rsid w:val="00F70F65"/>
    <w:rsid w:val="00F725F8"/>
    <w:rsid w:val="00F7319A"/>
    <w:rsid w:val="00F834C0"/>
    <w:rsid w:val="00F84B05"/>
    <w:rsid w:val="00F86EAB"/>
    <w:rsid w:val="00F92AFB"/>
    <w:rsid w:val="00F947E5"/>
    <w:rsid w:val="00F979EC"/>
    <w:rsid w:val="00FA35FB"/>
    <w:rsid w:val="00FA3822"/>
    <w:rsid w:val="00FA751F"/>
    <w:rsid w:val="00FB39E9"/>
    <w:rsid w:val="00FB4E36"/>
    <w:rsid w:val="00FC137B"/>
    <w:rsid w:val="00FC3B37"/>
    <w:rsid w:val="00FC63BB"/>
    <w:rsid w:val="00FC69DA"/>
    <w:rsid w:val="00FD26EB"/>
    <w:rsid w:val="00FD3BB9"/>
    <w:rsid w:val="00FD3FA8"/>
    <w:rsid w:val="00FD49C8"/>
    <w:rsid w:val="00FE0D20"/>
    <w:rsid w:val="00FE0EF7"/>
    <w:rsid w:val="00FE5121"/>
    <w:rsid w:val="00FE7071"/>
    <w:rsid w:val="00FF04B7"/>
    <w:rsid w:val="00FF43BD"/>
    <w:rsid w:val="00FF49EE"/>
    <w:rsid w:val="00FF7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4B"/>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56574B"/>
    <w:pPr>
      <w:keepNext/>
      <w:ind w:left="-142"/>
      <w:jc w:val="center"/>
      <w:outlineLvl w:val="7"/>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56574B"/>
    <w:rPr>
      <w:rFonts w:ascii="Times New Roman" w:eastAsia="Times New Roman" w:hAnsi="Times New Roman" w:cs="Times New Roman"/>
      <w:b/>
      <w:bCs/>
      <w:sz w:val="20"/>
      <w:szCs w:val="20"/>
      <w:lang w:eastAsia="ru-RU"/>
    </w:rPr>
  </w:style>
  <w:style w:type="paragraph" w:styleId="a3">
    <w:name w:val="header"/>
    <w:basedOn w:val="a"/>
    <w:link w:val="a4"/>
    <w:rsid w:val="0056574B"/>
    <w:pPr>
      <w:tabs>
        <w:tab w:val="center" w:pos="4153"/>
        <w:tab w:val="right" w:pos="8306"/>
      </w:tabs>
    </w:pPr>
    <w:rPr>
      <w:sz w:val="20"/>
      <w:szCs w:val="20"/>
    </w:rPr>
  </w:style>
  <w:style w:type="character" w:customStyle="1" w:styleId="a4">
    <w:name w:val="Верхний колонтитул Знак"/>
    <w:basedOn w:val="a0"/>
    <w:link w:val="a3"/>
    <w:rsid w:val="0056574B"/>
    <w:rPr>
      <w:rFonts w:ascii="Times New Roman" w:eastAsia="Times New Roman" w:hAnsi="Times New Roman" w:cs="Times New Roman"/>
      <w:sz w:val="20"/>
      <w:szCs w:val="20"/>
      <w:lang w:eastAsia="ru-RU"/>
    </w:rPr>
  </w:style>
  <w:style w:type="paragraph" w:customStyle="1" w:styleId="ConsPlusNormal">
    <w:name w:val="ConsPlusNormal"/>
    <w:rsid w:val="00AD3723"/>
    <w:pPr>
      <w:autoSpaceDE w:val="0"/>
      <w:autoSpaceDN w:val="0"/>
      <w:adjustRightInd w:val="0"/>
      <w:spacing w:after="0" w:line="240" w:lineRule="auto"/>
    </w:pPr>
    <w:rPr>
      <w:rFonts w:ascii="Times New Roman" w:hAnsi="Times New Roman" w:cs="Times New Roman"/>
      <w:sz w:val="24"/>
      <w:szCs w:val="24"/>
    </w:rPr>
  </w:style>
  <w:style w:type="paragraph" w:customStyle="1" w:styleId="ConsPlusCell">
    <w:name w:val="ConsPlusCell"/>
    <w:uiPriority w:val="99"/>
    <w:rsid w:val="00B51152"/>
    <w:pPr>
      <w:autoSpaceDE w:val="0"/>
      <w:autoSpaceDN w:val="0"/>
      <w:adjustRightInd w:val="0"/>
      <w:spacing w:after="0" w:line="240" w:lineRule="auto"/>
    </w:pPr>
    <w:rPr>
      <w:rFonts w:ascii="Courier New" w:hAnsi="Courier New" w:cs="Courier New"/>
      <w:sz w:val="20"/>
      <w:szCs w:val="20"/>
    </w:rPr>
  </w:style>
  <w:style w:type="paragraph" w:styleId="a5">
    <w:name w:val="Balloon Text"/>
    <w:basedOn w:val="a"/>
    <w:link w:val="a6"/>
    <w:uiPriority w:val="99"/>
    <w:semiHidden/>
    <w:unhideWhenUsed/>
    <w:rsid w:val="00D401BE"/>
    <w:rPr>
      <w:rFonts w:ascii="Tahoma" w:hAnsi="Tahoma" w:cs="Tahoma"/>
      <w:sz w:val="16"/>
      <w:szCs w:val="16"/>
    </w:rPr>
  </w:style>
  <w:style w:type="character" w:customStyle="1" w:styleId="a6">
    <w:name w:val="Текст выноски Знак"/>
    <w:basedOn w:val="a0"/>
    <w:link w:val="a5"/>
    <w:uiPriority w:val="99"/>
    <w:semiHidden/>
    <w:rsid w:val="00D401BE"/>
    <w:rPr>
      <w:rFonts w:ascii="Tahoma" w:eastAsia="Times New Roman" w:hAnsi="Tahoma" w:cs="Tahoma"/>
      <w:sz w:val="16"/>
      <w:szCs w:val="16"/>
      <w:lang w:eastAsia="ru-RU"/>
    </w:rPr>
  </w:style>
  <w:style w:type="character" w:styleId="a7">
    <w:name w:val="Hyperlink"/>
    <w:uiPriority w:val="99"/>
    <w:unhideWhenUsed/>
    <w:rsid w:val="0003510E"/>
    <w:rPr>
      <w:color w:val="0000FF"/>
      <w:u w:val="single"/>
    </w:rPr>
  </w:style>
  <w:style w:type="paragraph" w:styleId="a8">
    <w:name w:val="Normal (Web)"/>
    <w:basedOn w:val="a"/>
    <w:uiPriority w:val="99"/>
    <w:unhideWhenUsed/>
    <w:rsid w:val="0076512C"/>
    <w:pPr>
      <w:spacing w:before="100" w:beforeAutospacing="1" w:after="100" w:afterAutospacing="1"/>
    </w:pPr>
  </w:style>
  <w:style w:type="paragraph" w:styleId="2">
    <w:name w:val="Body Text Indent 2"/>
    <w:basedOn w:val="a"/>
    <w:link w:val="20"/>
    <w:rsid w:val="00B555FD"/>
    <w:pPr>
      <w:spacing w:after="120" w:line="480" w:lineRule="auto"/>
      <w:ind w:left="283"/>
    </w:pPr>
  </w:style>
  <w:style w:type="character" w:customStyle="1" w:styleId="20">
    <w:name w:val="Основной текст с отступом 2 Знак"/>
    <w:basedOn w:val="a0"/>
    <w:link w:val="2"/>
    <w:rsid w:val="00B555FD"/>
    <w:rPr>
      <w:rFonts w:ascii="Times New Roman" w:eastAsia="Times New Roman" w:hAnsi="Times New Roman" w:cs="Times New Roman"/>
      <w:sz w:val="24"/>
      <w:szCs w:val="24"/>
      <w:lang w:eastAsia="ru-RU"/>
    </w:rPr>
  </w:style>
  <w:style w:type="paragraph" w:styleId="a9">
    <w:name w:val="List Paragraph"/>
    <w:basedOn w:val="a"/>
    <w:uiPriority w:val="34"/>
    <w:qFormat/>
    <w:rsid w:val="00381140"/>
    <w:pPr>
      <w:ind w:left="720"/>
      <w:contextualSpacing/>
    </w:pPr>
  </w:style>
  <w:style w:type="paragraph" w:customStyle="1" w:styleId="ConsPlusTitle">
    <w:name w:val="ConsPlusTitle"/>
    <w:rsid w:val="000456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4B"/>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56574B"/>
    <w:pPr>
      <w:keepNext/>
      <w:ind w:left="-142"/>
      <w:jc w:val="center"/>
      <w:outlineLvl w:val="7"/>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56574B"/>
    <w:rPr>
      <w:rFonts w:ascii="Times New Roman" w:eastAsia="Times New Roman" w:hAnsi="Times New Roman" w:cs="Times New Roman"/>
      <w:b/>
      <w:bCs/>
      <w:sz w:val="20"/>
      <w:szCs w:val="20"/>
      <w:lang w:eastAsia="ru-RU"/>
    </w:rPr>
  </w:style>
  <w:style w:type="paragraph" w:styleId="a3">
    <w:name w:val="header"/>
    <w:basedOn w:val="a"/>
    <w:link w:val="a4"/>
    <w:rsid w:val="0056574B"/>
    <w:pPr>
      <w:tabs>
        <w:tab w:val="center" w:pos="4153"/>
        <w:tab w:val="right" w:pos="8306"/>
      </w:tabs>
    </w:pPr>
    <w:rPr>
      <w:sz w:val="20"/>
      <w:szCs w:val="20"/>
    </w:rPr>
  </w:style>
  <w:style w:type="character" w:customStyle="1" w:styleId="a4">
    <w:name w:val="Верхний колонтитул Знак"/>
    <w:basedOn w:val="a0"/>
    <w:link w:val="a3"/>
    <w:rsid w:val="0056574B"/>
    <w:rPr>
      <w:rFonts w:ascii="Times New Roman" w:eastAsia="Times New Roman" w:hAnsi="Times New Roman" w:cs="Times New Roman"/>
      <w:sz w:val="20"/>
      <w:szCs w:val="20"/>
      <w:lang w:eastAsia="ru-RU"/>
    </w:rPr>
  </w:style>
  <w:style w:type="paragraph" w:customStyle="1" w:styleId="ConsPlusNormal">
    <w:name w:val="ConsPlusNormal"/>
    <w:rsid w:val="00AD3723"/>
    <w:pPr>
      <w:autoSpaceDE w:val="0"/>
      <w:autoSpaceDN w:val="0"/>
      <w:adjustRightInd w:val="0"/>
      <w:spacing w:after="0" w:line="240" w:lineRule="auto"/>
    </w:pPr>
    <w:rPr>
      <w:rFonts w:ascii="Times New Roman" w:hAnsi="Times New Roman" w:cs="Times New Roman"/>
      <w:sz w:val="24"/>
      <w:szCs w:val="24"/>
    </w:rPr>
  </w:style>
  <w:style w:type="paragraph" w:customStyle="1" w:styleId="ConsPlusCell">
    <w:name w:val="ConsPlusCell"/>
    <w:uiPriority w:val="99"/>
    <w:rsid w:val="00B51152"/>
    <w:pPr>
      <w:autoSpaceDE w:val="0"/>
      <w:autoSpaceDN w:val="0"/>
      <w:adjustRightInd w:val="0"/>
      <w:spacing w:after="0" w:line="240" w:lineRule="auto"/>
    </w:pPr>
    <w:rPr>
      <w:rFonts w:ascii="Courier New" w:hAnsi="Courier New" w:cs="Courier New"/>
      <w:sz w:val="20"/>
      <w:szCs w:val="20"/>
    </w:rPr>
  </w:style>
  <w:style w:type="paragraph" w:styleId="a5">
    <w:name w:val="Balloon Text"/>
    <w:basedOn w:val="a"/>
    <w:link w:val="a6"/>
    <w:uiPriority w:val="99"/>
    <w:semiHidden/>
    <w:unhideWhenUsed/>
    <w:rsid w:val="00D401BE"/>
    <w:rPr>
      <w:rFonts w:ascii="Tahoma" w:hAnsi="Tahoma" w:cs="Tahoma"/>
      <w:sz w:val="16"/>
      <w:szCs w:val="16"/>
    </w:rPr>
  </w:style>
  <w:style w:type="character" w:customStyle="1" w:styleId="a6">
    <w:name w:val="Текст выноски Знак"/>
    <w:basedOn w:val="a0"/>
    <w:link w:val="a5"/>
    <w:uiPriority w:val="99"/>
    <w:semiHidden/>
    <w:rsid w:val="00D401BE"/>
    <w:rPr>
      <w:rFonts w:ascii="Tahoma" w:eastAsia="Times New Roman" w:hAnsi="Tahoma" w:cs="Tahoma"/>
      <w:sz w:val="16"/>
      <w:szCs w:val="16"/>
      <w:lang w:eastAsia="ru-RU"/>
    </w:rPr>
  </w:style>
  <w:style w:type="character" w:styleId="a7">
    <w:name w:val="Hyperlink"/>
    <w:uiPriority w:val="99"/>
    <w:unhideWhenUsed/>
    <w:rsid w:val="0003510E"/>
    <w:rPr>
      <w:color w:val="0000FF"/>
      <w:u w:val="single"/>
    </w:rPr>
  </w:style>
  <w:style w:type="paragraph" w:styleId="a8">
    <w:name w:val="Normal (Web)"/>
    <w:basedOn w:val="a"/>
    <w:uiPriority w:val="99"/>
    <w:unhideWhenUsed/>
    <w:rsid w:val="0076512C"/>
    <w:pPr>
      <w:spacing w:before="100" w:beforeAutospacing="1" w:after="100" w:afterAutospacing="1"/>
    </w:pPr>
  </w:style>
  <w:style w:type="paragraph" w:styleId="2">
    <w:name w:val="Body Text Indent 2"/>
    <w:basedOn w:val="a"/>
    <w:link w:val="20"/>
    <w:rsid w:val="00B555FD"/>
    <w:pPr>
      <w:spacing w:after="120" w:line="480" w:lineRule="auto"/>
      <w:ind w:left="283"/>
    </w:pPr>
  </w:style>
  <w:style w:type="character" w:customStyle="1" w:styleId="20">
    <w:name w:val="Основной текст с отступом 2 Знак"/>
    <w:basedOn w:val="a0"/>
    <w:link w:val="2"/>
    <w:rsid w:val="00B555FD"/>
    <w:rPr>
      <w:rFonts w:ascii="Times New Roman" w:eastAsia="Times New Roman" w:hAnsi="Times New Roman" w:cs="Times New Roman"/>
      <w:sz w:val="24"/>
      <w:szCs w:val="24"/>
      <w:lang w:eastAsia="ru-RU"/>
    </w:rPr>
  </w:style>
  <w:style w:type="paragraph" w:styleId="a9">
    <w:name w:val="List Paragraph"/>
    <w:basedOn w:val="a"/>
    <w:uiPriority w:val="34"/>
    <w:qFormat/>
    <w:rsid w:val="00381140"/>
    <w:pPr>
      <w:ind w:left="720"/>
      <w:contextualSpacing/>
    </w:pPr>
  </w:style>
  <w:style w:type="paragraph" w:customStyle="1" w:styleId="ConsPlusTitle">
    <w:name w:val="ConsPlusTitle"/>
    <w:rsid w:val="000456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8720126">
      <w:bodyDiv w:val="1"/>
      <w:marLeft w:val="0"/>
      <w:marRight w:val="0"/>
      <w:marTop w:val="0"/>
      <w:marBottom w:val="0"/>
      <w:divBdr>
        <w:top w:val="none" w:sz="0" w:space="0" w:color="auto"/>
        <w:left w:val="none" w:sz="0" w:space="0" w:color="auto"/>
        <w:bottom w:val="none" w:sz="0" w:space="0" w:color="auto"/>
        <w:right w:val="none" w:sz="0" w:space="0" w:color="auto"/>
      </w:divBdr>
    </w:div>
    <w:div w:id="51463279">
      <w:bodyDiv w:val="1"/>
      <w:marLeft w:val="0"/>
      <w:marRight w:val="0"/>
      <w:marTop w:val="0"/>
      <w:marBottom w:val="0"/>
      <w:divBdr>
        <w:top w:val="none" w:sz="0" w:space="0" w:color="auto"/>
        <w:left w:val="none" w:sz="0" w:space="0" w:color="auto"/>
        <w:bottom w:val="none" w:sz="0" w:space="0" w:color="auto"/>
        <w:right w:val="none" w:sz="0" w:space="0" w:color="auto"/>
      </w:divBdr>
    </w:div>
    <w:div w:id="96370545">
      <w:bodyDiv w:val="1"/>
      <w:marLeft w:val="0"/>
      <w:marRight w:val="0"/>
      <w:marTop w:val="0"/>
      <w:marBottom w:val="0"/>
      <w:divBdr>
        <w:top w:val="none" w:sz="0" w:space="0" w:color="auto"/>
        <w:left w:val="none" w:sz="0" w:space="0" w:color="auto"/>
        <w:bottom w:val="none" w:sz="0" w:space="0" w:color="auto"/>
        <w:right w:val="none" w:sz="0" w:space="0" w:color="auto"/>
      </w:divBdr>
    </w:div>
    <w:div w:id="264655903">
      <w:bodyDiv w:val="1"/>
      <w:marLeft w:val="0"/>
      <w:marRight w:val="0"/>
      <w:marTop w:val="0"/>
      <w:marBottom w:val="0"/>
      <w:divBdr>
        <w:top w:val="none" w:sz="0" w:space="0" w:color="auto"/>
        <w:left w:val="none" w:sz="0" w:space="0" w:color="auto"/>
        <w:bottom w:val="none" w:sz="0" w:space="0" w:color="auto"/>
        <w:right w:val="none" w:sz="0" w:space="0" w:color="auto"/>
      </w:divBdr>
    </w:div>
    <w:div w:id="344088694">
      <w:bodyDiv w:val="1"/>
      <w:marLeft w:val="0"/>
      <w:marRight w:val="0"/>
      <w:marTop w:val="0"/>
      <w:marBottom w:val="0"/>
      <w:divBdr>
        <w:top w:val="none" w:sz="0" w:space="0" w:color="auto"/>
        <w:left w:val="none" w:sz="0" w:space="0" w:color="auto"/>
        <w:bottom w:val="none" w:sz="0" w:space="0" w:color="auto"/>
        <w:right w:val="none" w:sz="0" w:space="0" w:color="auto"/>
      </w:divBdr>
    </w:div>
    <w:div w:id="346177232">
      <w:bodyDiv w:val="1"/>
      <w:marLeft w:val="0"/>
      <w:marRight w:val="0"/>
      <w:marTop w:val="0"/>
      <w:marBottom w:val="0"/>
      <w:divBdr>
        <w:top w:val="none" w:sz="0" w:space="0" w:color="auto"/>
        <w:left w:val="none" w:sz="0" w:space="0" w:color="auto"/>
        <w:bottom w:val="none" w:sz="0" w:space="0" w:color="auto"/>
        <w:right w:val="none" w:sz="0" w:space="0" w:color="auto"/>
      </w:divBdr>
    </w:div>
    <w:div w:id="779878780">
      <w:bodyDiv w:val="1"/>
      <w:marLeft w:val="0"/>
      <w:marRight w:val="0"/>
      <w:marTop w:val="0"/>
      <w:marBottom w:val="0"/>
      <w:divBdr>
        <w:top w:val="none" w:sz="0" w:space="0" w:color="auto"/>
        <w:left w:val="none" w:sz="0" w:space="0" w:color="auto"/>
        <w:bottom w:val="none" w:sz="0" w:space="0" w:color="auto"/>
        <w:right w:val="none" w:sz="0" w:space="0" w:color="auto"/>
      </w:divBdr>
    </w:div>
    <w:div w:id="792603313">
      <w:bodyDiv w:val="1"/>
      <w:marLeft w:val="0"/>
      <w:marRight w:val="0"/>
      <w:marTop w:val="0"/>
      <w:marBottom w:val="0"/>
      <w:divBdr>
        <w:top w:val="none" w:sz="0" w:space="0" w:color="auto"/>
        <w:left w:val="none" w:sz="0" w:space="0" w:color="auto"/>
        <w:bottom w:val="none" w:sz="0" w:space="0" w:color="auto"/>
        <w:right w:val="none" w:sz="0" w:space="0" w:color="auto"/>
      </w:divBdr>
    </w:div>
    <w:div w:id="1337148188">
      <w:bodyDiv w:val="1"/>
      <w:marLeft w:val="0"/>
      <w:marRight w:val="0"/>
      <w:marTop w:val="0"/>
      <w:marBottom w:val="0"/>
      <w:divBdr>
        <w:top w:val="none" w:sz="0" w:space="0" w:color="auto"/>
        <w:left w:val="none" w:sz="0" w:space="0" w:color="auto"/>
        <w:bottom w:val="none" w:sz="0" w:space="0" w:color="auto"/>
        <w:right w:val="none" w:sz="0" w:space="0" w:color="auto"/>
      </w:divBdr>
    </w:div>
    <w:div w:id="1721519735">
      <w:bodyDiv w:val="1"/>
      <w:marLeft w:val="0"/>
      <w:marRight w:val="0"/>
      <w:marTop w:val="0"/>
      <w:marBottom w:val="0"/>
      <w:divBdr>
        <w:top w:val="none" w:sz="0" w:space="0" w:color="auto"/>
        <w:left w:val="none" w:sz="0" w:space="0" w:color="auto"/>
        <w:bottom w:val="none" w:sz="0" w:space="0" w:color="auto"/>
        <w:right w:val="none" w:sz="0" w:space="0" w:color="auto"/>
      </w:divBdr>
    </w:div>
    <w:div w:id="1855995979">
      <w:bodyDiv w:val="1"/>
      <w:marLeft w:val="0"/>
      <w:marRight w:val="0"/>
      <w:marTop w:val="0"/>
      <w:marBottom w:val="0"/>
      <w:divBdr>
        <w:top w:val="none" w:sz="0" w:space="0" w:color="auto"/>
        <w:left w:val="none" w:sz="0" w:space="0" w:color="auto"/>
        <w:bottom w:val="none" w:sz="0" w:space="0" w:color="auto"/>
        <w:right w:val="none" w:sz="0" w:space="0" w:color="auto"/>
      </w:divBdr>
    </w:div>
    <w:div w:id="1911845261">
      <w:bodyDiv w:val="1"/>
      <w:marLeft w:val="0"/>
      <w:marRight w:val="0"/>
      <w:marTop w:val="0"/>
      <w:marBottom w:val="0"/>
      <w:divBdr>
        <w:top w:val="none" w:sz="0" w:space="0" w:color="auto"/>
        <w:left w:val="none" w:sz="0" w:space="0" w:color="auto"/>
        <w:bottom w:val="none" w:sz="0" w:space="0" w:color="auto"/>
        <w:right w:val="none" w:sz="0" w:space="0" w:color="auto"/>
      </w:divBdr>
    </w:div>
    <w:div w:id="2016683704">
      <w:bodyDiv w:val="1"/>
      <w:marLeft w:val="0"/>
      <w:marRight w:val="0"/>
      <w:marTop w:val="0"/>
      <w:marBottom w:val="0"/>
      <w:divBdr>
        <w:top w:val="none" w:sz="0" w:space="0" w:color="auto"/>
        <w:left w:val="none" w:sz="0" w:space="0" w:color="auto"/>
        <w:bottom w:val="none" w:sz="0" w:space="0" w:color="auto"/>
        <w:right w:val="none" w:sz="0" w:space="0" w:color="auto"/>
      </w:divBdr>
    </w:div>
    <w:div w:id="20803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E1686-85C8-42B0-889C-D3117699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5</cp:revision>
  <cp:lastPrinted>2019-10-21T08:52:00Z</cp:lastPrinted>
  <dcterms:created xsi:type="dcterms:W3CDTF">2019-10-21T07:17:00Z</dcterms:created>
  <dcterms:modified xsi:type="dcterms:W3CDTF">2019-10-23T05:26:00Z</dcterms:modified>
</cp:coreProperties>
</file>