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6E7D64" w:rsidRDefault="002F45D2" w:rsidP="00BE55FF">
      <w:pPr>
        <w:contextualSpacing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F05741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6A0213">
        <w:rPr>
          <w:sz w:val="24"/>
          <w:szCs w:val="24"/>
        </w:rPr>
        <w:t>4 мая</w:t>
      </w:r>
      <w:r w:rsidR="007D53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D5391">
        <w:rPr>
          <w:sz w:val="24"/>
          <w:szCs w:val="24"/>
        </w:rPr>
        <w:t>6</w:t>
      </w:r>
      <w:r w:rsidRPr="002F0B0C">
        <w:rPr>
          <w:sz w:val="24"/>
          <w:szCs w:val="24"/>
        </w:rPr>
        <w:t xml:space="preserve"> г. № </w:t>
      </w:r>
      <w:r w:rsidR="004047A9">
        <w:rPr>
          <w:sz w:val="24"/>
          <w:szCs w:val="24"/>
        </w:rPr>
        <w:t>147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7D5391">
      <w:pPr>
        <w:pStyle w:val="Default"/>
        <w:rPr>
          <w:rFonts w:ascii="Times New Roman" w:hAnsi="Times New Roman"/>
          <w:bCs/>
          <w:lang w:eastAsia="ar-SA"/>
        </w:rPr>
      </w:pPr>
      <w:r w:rsidRPr="002F0B0C">
        <w:rPr>
          <w:rFonts w:ascii="Times New Roman" w:hAnsi="Times New Roman"/>
          <w:lang w:eastAsia="ar-SA"/>
        </w:rPr>
        <w:t>«</w:t>
      </w:r>
      <w:r w:rsidR="007D5391" w:rsidRPr="007D5391">
        <w:rPr>
          <w:rFonts w:ascii="Times New Roman" w:hAnsi="Times New Roman" w:cs="Times New Roman"/>
        </w:rPr>
        <w:t>Внесение изменений в разрешение на строительство</w:t>
      </w:r>
      <w:r w:rsidRPr="002F0B0C">
        <w:rPr>
          <w:rFonts w:ascii="Times New Roman" w:hAnsi="Times New Roman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835A00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2F45D2" w:rsidRPr="002F0B0C" w:rsidRDefault="002F45D2" w:rsidP="002F45D2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7D5391" w:rsidRPr="007D5391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C24481" w:rsidRPr="00786616" w:rsidRDefault="007D539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    2</w:t>
      </w:r>
      <w:r w:rsidR="00C2448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786616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786616">
        <w:rPr>
          <w:sz w:val="24"/>
          <w:szCs w:val="24"/>
        </w:rPr>
        <w:t>Уймонские</w:t>
      </w:r>
      <w:proofErr w:type="spellEnd"/>
      <w:r w:rsidR="00C24481"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>С.Н. Гречушников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835A00" w:rsidRDefault="00835A00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835A00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Постановлением </w:t>
      </w:r>
      <w:r w:rsidR="00C24481">
        <w:rPr>
          <w:kern w:val="2"/>
          <w:sz w:val="24"/>
          <w:szCs w:val="24"/>
        </w:rPr>
        <w:t xml:space="preserve">Главы </w:t>
      </w:r>
      <w:r w:rsidR="00835A00">
        <w:rPr>
          <w:kern w:val="2"/>
          <w:sz w:val="24"/>
          <w:szCs w:val="24"/>
        </w:rPr>
        <w:t>А</w:t>
      </w:r>
      <w:r w:rsidRPr="002F0B0C">
        <w:rPr>
          <w:kern w:val="2"/>
          <w:sz w:val="24"/>
          <w:szCs w:val="24"/>
        </w:rPr>
        <w:t xml:space="preserve">дминистрации 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МО «</w:t>
      </w:r>
      <w:proofErr w:type="spellStart"/>
      <w:r w:rsidRPr="002F0B0C">
        <w:rPr>
          <w:kern w:val="2"/>
          <w:sz w:val="24"/>
          <w:szCs w:val="24"/>
        </w:rPr>
        <w:t>Усть-Коксинский</w:t>
      </w:r>
      <w:proofErr w:type="spellEnd"/>
      <w:r w:rsidRPr="002F0B0C">
        <w:rPr>
          <w:kern w:val="2"/>
          <w:sz w:val="24"/>
          <w:szCs w:val="24"/>
        </w:rPr>
        <w:t xml:space="preserve">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835A00">
        <w:rPr>
          <w:rFonts w:ascii="Times New Roman" w:hAnsi="Times New Roman" w:cs="Times New Roman"/>
          <w:sz w:val="24"/>
          <w:szCs w:val="24"/>
        </w:rPr>
        <w:t>147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 w:rsidR="00835A00">
        <w:rPr>
          <w:rFonts w:ascii="Times New Roman" w:hAnsi="Times New Roman" w:cs="Times New Roman"/>
          <w:sz w:val="24"/>
          <w:szCs w:val="24"/>
        </w:rPr>
        <w:t>04.05.2016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7D5391" w:rsidRPr="007D5391">
        <w:rPr>
          <w:b/>
          <w:sz w:val="24"/>
          <w:szCs w:val="24"/>
        </w:rPr>
        <w:t>Внесение изменений в разрешение на строительство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BC08CC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7D5391" w:rsidRPr="007D5391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7D5391">
        <w:rPr>
          <w:rFonts w:ascii="Times New Roman" w:hAnsi="Times New Roman" w:cs="Times New Roman"/>
          <w:sz w:val="24"/>
          <w:szCs w:val="24"/>
        </w:rPr>
        <w:t>в</w:t>
      </w:r>
      <w:r w:rsidR="007D5391" w:rsidRPr="007D5391">
        <w:rPr>
          <w:rFonts w:ascii="Times New Roman" w:hAnsi="Times New Roman" w:cs="Times New Roman"/>
          <w:sz w:val="24"/>
          <w:szCs w:val="24"/>
        </w:rPr>
        <w:t>несени</w:t>
      </w:r>
      <w:r w:rsidR="007D5391">
        <w:rPr>
          <w:rFonts w:ascii="Times New Roman" w:hAnsi="Times New Roman" w:cs="Times New Roman"/>
          <w:sz w:val="24"/>
          <w:szCs w:val="24"/>
        </w:rPr>
        <w:t>ю</w:t>
      </w:r>
      <w:r w:rsidR="007D5391" w:rsidRPr="007D539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</w:t>
      </w:r>
      <w:r w:rsidR="007D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A1F6D" w:rsidRDefault="002F45D2" w:rsidP="00BC08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Default="002F45D2" w:rsidP="00BC08CC">
      <w:pPr>
        <w:pStyle w:val="Defaul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2F0B0C">
        <w:rPr>
          <w:rFonts w:ascii="Times New Roman" w:hAnsi="Times New Roman" w:cs="Times New Roman"/>
          <w:b/>
        </w:rPr>
        <w:t>Круг заявителей</w:t>
      </w:r>
      <w:r w:rsidR="007D5391">
        <w:rPr>
          <w:rFonts w:ascii="Times New Roman" w:hAnsi="Times New Roman" w:cs="Times New Roman"/>
          <w:b/>
        </w:rPr>
        <w:t xml:space="preserve"> </w:t>
      </w:r>
    </w:p>
    <w:p w:rsidR="0076393A" w:rsidRDefault="0076393A" w:rsidP="00BC08CC">
      <w:pPr>
        <w:pStyle w:val="Default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2F0B0C">
        <w:rPr>
          <w:rFonts w:ascii="Times New Roman" w:hAnsi="Times New Roman" w:cs="Times New Roman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</w:rPr>
        <w:t>физическо</w:t>
      </w:r>
      <w:r w:rsidRPr="00962A4C">
        <w:rPr>
          <w:rFonts w:ascii="Times New Roman" w:hAnsi="Times New Roman" w:cs="Times New Roman"/>
        </w:rPr>
        <w:t>е или юридическ</w:t>
      </w:r>
      <w:r>
        <w:rPr>
          <w:rFonts w:ascii="Times New Roman" w:hAnsi="Times New Roman" w:cs="Times New Roman"/>
        </w:rPr>
        <w:t>о</w:t>
      </w:r>
      <w:r w:rsidRPr="00962A4C">
        <w:rPr>
          <w:rFonts w:ascii="Times New Roman" w:hAnsi="Times New Roman" w:cs="Times New Roman"/>
        </w:rPr>
        <w:t xml:space="preserve">е лицо, </w:t>
      </w:r>
      <w:r>
        <w:rPr>
          <w:rFonts w:ascii="Times New Roman" w:hAnsi="Times New Roman" w:cs="Times New Roman"/>
        </w:rPr>
        <w:t>в следующих случаях:</w:t>
      </w:r>
    </w:p>
    <w:p w:rsidR="0076393A" w:rsidRPr="007D5391" w:rsidRDefault="0076393A" w:rsidP="00BC08CC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D5391">
        <w:rPr>
          <w:rFonts w:ascii="Times New Roman" w:hAnsi="Times New Roman" w:cs="Times New Roman"/>
        </w:rPr>
        <w:t xml:space="preserve">1) после выдачи разрешения на строительство произошла смена правообладателя земельного участка; </w:t>
      </w:r>
    </w:p>
    <w:p w:rsidR="0076393A" w:rsidRPr="007D5391" w:rsidRDefault="0076393A" w:rsidP="00BC08CC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D5391">
        <w:rPr>
          <w:rFonts w:ascii="Times New Roman" w:hAnsi="Times New Roman" w:cs="Times New Roman"/>
        </w:rPr>
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</w:r>
    </w:p>
    <w:p w:rsidR="0076393A" w:rsidRPr="007D5391" w:rsidRDefault="0076393A" w:rsidP="00BC08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>3) после выдачи разрешения на строительство произошло изменение границ земельного участка путем раздела, перераспределения, выдела</w:t>
      </w:r>
      <w:r w:rsidR="00277129">
        <w:rPr>
          <w:rFonts w:ascii="Times New Roman" w:hAnsi="Times New Roman" w:cs="Times New Roman"/>
          <w:sz w:val="24"/>
          <w:szCs w:val="24"/>
        </w:rPr>
        <w:t>;</w:t>
      </w:r>
    </w:p>
    <w:p w:rsidR="00F41700" w:rsidRDefault="0076393A" w:rsidP="00BC08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после выдачи разрешения на строительство произошло переоформление </w:t>
      </w:r>
      <w:r w:rsidR="006A0213">
        <w:rPr>
          <w:rFonts w:ascii="Times New Roman" w:hAnsi="Times New Roman" w:cs="Times New Roman"/>
          <w:sz w:val="24"/>
          <w:szCs w:val="24"/>
        </w:rPr>
        <w:t xml:space="preserve">лицензии на пользование недрами </w:t>
      </w:r>
      <w:r w:rsidR="00F41700"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A0213">
        <w:rPr>
          <w:rFonts w:ascii="Times New Roman" w:hAnsi="Times New Roman" w:cs="Times New Roman"/>
          <w:sz w:val="24"/>
          <w:szCs w:val="24"/>
        </w:rPr>
        <w:t>заявители).</w:t>
      </w:r>
    </w:p>
    <w:p w:rsidR="0076393A" w:rsidRDefault="0076393A" w:rsidP="00BC08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2F0B0C" w:rsidRDefault="0076393A" w:rsidP="00BC08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BC08CC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BC08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391" w:rsidRPr="007D5391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BC08CC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BC08CC">
      <w:p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Кокса, ул. Харитош</w:t>
      </w:r>
      <w:r>
        <w:rPr>
          <w:sz w:val="24"/>
          <w:szCs w:val="24"/>
        </w:rPr>
        <w:t>кина 6</w:t>
      </w:r>
    </w:p>
    <w:p w:rsidR="002F45D2" w:rsidRDefault="002F45D2" w:rsidP="00BC08CC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BC08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BC08CC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BC08CC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BC08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BC08CC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.altay-ust-koksa.ru</w:t>
      </w:r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BC08CC">
      <w:pPr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«Усть-Коксинский район»</w:t>
      </w:r>
      <w:r>
        <w:rPr>
          <w:sz w:val="24"/>
          <w:szCs w:val="24"/>
        </w:rPr>
        <w:t xml:space="preserve">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BC08CC">
      <w:pPr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 xml:space="preserve">ации МО «Усть-Коксинский район»: </w:t>
      </w:r>
      <w:hyperlink r:id="rId9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5391">
        <w:rPr>
          <w:sz w:val="24"/>
          <w:szCs w:val="24"/>
        </w:rPr>
        <w:t>в</w:t>
      </w:r>
      <w:r w:rsidR="007D5391" w:rsidRPr="007D5391">
        <w:rPr>
          <w:sz w:val="24"/>
          <w:szCs w:val="24"/>
        </w:rPr>
        <w:t>несение изменений в разрешение на строительство</w:t>
      </w:r>
      <w:r>
        <w:rPr>
          <w:sz w:val="24"/>
          <w:szCs w:val="24"/>
        </w:rPr>
        <w:t>;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93A">
        <w:rPr>
          <w:sz w:val="24"/>
          <w:szCs w:val="24"/>
        </w:rPr>
        <w:t>- отказ в</w:t>
      </w:r>
      <w:r w:rsidR="007D5391" w:rsidRPr="0076393A">
        <w:rPr>
          <w:sz w:val="24"/>
          <w:szCs w:val="24"/>
        </w:rPr>
        <w:t>о</w:t>
      </w:r>
      <w:r w:rsidRPr="0076393A">
        <w:rPr>
          <w:sz w:val="24"/>
          <w:szCs w:val="24"/>
        </w:rPr>
        <w:t xml:space="preserve"> </w:t>
      </w:r>
      <w:r w:rsidR="007D5391" w:rsidRPr="0076393A">
        <w:rPr>
          <w:sz w:val="24"/>
          <w:szCs w:val="24"/>
        </w:rPr>
        <w:t>внесении изменений в разрешение на строительство</w:t>
      </w:r>
      <w:r w:rsidRPr="0076393A">
        <w:rPr>
          <w:sz w:val="24"/>
          <w:szCs w:val="24"/>
        </w:rPr>
        <w:t>.</w:t>
      </w:r>
    </w:p>
    <w:p w:rsidR="00BC08CC" w:rsidRPr="00D13F2B" w:rsidRDefault="00BC08CC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</w:t>
      </w:r>
      <w:r w:rsidR="007D5391">
        <w:rPr>
          <w:rFonts w:ascii="Times New Roman" w:hAnsi="Times New Roman" w:cs="Times New Roman"/>
          <w:b w:val="0"/>
          <w:sz w:val="24"/>
          <w:szCs w:val="24"/>
        </w:rPr>
        <w:t>1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>0</w:t>
      </w:r>
      <w:r w:rsidR="007D5391">
        <w:rPr>
          <w:rFonts w:ascii="Times New Roman" w:hAnsi="Times New Roman" w:cs="Times New Roman"/>
          <w:b w:val="0"/>
          <w:sz w:val="24"/>
          <w:szCs w:val="24"/>
        </w:rPr>
        <w:t xml:space="preserve"> рабочих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4047A9">
      <w:pPr>
        <w:numPr>
          <w:ilvl w:val="0"/>
          <w:numId w:val="7"/>
        </w:numPr>
        <w:ind w:left="0" w:firstLine="0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4047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4047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2F45D2" w:rsidRDefault="00CF30E9" w:rsidP="00BC08CC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6096D" w:rsidRPr="00C6096D" w:rsidRDefault="00C6096D" w:rsidP="00BC08CC">
      <w:pPr>
        <w:pStyle w:val="Default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Уведомление о переходе прав на земельный участок </w:t>
      </w:r>
      <w:r w:rsidR="00F41700">
        <w:rPr>
          <w:rFonts w:ascii="Times New Roman" w:hAnsi="Times New Roman" w:cs="Times New Roman"/>
        </w:rPr>
        <w:t>(</w:t>
      </w:r>
      <w:r w:rsidR="0076393A">
        <w:rPr>
          <w:rFonts w:ascii="Times New Roman" w:hAnsi="Times New Roman" w:cs="Times New Roman"/>
        </w:rPr>
        <w:t>в случае, предусмотренном п.1 ч. 2 административного регламента</w:t>
      </w:r>
      <w:r w:rsidR="00F41700">
        <w:rPr>
          <w:rFonts w:ascii="Times New Roman" w:hAnsi="Times New Roman" w:cs="Times New Roman"/>
        </w:rPr>
        <w:t>)</w:t>
      </w:r>
      <w:r w:rsidR="006D13E6">
        <w:rPr>
          <w:rFonts w:ascii="Times New Roman" w:hAnsi="Times New Roman" w:cs="Times New Roman"/>
        </w:rPr>
        <w:t>;</w:t>
      </w:r>
      <w:r w:rsidRPr="00C6096D">
        <w:rPr>
          <w:rFonts w:ascii="Times New Roman" w:hAnsi="Times New Roman" w:cs="Times New Roman"/>
        </w:rPr>
        <w:t xml:space="preserve"> </w:t>
      </w:r>
    </w:p>
    <w:p w:rsidR="00C6096D" w:rsidRPr="00C6096D" w:rsidRDefault="00C6096D" w:rsidP="00BC08CC">
      <w:pPr>
        <w:pStyle w:val="Default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>2) Уведомление об образовании земельного уч</w:t>
      </w:r>
      <w:r w:rsidR="0076393A">
        <w:rPr>
          <w:rFonts w:ascii="Times New Roman" w:hAnsi="Times New Roman" w:cs="Times New Roman"/>
        </w:rPr>
        <w:t xml:space="preserve">астка </w:t>
      </w:r>
      <w:r w:rsidR="00F41700">
        <w:rPr>
          <w:rFonts w:ascii="Times New Roman" w:hAnsi="Times New Roman" w:cs="Times New Roman"/>
        </w:rPr>
        <w:t>(</w:t>
      </w:r>
      <w:r w:rsidR="0076393A">
        <w:rPr>
          <w:rFonts w:ascii="Times New Roman" w:hAnsi="Times New Roman" w:cs="Times New Roman"/>
        </w:rPr>
        <w:t>в случаях предусмотренных п.2 и п.3 ч. 2 административного регламента</w:t>
      </w:r>
      <w:r w:rsidR="00F41700">
        <w:rPr>
          <w:rFonts w:ascii="Times New Roman" w:hAnsi="Times New Roman" w:cs="Times New Roman"/>
        </w:rPr>
        <w:t>)</w:t>
      </w:r>
      <w:r w:rsidR="006D13E6">
        <w:rPr>
          <w:rFonts w:ascii="Times New Roman" w:hAnsi="Times New Roman" w:cs="Times New Roman"/>
        </w:rPr>
        <w:t>;</w:t>
      </w:r>
      <w:r w:rsidRPr="00C6096D">
        <w:rPr>
          <w:rFonts w:ascii="Times New Roman" w:hAnsi="Times New Roman" w:cs="Times New Roman"/>
        </w:rPr>
        <w:t xml:space="preserve"> </w:t>
      </w:r>
    </w:p>
    <w:p w:rsidR="006D13E6" w:rsidRDefault="00C6096D" w:rsidP="00BC08C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C6096D">
        <w:rPr>
          <w:rFonts w:ascii="Times New Roman" w:hAnsi="Times New Roman" w:cs="Times New Roman"/>
        </w:rPr>
        <w:t>3) Правоустанавливающие документы на земельный участок на нового правообладателя (</w:t>
      </w:r>
      <w:r w:rsidR="00F41700">
        <w:rPr>
          <w:rFonts w:ascii="Times New Roman" w:hAnsi="Times New Roman" w:cs="Times New Roman"/>
        </w:rPr>
        <w:t>случае, предусмотренном п.1 ч. 2 административного регламента;</w:t>
      </w:r>
      <w:r w:rsidRPr="00C6096D">
        <w:rPr>
          <w:rFonts w:ascii="Times New Roman" w:hAnsi="Times New Roman" w:cs="Times New Roman"/>
        </w:rPr>
        <w:t>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  <w:r w:rsidR="006D13E6">
        <w:rPr>
          <w:rFonts w:ascii="Times New Roman" w:hAnsi="Times New Roman" w:cs="Times New Roman"/>
        </w:rPr>
        <w:t>;</w:t>
      </w:r>
      <w:proofErr w:type="gramEnd"/>
    </w:p>
    <w:p w:rsidR="002F45D2" w:rsidRDefault="006D13E6" w:rsidP="00BC08CC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Уведомление о </w:t>
      </w:r>
      <w:r w:rsidR="0076393A">
        <w:rPr>
          <w:rFonts w:ascii="Times New Roman" w:hAnsi="Times New Roman" w:cs="Times New Roman"/>
        </w:rPr>
        <w:t xml:space="preserve">переходе права пользования недрами </w:t>
      </w:r>
      <w:r w:rsidR="00F41700">
        <w:rPr>
          <w:rFonts w:ascii="Times New Roman" w:hAnsi="Times New Roman" w:cs="Times New Roman"/>
        </w:rPr>
        <w:t>в случае, предусмотренном п.4 ч. 2 административного регламента)</w:t>
      </w:r>
      <w:proofErr w:type="gramEnd"/>
    </w:p>
    <w:p w:rsidR="00F41700" w:rsidRPr="00CF30E9" w:rsidRDefault="00F41700" w:rsidP="00F41700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CF30E9" w:rsidRPr="005128D9" w:rsidRDefault="005128D9" w:rsidP="004047A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34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277129" w:rsidP="004047A9">
      <w:pPr>
        <w:pStyle w:val="ConsPlusTitle"/>
        <w:widowControl/>
        <w:tabs>
          <w:tab w:val="left" w:pos="-360"/>
          <w:tab w:val="left" w:pos="180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>равоустанавливающие документы на земельный участок</w:t>
      </w:r>
      <w:r w:rsidR="00C6096D" w:rsidRPr="00C60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096D" w:rsidRPr="00C6096D">
        <w:rPr>
          <w:rFonts w:ascii="Times New Roman" w:hAnsi="Times New Roman" w:cs="Times New Roman"/>
          <w:b w:val="0"/>
          <w:sz w:val="24"/>
          <w:szCs w:val="24"/>
        </w:rPr>
        <w:t>на нового правообладателя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C6096D" w:rsidRDefault="00C6096D" w:rsidP="004047A9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) Градостроительный план земельного участка, образованного при разделе, перераспределении, выделе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ях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ых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п.3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096D" w:rsidRDefault="00C6096D" w:rsidP="004047A9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28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об образова</w:t>
      </w:r>
      <w:r w:rsidR="006D13E6">
        <w:rPr>
          <w:rFonts w:ascii="Times New Roman" w:hAnsi="Times New Roman" w:cs="Times New Roman"/>
          <w:b w:val="0"/>
          <w:sz w:val="24"/>
          <w:szCs w:val="24"/>
        </w:rPr>
        <w:t>нии земельн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D13E6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частка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ях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ых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2 и п.3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если в соответствии с земельным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> </w:t>
      </w:r>
      <w:hyperlink r:id="rId10" w:anchor="dst110" w:history="1">
        <w:r w:rsidRPr="006D13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C6096D">
        <w:rPr>
          <w:rFonts w:ascii="Times New Roman" w:hAnsi="Times New Roman" w:cs="Times New Roman"/>
          <w:b w:val="0"/>
          <w:sz w:val="24"/>
          <w:szCs w:val="24"/>
        </w:rPr>
        <w:t> 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D13E6" w:rsidRDefault="006D13E6" w:rsidP="004047A9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права пользования недрами и решения о переоформлении лицензии на право пользования недрами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е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  <w:r w:rsidR="00023E4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E44" w:rsidRPr="00023E44" w:rsidRDefault="00023E44" w:rsidP="00023E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23E44">
        <w:rPr>
          <w:sz w:val="24"/>
          <w:szCs w:val="24"/>
        </w:rPr>
        <w:t>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 w:rsidRPr="00023E44">
        <w:rPr>
          <w:sz w:val="24"/>
          <w:szCs w:val="24"/>
        </w:rPr>
        <w:t xml:space="preserve"> документов и информации, предоставляемых в результате предоставления необходимых и обязательных услуг.</w:t>
      </w:r>
    </w:p>
    <w:p w:rsidR="00023E44" w:rsidRPr="00023E44" w:rsidRDefault="00023E44" w:rsidP="00023E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E44">
        <w:rPr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023E44">
        <w:rPr>
          <w:sz w:val="24"/>
          <w:szCs w:val="24"/>
        </w:rPr>
        <w:t>предоставить документы</w:t>
      </w:r>
      <w:proofErr w:type="gramEnd"/>
      <w:r w:rsidRPr="00023E44">
        <w:rPr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</w:t>
      </w:r>
      <w:r w:rsidR="00F41700">
        <w:rPr>
          <w:rFonts w:ascii="Times New Roman" w:hAnsi="Times New Roman" w:cs="Times New Roman"/>
        </w:rPr>
        <w:t>2</w:t>
      </w:r>
      <w:r w:rsidRPr="00C6096D">
        <w:rPr>
          <w:rFonts w:ascii="Times New Roman" w:hAnsi="Times New Roman" w:cs="Times New Roman"/>
        </w:rPr>
        <w:t xml:space="preserve"> </w:t>
      </w:r>
      <w:r w:rsidR="00F41700">
        <w:rPr>
          <w:rFonts w:ascii="Times New Roman" w:hAnsi="Times New Roman" w:cs="Times New Roman"/>
        </w:rPr>
        <w:t>административного регламента</w:t>
      </w:r>
      <w:r w:rsidRPr="00C6096D">
        <w:rPr>
          <w:rFonts w:ascii="Times New Roman" w:hAnsi="Times New Roman" w:cs="Times New Roman"/>
        </w:rPr>
        <w:t>, или отсутствие правоустанавливающего документа на земельный участок в</w:t>
      </w:r>
      <w:r w:rsidR="00F41700">
        <w:rPr>
          <w:rFonts w:ascii="Times New Roman" w:hAnsi="Times New Roman" w:cs="Times New Roman"/>
        </w:rPr>
        <w:t xml:space="preserve"> случае, указанном в п. 3 части 9</w:t>
      </w:r>
      <w:r w:rsidRPr="00C6096D">
        <w:rPr>
          <w:rFonts w:ascii="Times New Roman" w:hAnsi="Times New Roman" w:cs="Times New Roman"/>
        </w:rPr>
        <w:t xml:space="preserve"> </w:t>
      </w:r>
      <w:r w:rsidR="00F41700">
        <w:rPr>
          <w:rFonts w:ascii="Times New Roman" w:hAnsi="Times New Roman" w:cs="Times New Roman"/>
        </w:rPr>
        <w:t>административного регламента</w:t>
      </w:r>
      <w:r w:rsidRPr="00C6096D">
        <w:rPr>
          <w:rFonts w:ascii="Times New Roman" w:hAnsi="Times New Roman" w:cs="Times New Roman"/>
        </w:rPr>
        <w:t xml:space="preserve">;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2) недостоверность сведений, указанных в уведомлении о переходе прав на земельный участок, об образовании земельного участка;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r w:rsidR="00F41700">
        <w:rPr>
          <w:rFonts w:ascii="Times New Roman" w:hAnsi="Times New Roman" w:cs="Times New Roman"/>
        </w:rPr>
        <w:t xml:space="preserve">п. 3 </w:t>
      </w:r>
      <w:r w:rsidRPr="00C6096D">
        <w:rPr>
          <w:rFonts w:ascii="Times New Roman" w:hAnsi="Times New Roman" w:cs="Times New Roman"/>
        </w:rPr>
        <w:t>част</w:t>
      </w:r>
      <w:r w:rsidR="00F41700">
        <w:rPr>
          <w:rFonts w:ascii="Times New Roman" w:hAnsi="Times New Roman" w:cs="Times New Roman"/>
        </w:rPr>
        <w:t>и</w:t>
      </w:r>
      <w:r w:rsidRPr="00C6096D">
        <w:rPr>
          <w:rFonts w:ascii="Times New Roman" w:hAnsi="Times New Roman" w:cs="Times New Roman"/>
        </w:rPr>
        <w:t xml:space="preserve"> 2</w:t>
      </w:r>
      <w:r w:rsidR="00F41700">
        <w:rPr>
          <w:rFonts w:ascii="Times New Roman" w:hAnsi="Times New Roman" w:cs="Times New Roman"/>
        </w:rPr>
        <w:t xml:space="preserve"> административного регламента.</w:t>
      </w:r>
      <w:r w:rsidRPr="00C6096D">
        <w:rPr>
          <w:rFonts w:ascii="Times New Roman" w:hAnsi="Times New Roman" w:cs="Times New Roman"/>
        </w:rPr>
        <w:t xml:space="preserve"> </w:t>
      </w:r>
    </w:p>
    <w:p w:rsidR="002F45D2" w:rsidRDefault="002F45D2" w:rsidP="00D0121D">
      <w:pPr>
        <w:ind w:firstLine="284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Указанные снования для отказа в </w:t>
      </w:r>
      <w:r w:rsidR="00F41700">
        <w:rPr>
          <w:sz w:val="24"/>
          <w:szCs w:val="24"/>
        </w:rPr>
        <w:t>предоставлении муниципальной услуги</w:t>
      </w:r>
      <w:r w:rsidRPr="00962A4C">
        <w:rPr>
          <w:sz w:val="24"/>
          <w:szCs w:val="24"/>
        </w:rPr>
        <w:t xml:space="preserve"> являются исчерпывающими. </w:t>
      </w:r>
    </w:p>
    <w:p w:rsidR="00023E44" w:rsidRDefault="002F45D2" w:rsidP="00D0121D">
      <w:pPr>
        <w:ind w:firstLine="284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</w:p>
    <w:p w:rsidR="002F45D2" w:rsidRPr="00962A4C" w:rsidRDefault="002F45D2" w:rsidP="00D0121D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</w:t>
      </w:r>
      <w:r w:rsidR="00023E44">
        <w:rPr>
          <w:sz w:val="24"/>
          <w:szCs w:val="24"/>
        </w:rPr>
        <w:t xml:space="preserve"> способом, указанным в заявлении</w:t>
      </w:r>
      <w:r w:rsidRPr="00962A4C">
        <w:rPr>
          <w:sz w:val="24"/>
          <w:szCs w:val="24"/>
        </w:rPr>
        <w:t xml:space="preserve">. 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Срок ожидания в очереди при подаче заявления и при получении результата предоставления муниципальной услуги составляет </w:t>
      </w:r>
      <w:r w:rsidR="00D0121D">
        <w:rPr>
          <w:rFonts w:ascii="Times New Roman" w:hAnsi="Times New Roman" w:cs="Times New Roman"/>
          <w:b w:val="0"/>
          <w:sz w:val="24"/>
          <w:szCs w:val="24"/>
        </w:rPr>
        <w:t xml:space="preserve">не более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E059CD" w:rsidRDefault="002F45D2" w:rsidP="002F45D2">
      <w:pPr>
        <w:pStyle w:val="a5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D0121D">
        <w:rPr>
          <w:sz w:val="24"/>
          <w:szCs w:val="24"/>
        </w:rPr>
        <w:t>страции. Центральный вход здания</w:t>
      </w:r>
      <w:r w:rsidRPr="00E059CD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E059CD">
        <w:rPr>
          <w:sz w:val="24"/>
          <w:szCs w:val="24"/>
        </w:rPr>
        <w:t xml:space="preserve">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</w:t>
      </w:r>
      <w:r w:rsidR="00D0121D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023E44" w:rsidRPr="002F0B0C" w:rsidRDefault="00023E44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32D23">
        <w:rPr>
          <w:sz w:val="24"/>
          <w:szCs w:val="24"/>
        </w:rPr>
        <w:t xml:space="preserve">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EF35DB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доступности и качества муниципальной услуги, возможность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35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F35DB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Управления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 w:rsidR="00023E44">
        <w:rPr>
          <w:sz w:val="24"/>
          <w:szCs w:val="24"/>
        </w:rPr>
        <w:t>нно-коммуникационных технологий;</w:t>
      </w:r>
    </w:p>
    <w:p w:rsidR="00023E44" w:rsidRPr="002F0B0C" w:rsidRDefault="00023E44" w:rsidP="00023E4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2D23">
        <w:rPr>
          <w:rFonts w:ascii="Times New Roman" w:hAnsi="Times New Roman" w:cs="Times New Roman"/>
          <w:sz w:val="24"/>
          <w:szCs w:val="24"/>
        </w:rPr>
        <w:t xml:space="preserve">ри размещении информации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32D23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3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2D23">
        <w:rPr>
          <w:rFonts w:ascii="Times New Roman" w:hAnsi="Times New Roman" w:cs="Times New Roman"/>
          <w:sz w:val="24"/>
          <w:szCs w:val="24"/>
        </w:rPr>
        <w:t xml:space="preserve">редусматривается альтернативная версия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для слабовидящих граждан.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</w:t>
      </w:r>
      <w:r w:rsidR="00D0121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центр</w:t>
      </w:r>
      <w:r w:rsidR="00D0121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4047A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4047A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047A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ортале</w:t>
      </w:r>
      <w:r w:rsidR="004047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4047A9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D0121D">
      <w:pPr>
        <w:pStyle w:val="a6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D0121D">
      <w:pPr>
        <w:pStyle w:val="a6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D0121D">
      <w:pPr>
        <w:pStyle w:val="a6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D0121D">
      <w:pPr>
        <w:pStyle w:val="1"/>
        <w:tabs>
          <w:tab w:val="left" w:pos="0"/>
        </w:tabs>
        <w:rPr>
          <w:sz w:val="24"/>
          <w:szCs w:val="24"/>
        </w:rPr>
      </w:pPr>
    </w:p>
    <w:p w:rsidR="002F45D2" w:rsidRPr="002F0B0C" w:rsidRDefault="002F45D2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D012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D012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D012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D0121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Default="00D0121D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D0121D">
      <w:pPr>
        <w:pStyle w:val="1"/>
        <w:tabs>
          <w:tab w:val="left" w:pos="0"/>
        </w:tabs>
        <w:rPr>
          <w:sz w:val="24"/>
          <w:szCs w:val="24"/>
        </w:rPr>
      </w:pPr>
    </w:p>
    <w:p w:rsidR="002F45D2" w:rsidRPr="00751F65" w:rsidRDefault="002F45D2" w:rsidP="00D0121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D0121D">
      <w:pPr>
        <w:numPr>
          <w:ilvl w:val="0"/>
          <w:numId w:val="7"/>
        </w:numPr>
        <w:tabs>
          <w:tab w:val="left" w:pos="0"/>
        </w:tabs>
        <w:ind w:left="0" w:firstLine="0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D0121D">
      <w:pPr>
        <w:numPr>
          <w:ilvl w:val="0"/>
          <w:numId w:val="7"/>
        </w:numPr>
        <w:tabs>
          <w:tab w:val="left" w:pos="0"/>
        </w:tabs>
        <w:ind w:left="0" w:firstLine="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D0121D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D0121D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Default="00F67779" w:rsidP="00D0121D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F67779" w:rsidRPr="00751F65" w:rsidRDefault="00F67779" w:rsidP="00F67779">
      <w:pPr>
        <w:ind w:left="360"/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D0121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услуги, получения полной, актуальной и достоверной информации о порядке предоставления муниципальной услуги 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D012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Заявител</w:t>
      </w:r>
      <w:r w:rsidR="00D0121D">
        <w:rPr>
          <w:color w:val="000000"/>
          <w:sz w:val="24"/>
          <w:szCs w:val="24"/>
        </w:rPr>
        <w:t>ь</w:t>
      </w:r>
      <w:r w:rsidRPr="002F0B0C">
        <w:rPr>
          <w:color w:val="000000"/>
          <w:sz w:val="24"/>
          <w:szCs w:val="24"/>
        </w:rPr>
        <w:t xml:space="preserve">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Отдела</w:t>
      </w:r>
      <w:r w:rsidRPr="002F0B0C">
        <w:rPr>
          <w:color w:val="00000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затребование с заявителя при предоставлении муниципальной </w:t>
      </w:r>
      <w:proofErr w:type="gramStart"/>
      <w:r w:rsidRPr="002F0B0C">
        <w:rPr>
          <w:sz w:val="24"/>
          <w:szCs w:val="24"/>
        </w:rPr>
        <w:t>услуги</w:t>
      </w:r>
      <w:proofErr w:type="gramEnd"/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D0121D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, </w:t>
      </w:r>
      <w:r w:rsidR="00D0121D">
        <w:rPr>
          <w:sz w:val="24"/>
          <w:szCs w:val="24"/>
        </w:rPr>
        <w:t>Администрации, Портал</w:t>
      </w:r>
      <w:r w:rsidRPr="002F0B0C">
        <w:rPr>
          <w:sz w:val="24"/>
          <w:szCs w:val="24"/>
        </w:rPr>
        <w:t>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="00835A00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835A00" w:rsidRDefault="00835A00" w:rsidP="002F45D2"/>
    <w:p w:rsidR="00835A00" w:rsidRDefault="00835A00" w:rsidP="002F45D2"/>
    <w:p w:rsidR="00835A00" w:rsidRDefault="00835A00" w:rsidP="002F45D2"/>
    <w:p w:rsidR="00835A00" w:rsidRDefault="00835A00" w:rsidP="002F45D2"/>
    <w:p w:rsidR="00835A00" w:rsidRDefault="00835A00" w:rsidP="002F45D2"/>
    <w:p w:rsidR="00835A00" w:rsidRDefault="00835A00" w:rsidP="002F45D2">
      <w:bookmarkStart w:id="0" w:name="_GoBack"/>
      <w:bookmarkEnd w:id="0"/>
    </w:p>
    <w:p w:rsidR="00835A00" w:rsidRDefault="00835A00" w:rsidP="002F45D2"/>
    <w:p w:rsidR="00835A00" w:rsidRDefault="00835A00" w:rsidP="002F45D2"/>
    <w:p w:rsidR="00835A00" w:rsidRDefault="00835A00" w:rsidP="002F45D2"/>
    <w:p w:rsidR="00835A00" w:rsidRDefault="00835A00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 w:rsidRPr="00C3641B">
        <w:rPr>
          <w:color w:val="000000"/>
          <w:sz w:val="24"/>
          <w:szCs w:val="24"/>
        </w:rPr>
        <w:t>»</w:t>
      </w:r>
    </w:p>
    <w:p w:rsidR="004047A9" w:rsidRPr="00C3641B" w:rsidRDefault="004047A9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4047A9" w:rsidRPr="00C3641B" w:rsidRDefault="004047A9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Default="0045499E" w:rsidP="0045499E">
            <w:pPr>
              <w:jc w:val="center"/>
            </w:pPr>
            <w:r>
              <w:t>Заявитель представляет в Отдел:</w:t>
            </w:r>
          </w:p>
          <w:p w:rsidR="0045499E" w:rsidRDefault="0045499E" w:rsidP="0045499E">
            <w:pPr>
              <w:jc w:val="center"/>
            </w:pPr>
            <w:r>
              <w:t>1.</w:t>
            </w:r>
            <w:r w:rsidRPr="0045499E">
              <w:t>Уведомление о переходе прав на земельный участок</w:t>
            </w:r>
            <w:r>
              <w:t>;</w:t>
            </w:r>
          </w:p>
          <w:p w:rsidR="0045499E" w:rsidRDefault="0045499E" w:rsidP="0045499E">
            <w:pPr>
              <w:jc w:val="center"/>
            </w:pPr>
            <w:r>
              <w:t>или</w:t>
            </w:r>
          </w:p>
          <w:p w:rsidR="0045499E" w:rsidRDefault="0045499E" w:rsidP="0045499E">
            <w:pPr>
              <w:jc w:val="center"/>
            </w:pPr>
            <w:r w:rsidRPr="0045499E">
              <w:t xml:space="preserve"> </w:t>
            </w:r>
            <w:r>
              <w:t>2.</w:t>
            </w:r>
            <w:r w:rsidRPr="0045499E">
              <w:t>Уведомление об образовании земельного участка</w:t>
            </w:r>
            <w:r>
              <w:t>;</w:t>
            </w:r>
          </w:p>
          <w:p w:rsidR="0045499E" w:rsidRDefault="0045499E" w:rsidP="0045499E">
            <w:pPr>
              <w:jc w:val="center"/>
            </w:pPr>
            <w:r>
              <w:t>или</w:t>
            </w:r>
          </w:p>
          <w:p w:rsidR="0045499E" w:rsidRPr="0045499E" w:rsidRDefault="0045499E" w:rsidP="0045499E">
            <w:pPr>
              <w:jc w:val="center"/>
            </w:pPr>
            <w:r w:rsidRPr="0045499E">
              <w:t xml:space="preserve">  </w:t>
            </w:r>
            <w:r>
              <w:t>3.</w:t>
            </w:r>
            <w:r w:rsidRPr="0045499E">
              <w:t xml:space="preserve">Уведомление о переходе права пользования недрами </w:t>
            </w:r>
          </w:p>
          <w:p w:rsidR="0045499E" w:rsidRPr="00893947" w:rsidRDefault="0045499E" w:rsidP="0045499E">
            <w:pPr>
              <w:jc w:val="center"/>
            </w:pPr>
          </w:p>
        </w:tc>
      </w:tr>
    </w:tbl>
    <w:p w:rsidR="00EA74EC" w:rsidRPr="00893947" w:rsidRDefault="00F0574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2540</wp:posOffset>
                </wp:positionV>
                <wp:extent cx="141605" cy="136525"/>
                <wp:effectExtent l="31750" t="12065" r="2667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6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28.25pt;margin-top:.2pt;width:11.1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u5VgIAAMsEAAAOAAAAZHJzL2Uyb0RvYy54bWysVFtv0zAUfkfiP1h+p2lCW7ao6TR1DCEN&#10;mDT4Aae20xh8w3abjl+/YyftOvaGyIPlc/H3nWuWVwetyF74IK1paDmZUiIMs1yabUN/fL99d0FJ&#10;iGA4KGtEQx9FoFert2+WvatFZTuruPAEQUyoe9fQLkZXF0VgndAQJtYJg8bWeg0RRb8tuIce0bUq&#10;qul0UfTWc+ctEyGg9mYw0lXGb1vB4re2DSIS1VCMLebT53OTzmK1hHrrwXWSjWHAP0ShQRokPUHd&#10;QASy8/IVlJbM22DbOGFWF7ZtJRM5B8ymnP6VzUMHTuRcsDjBncoU/h8s+7q/90Tyhi4oMaCxRde7&#10;aDMzmaXy9C7U6PXg7n1KMLg7y34FYuy6A7MV197bvhPAMagy+RcvHiQh4FOy6b9YjuiA6LlSh9br&#10;BIg1IIfckMdTQ8QhEobKclYupnNKGJrK94t5Nc8MUB8fOx/iJ2E1SZeGctubHFBmgP1diLkpfEwN&#10;+M+SklYr7PEeFJlP8Rtn4MynOvepktNIOyIWUB+Jc0mskvxWKpWFNLlirTxBgobGQ5VjUTuN+Q+6&#10;2TMrqnE+B/XiqEb4PP8JBeuJ0jmBMqRv6GWqxWtyv92cqBPcKfIXEFpGXDoldUMvTk5Qpy5+NDyv&#10;RASphjvyKzO2NXVymIiN5Y/YVW+HjcI/AF466/9Q0uM2NTT83oEXlKjPBifjspzN0vplYTb/UKHg&#10;zy2bcwsYhlBYPEqG6zoOK7tzXm47ZCpz7samWW1lPI7dENUYLG5Mrt643Wklz+Xs9fwPWj0BAAD/&#10;/wMAUEsDBBQABgAIAAAAIQDThjhT2wAAAAcBAAAPAAAAZHJzL2Rvd25yZXYueG1sTI/BTsMwEETv&#10;SPyDtUjcqNMoLSXEqRASZ0Ra4OrGSxJhr6PYbd18PcsJbrOa0czbapucFSecwuBJwXKRgUBqvRmo&#10;U7DfvdxtQISoyWjrCRVcMMC2vr6qdGn8md7w1MROcAmFUivoYxxLKUPbo9Nh4Uck9r785HTkc+qk&#10;mfSZy52VeZatpdMD8UKvR3zusf1ujk7Bxw5fG5PP82xx/Cz8Jb03MSl1e5OeHkFETPEvDL/4jA41&#10;Mx38kUwQVkGxWq84ygIE28X9hj85KMiXDyDrSv7nr38AAAD//wMAUEsBAi0AFAAGAAgAAAAhALaD&#10;OJL+AAAA4QEAABMAAAAAAAAAAAAAAAAAAAAAAFtDb250ZW50X1R5cGVzXS54bWxQSwECLQAUAAYA&#10;CAAAACEAOP0h/9YAAACUAQAACwAAAAAAAAAAAAAAAAAvAQAAX3JlbHMvLnJlbHNQSwECLQAUAAYA&#10;CAAAACEAziBbuVYCAADLBAAADgAAAAAAAAAAAAAAAAAuAgAAZHJzL2Uyb0RvYy54bWxQSwECLQAU&#10;AAYACAAAACEA04Y4U9sAAAAHAQAADwAAAAAAAAAAAAAAAACwBAAAZHJzL2Rvd25yZXYueG1sUEsF&#10;BgAAAAAEAAQA8wAAALgFAAAAAA==&#10;" fillcolor="#8db3e2 [1311]"/>
            </w:pict>
          </mc:Fallback>
        </mc:AlternateConten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ind w:left="-185"/>
              <w:jc w:val="center"/>
            </w:pPr>
            <w:r w:rsidRPr="00893947">
              <w:t xml:space="preserve">Регистрация заявления в Отделе </w:t>
            </w:r>
          </w:p>
        </w:tc>
      </w:tr>
    </w:tbl>
    <w:p w:rsidR="00EA74EC" w:rsidRPr="00893947" w:rsidRDefault="00F0574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1905</wp:posOffset>
                </wp:positionV>
                <wp:extent cx="141605" cy="150495"/>
                <wp:effectExtent l="31750" t="11430" r="2667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28.25pt;margin-top:.15pt;width:11.1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dWgIAAMsEAAAOAAAAZHJzL2Uyb0RvYy54bWysVFtv0zAUfkfiP1h+Z7mo6Vi0dJo2hpAG&#10;TBr8ANd2GoPtY2y36fj1HDtp1403RB4sn4u/71xzebU3muykDwpsR6uzkhJpOQhlNx39/u3u3XtK&#10;QmRWMA1WdvRJBnq1evvmcnStrGEALaQnCGJDO7qODjG6tigCH6Rh4QyctGjswRsWUfSbQng2IrrR&#10;RV2Wy2IEL5wHLkNA7e1kpKuM3/eSx699H2QkuqMYW8ynz+c6ncXqkrUbz9yg+BwG+4coDFMWSY9Q&#10;tywysvXqLyijuIcAfTzjYAroe8VlzgGzqcpX2TwOzMmcCxYnuGOZwv+D5V92D54o0dGGEssMtuh6&#10;GyEzkyaVZ3ShRa9H9+BTgsHdA/8ZiIWbgdmNvPYexkEygUFVyb948SAJAZ+S9fgZBKIzRM+V2vfe&#10;JECsAdnnhjwdGyL3kXBUVotqWWJgHE1VUy4uckQFaw+PnQ/xowRD0qWjAkabA8oMbHcfYm6KmFNj&#10;4kdFSW809njHNGlK/OYZOPGpT33qZXOefZB2RsTbgTiXBLQSd0rrLKTJlTfaEyToaNzXORa9NZj/&#10;pFs8s6Ia53NSLw9qhM/zn1CwniidEmhLxo5eNHWTgV/Ygt+sj9QJbsruNYRREZdOK9PR90cn1qYu&#10;frAir0RkSk93fKzt3NbUyWki1iCesKsepo3CPwBeBvC/KRlxmzoafm2Zl5ToTxYn46JaLNL6ZWHR&#10;nNco+FPL+tTCLEcoLB4l0/UmTiu7dV5tBmSqcu4W0qz2Kh7GbopqDhY3Jldv3u60kqdy9nr+B63+&#10;AAAA//8DAFBLAwQUAAYACAAAACEAeOhB+tsAAAAHAQAADwAAAGRycy9kb3ducmV2LnhtbEyPS0/D&#10;MBCE70j8B2uRuFGHkD4UsqkQEmdEyuPqxtskwo8odls3v57lBMfRjGa+qbbJGnGiKQzeIdwvMhDk&#10;Wq8H1yG8717uNiBCVE4r4x0hXCjAtr6+qlSp/dm90amJneASF0qF0Mc4llKGtierwsKP5Ng7+Mmq&#10;yHLqpJ7UmcutkXmWraRVg+OFXo303FP73RwtwueOXhudz/NsaPwq/CV9NDEh3t6kp0cQkVL8C8Mv&#10;PqNDzUx7f3Q6CINQLFdLjiI8gGC7WG/4yR4hLzKQdSX/89c/AAAA//8DAFBLAQItABQABgAIAAAA&#10;IQC2gziS/gAAAOEBAAATAAAAAAAAAAAAAAAAAAAAAABbQ29udGVudF9UeXBlc10ueG1sUEsBAi0A&#10;FAAGAAgAAAAhADj9If/WAAAAlAEAAAsAAAAAAAAAAAAAAAAALwEAAF9yZWxzLy5yZWxzUEsBAi0A&#10;FAAGAAgAAAAhAE8dk91aAgAAywQAAA4AAAAAAAAAAAAAAAAALgIAAGRycy9lMm9Eb2MueG1sUEsB&#10;Ai0AFAAGAAgAAAAhAHjoQfrbAAAABwEAAA8AAAAAAAAAAAAAAAAAtAQAAGRycy9kb3ducmV2Lnht&#10;bFBLBQYAAAAABAAEAPMAAAC8BQAAAAA=&#10;" fillcolor="#8db3e2 [1311]"/>
            </w:pict>
          </mc:Fallback>
        </mc:AlternateConten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6"/>
      </w:tblGrid>
      <w:tr w:rsidR="00EA74EC" w:rsidRPr="00893947" w:rsidTr="004047A9">
        <w:trPr>
          <w:trHeight w:val="1103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F0574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12065</wp:posOffset>
                </wp:positionV>
                <wp:extent cx="141605" cy="150495"/>
                <wp:effectExtent l="31750" t="12065" r="26670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8.25pt;margin-top:.95pt;width:11.1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31WgIAAMsEAAAOAAAAZHJzL2Uyb0RvYy54bWysVNtu0zAYvkfiHSzf0xyUdGvUdJo6hpAG&#10;mzR4ANd2GoNP2G7T8vT8dtKuG3eIXFj+D/6+/5jlzUFJtOfOC6NbXMxyjLimhgm9bfH3b/cfrjHy&#10;gWhGpNG8xUfu8c3q/bvlYBtemt5Ixh0CEO2bwba4D8E2WeZpzxXxM2O5BmNnnCIBRLfNmCMDoCuZ&#10;lXk+zwbjmHWGcu9Bezca8Srhdx2n4bHrPA9IthhiC+l06dzEM1stSbN1xPaCTmGQf4hCEaGB9Ax1&#10;RwJBOyf+glKCOuNNF2bUqMx0naA85QDZFPmbbJ57YnnKBYrj7blM/v/B0q/7J4cEa3GFkSYKWnS7&#10;CyYxo+tYnsH6Brye7ZOLCXr7YOhPj7RZ90Rv+a1zZug5YRBUEf2zVw+i4OEp2gxfDAN0AuipUofO&#10;qQgINUCH1JDjuSH8EBAFZVEV87zGiIKpqPNqUScG0pweW+fDJ24UipcWMzPoFFBiIPsHH1JT2JQa&#10;YT8KjDolocd7IlGdwzfNwIVPeelTzuur5JORZkKE24k4lcRIwe6FlEmIk8vX0iEgaHE4lCkWuVOQ&#10;/6irXlhBDfM5qucnNcCn+Y8oUE+QLgmkRkOLF3VZJ+BXNu+2mzN1hBuzewuhRIClk0K1+PrsRJrY&#10;xY+apZUIRMjxDo+lntoaOzlOxMawI3TVmXGj4A8Al9643xgNsE0t9r92xHGM5GcNk7EoqiquXxKq&#10;+qoEwV1aNpcWoilAQfEwGq/rMK7szjqx7YGpSLlrE2e1E+E0dmNUU7CwMal603bHlbyUk9fLP2j1&#10;BwAA//8DAFBLAwQUAAYACAAAACEADut0J9wAAAAIAQAADwAAAGRycy9kb3ducmV2LnhtbEyPy07D&#10;MBBF90j8gzVI7KhDlISSxqkQEmtEymPrxtMkwh5Hsdum+XqGFSxH5+rOudV2dlaccAqDJwX3qwQE&#10;UuvNQJ2C993L3RpEiJqMtp5QwQUDbOvrq0qXxp/pDU9N7ASXUCi1gj7GsZQytD06HVZ+RGJ28JPT&#10;kc+pk2bSZy53VqZJUkinB+IPvR7xucf2uzk6BZ87fG1MuiyLxfEr85f5o4mzUrc389MGRMQ5/oXh&#10;V5/VoWanvT+SCcIqyPIi5yiDRxDMs4c1T9krSPMCZF3J/wPqHwAAAP//AwBQSwECLQAUAAYACAAA&#10;ACEAtoM4kv4AAADhAQAAEwAAAAAAAAAAAAAAAAAAAAAAW0NvbnRlbnRfVHlwZXNdLnhtbFBLAQIt&#10;ABQABgAIAAAAIQA4/SH/1gAAAJQBAAALAAAAAAAAAAAAAAAAAC8BAABfcmVscy8ucmVsc1BLAQIt&#10;ABQABgAIAAAAIQBBvh31WgIAAMsEAAAOAAAAAAAAAAAAAAAAAC4CAABkcnMvZTJvRG9jLnhtbFBL&#10;AQItABQABgAIAAAAIQAO63Qn3AAAAAgBAAAPAAAAAAAAAAAAAAAAALQEAABkcnMvZG93bnJldi54&#10;bWxQSwUGAAAAAAQABADzAAAAvQUAAAAA&#10;" fillcolor="#8db3e2 [1311]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F0574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-3810</wp:posOffset>
                </wp:positionV>
                <wp:extent cx="141605" cy="150495"/>
                <wp:effectExtent l="31750" t="5715" r="26670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77.5pt;margin-top:-.3pt;width:11.1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L3XAIAAMwEAAAOAAAAZHJzL2Uyb0RvYy54bWysVNtu0zAYvkfiHSzf0xxoujVqOk0dQ0gD&#10;Jg0ewLWdxuATttu0PD2/nbTLxh0iF5b/g7//+GV1c1QSHbjzwugGF7McI66pYULvGvz92/27a4x8&#10;IJoRaTRv8Il7fLN++2bV25qXpjOScYcARPu6tw3uQrB1lnnacUX8zFiuwdgap0gA0e0y5kgP6Epm&#10;ZZ4vst44Zp2h3HvQ3g1GvE74bctp+Nq2ngckGwy5hXS6dG7jma1XpN45YjtBxzTIP2ShiNAQ9AJ1&#10;RwJBeyf+glKCOuNNG2bUqMy0raA81QDVFPmrap46YnmqBZrj7aVN/v/B0i+HR4cEa/B7jDRRMKLb&#10;fTApMipSf3rra3B7so8uVujtg6E/PdJm0xG947fOmb7jhEFWRexn9uJBFDw8Rdv+s2EATwA+terY&#10;OhUBoQnomCZyukyEHwOioCzmxSKvMKJgKqp8vqxSBFKfH1vnw0duFIqXBjPT65RQikAODz6kqbCx&#10;NsJ+FBi1SsKQD0SiKodvXIKJTzn1KRfVVfLJSD0iwu0cOLXESMHuhZRJiKvLN9IhCNDgcCxTLnKv&#10;oP5BN3+OCmpY0EG9OKsBPhEgokA/QZoGkBr1DV5WZZWAX9i8220voSPcUN1rCCUCsE4K1eDrixOp&#10;4xQ/aJY4EYiQwx0eSz2ONU4ycsvXW8NOMFVnBkrBLwAunXG/MeqBTg32v/bEcYzkJw2bsSzm88i/&#10;JMyrqxIEN7VspxaiKUBB8zAarpswcHZvndh1EKlItWsTl7UV4bx2Q1ZjskCZ1L2R3pGTUzl5Pf+E&#10;1n8AAAD//wMAUEsDBBQABgAIAAAAIQAEwq5X3QAAAAgBAAAPAAAAZHJzL2Rvd25yZXYueG1sTI/N&#10;TsMwEITvSLyDtUjcWqcpbVDIpkJInBEpP1c3XpIIex3Fbuvm6TEnOI5mNPNNtYvWiBNNfnCMsFpm&#10;IIhbpwfuEN72z4t7ED4o1so4JoQLedjV11eVKrU78yudmtCJVMK+VAh9CGMppW97ssov3UicvC83&#10;WRWSnDqpJ3VO5dbIPMu20qqB00KvRnrqqf1ujhbhY08vjc7neTY0ft65S3xvQkS8vYmPDyACxfAX&#10;hl/8hA51Yjq4I2svDEKx2aQvAWGxBZH8oijWIA4I+XoFsq7k/wP1DwAAAP//AwBQSwECLQAUAAYA&#10;CAAAACEAtoM4kv4AAADhAQAAEwAAAAAAAAAAAAAAAAAAAAAAW0NvbnRlbnRfVHlwZXNdLnhtbFBL&#10;AQItABQABgAIAAAAIQA4/SH/1gAAAJQBAAALAAAAAAAAAAAAAAAAAC8BAABfcmVscy8ucmVsc1BL&#10;AQItABQABgAIAAAAIQCBvPL3XAIAAMwEAAAOAAAAAAAAAAAAAAAAAC4CAABkcnMvZTJvRG9jLnht&#10;bFBLAQItABQABgAIAAAAIQAEwq5X3QAAAAgBAAAPAAAAAAAAAAAAAAAAALYEAABkcnMvZG93bnJl&#10;di54bWxQSwUGAAAAAAQABADzAAAAwAUAAAAA&#10;" fillcolor="#8db3e2 [1311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-3810</wp:posOffset>
                </wp:positionV>
                <wp:extent cx="141605" cy="150495"/>
                <wp:effectExtent l="24130" t="5715" r="24765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0495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91.9pt;margin-top:-.3pt;width:11.1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7jWgIAAMsEAAAOAAAAZHJzL2Uyb0RvYy54bWysVNtu0zAYvkfiHSzf0xzUdGvUdJo6hpAG&#10;mzR4ANd2EoNP2G7T8vT8dtKuG3eIXFj+D/6+/5jVzUFJtOfOC6MbXMxyjLimhgndNfj7t/sP1xj5&#10;QDQj0mje4CP3+Gb9/t1qsDUvTW8k4w4BiPb1YBvch2DrLPO054r4mbFcg7E1TpEAousy5sgA6Epm&#10;ZZ4vssE4Zp2h3HvQ3o1GvE74bctpeGxbzwOSDYbYQjpdOrfxzNYrUneO2F7QKQzyD1EoIjSQnqHu&#10;SCBo58RfUEpQZ7xpw4walZm2FZSnHCCbIn+TzXNPLE+5QHG8PZfJ/z9Y+nX/5JBg0DuMNFHQottd&#10;MIkZLWN5Butr8Hq2Ty4m6O2DoT890mbTE93xW+fM0HPCIKgi+mevHkTBw1O0Hb4YBugE0FOlDq1T&#10;ERBqgA6pIcdzQ/ghIArKYl4s8gojCqaiyufLKjGQ+vTYOh8+caNQvDSYmUGngBID2T/4kJrCptQI&#10;+wFptkpCj/dEoiqHb5qBC5/y0qdcVFfJJyP1hAi3E3EqiZGC3QspkxAnl2+kQ0DQ4HAoUyxypyD/&#10;UTd/YQU1zOeoXpzUAJ/mP6JAPUG6JJAaDQ1eVmWVgF/ZvOu2Z+oIN2b3FkKJAEsnhWrw9dmJ1LGL&#10;HzVLKxGIkOMdHks9tTV2cpyIrWFH6Koz40bBHwAuvXG/MRpgmxrsf+2I4xjJzxomY1nM53H9kjCv&#10;rkoQ3KVle2khmgIUFA+j8boJ48rurBNdD0xFyl2bOKutCKexG6OagoWNSdWbtjuu5KWcvF7+Qes/&#10;AAAA//8DAFBLAwQUAAYACAAAACEAas4FmtsAAAAIAQAADwAAAGRycy9kb3ducmV2LnhtbEyPwU7D&#10;MBBE70j8g7VI3FonKYqqEKdCSJwRKZSrGy9JhL2OYrd18/UsJ7jNaFYzb+tdclaccQ6jJwX5OgOB&#10;1HkzUq/gff+y2oIIUZPR1hMquGKAXXN7U+vK+Au94bmNveASCpVWMMQ4VVKGbkCnw9pPSJx9+dnp&#10;yHbupZn1hcudlUWWldLpkXhh0BM+D9h9tyen4LDH19YUy7JYnD4f/DV9tDEpdX+Xnh5BREzx7xh+&#10;8RkdGmY6+hOZICz77YbRo4JVCYLzIitzEEcWmxxkU8v/DzQ/AAAA//8DAFBLAQItABQABgAIAAAA&#10;IQC2gziS/gAAAOEBAAATAAAAAAAAAAAAAAAAAAAAAABbQ29udGVudF9UeXBlc10ueG1sUEsBAi0A&#10;FAAGAAgAAAAhADj9If/WAAAAlAEAAAsAAAAAAAAAAAAAAAAALwEAAF9yZWxzLy5yZWxzUEsBAi0A&#10;FAAGAAgAAAAhAC2OvuNaAgAAywQAAA4AAAAAAAAAAAAAAAAALgIAAGRycy9lMm9Eb2MueG1sUEsB&#10;Ai0AFAAGAAgAAAAhAGrOBZrbAAAACAEAAA8AAAAAAAAAAAAAAAAAtAQAAGRycy9kb3ducmV2Lnht&#10;bFBLBQYAAAAABAAEAPMAAAC8BQAAAAA=&#10;" fillcolor="#8db3e2 [1311]"/>
            </w:pict>
          </mc:Fallback>
        </mc:AlternateContent>
      </w:r>
    </w:p>
    <w:tbl>
      <w:tblPr>
        <w:tblStyle w:val="a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45499E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99E">
              <w:rPr>
                <w:color w:val="000000"/>
              </w:rPr>
              <w:t>Внесение изменений в разрешение на строительство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45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Отказ в</w:t>
            </w:r>
            <w:r w:rsidR="0045499E">
              <w:rPr>
                <w:color w:val="000000"/>
              </w:rPr>
              <w:t>о</w:t>
            </w:r>
            <w:r w:rsidRPr="00893947">
              <w:rPr>
                <w:color w:val="000000"/>
              </w:rPr>
              <w:t xml:space="preserve"> </w:t>
            </w:r>
            <w:r w:rsidR="0045499E">
              <w:rPr>
                <w:color w:val="000000"/>
              </w:rPr>
              <w:t>в</w:t>
            </w:r>
            <w:r w:rsidR="0045499E" w:rsidRPr="0045499E">
              <w:rPr>
                <w:color w:val="000000"/>
              </w:rPr>
              <w:t>несени</w:t>
            </w:r>
            <w:r w:rsidR="0045499E">
              <w:rPr>
                <w:color w:val="000000"/>
              </w:rPr>
              <w:t>и</w:t>
            </w:r>
            <w:r w:rsidR="0045499E" w:rsidRPr="0045499E">
              <w:rPr>
                <w:color w:val="000000"/>
              </w:rPr>
              <w:t xml:space="preserve"> изменений в разрешение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835A00" w:rsidRDefault="00835A00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835A00" w:rsidRDefault="00835A00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835A00" w:rsidRDefault="00835A00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835A00" w:rsidRDefault="00835A00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4047A9" w:rsidRDefault="004047A9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4047A9" w:rsidRDefault="004047A9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4047A9" w:rsidRDefault="004047A9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4047A9" w:rsidRDefault="004047A9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 w:rsidRPr="00025A89">
        <w:rPr>
          <w:color w:val="000000"/>
          <w:sz w:val="24"/>
          <w:szCs w:val="24"/>
        </w:rPr>
        <w:t>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45499E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 w:rsidR="0045499E">
        <w:rPr>
          <w:b/>
          <w:sz w:val="24"/>
          <w:szCs w:val="24"/>
        </w:rPr>
        <w:t>уведомления</w:t>
      </w:r>
    </w:p>
    <w:p w:rsidR="00FB0E39" w:rsidRDefault="00277129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45499E">
        <w:rPr>
          <w:b/>
          <w:sz w:val="24"/>
          <w:szCs w:val="24"/>
        </w:rPr>
        <w:t>ля предоставления муниципальной услуги</w:t>
      </w:r>
      <w:r w:rsidR="00EA74EC" w:rsidRPr="00025A89">
        <w:rPr>
          <w:b/>
          <w:sz w:val="24"/>
          <w:szCs w:val="24"/>
        </w:rPr>
        <w:t xml:space="preserve"> </w:t>
      </w:r>
    </w:p>
    <w:p w:rsidR="00EA74EC" w:rsidRPr="0045499E" w:rsidRDefault="0045499E" w:rsidP="0045499E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«Внесение изменений в разрешение на строительство»</w:t>
      </w:r>
    </w:p>
    <w:p w:rsidR="0045499E" w:rsidRDefault="0045499E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45499E" w:rsidP="00EA74EC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="00EA74EC" w:rsidRPr="00025A89">
        <w:rPr>
          <w:sz w:val="24"/>
          <w:szCs w:val="24"/>
        </w:rPr>
        <w:t>дрес: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45499E" w:rsidP="00EA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45499E" w:rsidRDefault="0045499E" w:rsidP="0045499E">
      <w:pPr>
        <w:jc w:val="center"/>
        <w:rPr>
          <w:b/>
          <w:sz w:val="24"/>
          <w:szCs w:val="24"/>
        </w:rPr>
      </w:pPr>
      <w:r w:rsidRPr="0045499E">
        <w:rPr>
          <w:b/>
          <w:sz w:val="24"/>
          <w:szCs w:val="24"/>
        </w:rPr>
        <w:t>о переходе прав на земельный участок</w:t>
      </w:r>
      <w:r>
        <w:rPr>
          <w:b/>
          <w:sz w:val="24"/>
          <w:szCs w:val="24"/>
        </w:rPr>
        <w:t>,</w:t>
      </w:r>
      <w:r w:rsidRPr="0045499E">
        <w:rPr>
          <w:b/>
          <w:sz w:val="24"/>
          <w:szCs w:val="24"/>
        </w:rPr>
        <w:t xml:space="preserve"> об образовании земельного участка</w:t>
      </w:r>
      <w:r>
        <w:rPr>
          <w:b/>
          <w:sz w:val="24"/>
          <w:szCs w:val="24"/>
        </w:rPr>
        <w:t>,</w:t>
      </w:r>
    </w:p>
    <w:p w:rsidR="0045499E" w:rsidRPr="0045499E" w:rsidRDefault="0045499E" w:rsidP="0045499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5499E">
        <w:rPr>
          <w:b/>
          <w:sz w:val="24"/>
          <w:szCs w:val="24"/>
        </w:rPr>
        <w:t xml:space="preserve"> о переходе права пользования недрами </w:t>
      </w:r>
    </w:p>
    <w:p w:rsidR="0045499E" w:rsidRPr="0045499E" w:rsidRDefault="0045499E" w:rsidP="00EA74EC">
      <w:pPr>
        <w:jc w:val="center"/>
      </w:pPr>
      <w:r w:rsidRPr="0045499E">
        <w:t>(ненужное зачеркнуть)</w:t>
      </w:r>
    </w:p>
    <w:p w:rsidR="0045499E" w:rsidRDefault="0045499E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уведомляю Вас о </w:t>
      </w:r>
      <w:r w:rsidR="00277129">
        <w:rPr>
          <w:sz w:val="24"/>
          <w:szCs w:val="24"/>
        </w:rPr>
        <w:t>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7129" w:rsidRPr="00CF30E9" w:rsidRDefault="00277129" w:rsidP="00277129">
      <w:pPr>
        <w:pStyle w:val="ConsPlusTitle"/>
        <w:widowControl/>
        <w:tabs>
          <w:tab w:val="left" w:pos="-360"/>
          <w:tab w:val="left" w:pos="180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>равоустанавливающие документы на земельный участок</w:t>
      </w:r>
      <w:r w:rsidRPr="00C60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>на нового правообладателя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:___________________________________________________________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>) Градостроительный план земельного участка, образованного при разделе, перераспределении, выделе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об образова</w:t>
      </w:r>
      <w:r>
        <w:rPr>
          <w:rFonts w:ascii="Times New Roman" w:hAnsi="Times New Roman" w:cs="Times New Roman"/>
          <w:b w:val="0"/>
          <w:sz w:val="24"/>
          <w:szCs w:val="24"/>
        </w:rPr>
        <w:t>нии земельных участков:</w:t>
      </w:r>
      <w:r w:rsidR="009643C2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277129" w:rsidRPr="00C6096D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Решение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права пользования недрами и решения о переоформлении лицензии на право пользования недрами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:_____________________________________________________________________________________________________________________________________________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 w:rsidR="00277129"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 w:rsidR="009643C2">
        <w:rPr>
          <w:i/>
        </w:rPr>
        <w:t>/</w:t>
      </w:r>
      <w:r>
        <w:rPr>
          <w:i/>
        </w:rPr>
        <w:t>Наименование Ю.Л.</w:t>
      </w:r>
      <w:r w:rsidRPr="00025A89">
        <w:rPr>
          <w:i/>
        </w:rPr>
        <w:t xml:space="preserve">)                           </w:t>
      </w:r>
    </w:p>
    <w:sectPr w:rsidR="00EA74EC" w:rsidRPr="00025A89" w:rsidSect="00835A0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23E44"/>
    <w:rsid w:val="001D3D1F"/>
    <w:rsid w:val="001F116B"/>
    <w:rsid w:val="00277129"/>
    <w:rsid w:val="00291B35"/>
    <w:rsid w:val="002F45D2"/>
    <w:rsid w:val="003B2BDC"/>
    <w:rsid w:val="004047A9"/>
    <w:rsid w:val="00440352"/>
    <w:rsid w:val="0045499E"/>
    <w:rsid w:val="004C48B1"/>
    <w:rsid w:val="005128D9"/>
    <w:rsid w:val="005818F6"/>
    <w:rsid w:val="006A0213"/>
    <w:rsid w:val="006D13E6"/>
    <w:rsid w:val="00751F65"/>
    <w:rsid w:val="0076393A"/>
    <w:rsid w:val="007D5391"/>
    <w:rsid w:val="00835A00"/>
    <w:rsid w:val="008966EA"/>
    <w:rsid w:val="008E56FD"/>
    <w:rsid w:val="009643C2"/>
    <w:rsid w:val="00AC528F"/>
    <w:rsid w:val="00BC08CC"/>
    <w:rsid w:val="00BE55FF"/>
    <w:rsid w:val="00C24481"/>
    <w:rsid w:val="00C6096D"/>
    <w:rsid w:val="00C72F7B"/>
    <w:rsid w:val="00CC157B"/>
    <w:rsid w:val="00CF30E9"/>
    <w:rsid w:val="00D0121D"/>
    <w:rsid w:val="00EA74EC"/>
    <w:rsid w:val="00ED2BF8"/>
    <w:rsid w:val="00F05741"/>
    <w:rsid w:val="00F41700"/>
    <w:rsid w:val="00F67779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5A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5A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3773/7729dbf6ae67c5ca92046e9d5c3160107ef8f01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i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56A2-BD4F-4EB7-9738-DB2F0490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3</cp:revision>
  <cp:lastPrinted>2016-05-04T08:46:00Z</cp:lastPrinted>
  <dcterms:created xsi:type="dcterms:W3CDTF">2016-05-04T06:09:00Z</dcterms:created>
  <dcterms:modified xsi:type="dcterms:W3CDTF">2016-05-04T08:46:00Z</dcterms:modified>
</cp:coreProperties>
</file>