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A24" w:rsidRPr="00730A24" w:rsidTr="00B8635D">
        <w:trPr>
          <w:trHeight w:val="2371"/>
        </w:trPr>
        <w:tc>
          <w:tcPr>
            <w:tcW w:w="9356" w:type="dxa"/>
          </w:tcPr>
          <w:p w:rsidR="00B8635D" w:rsidRDefault="00B8635D" w:rsidP="00B8635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30A24" w:rsidRPr="0073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Постановлению </w:t>
            </w:r>
          </w:p>
          <w:p w:rsidR="00B8635D" w:rsidRDefault="00730A24" w:rsidP="00B8635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B8635D" w:rsidRDefault="00730A24" w:rsidP="00B8635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30A24" w:rsidRDefault="00730A24" w:rsidP="00B8635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3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8635D" w:rsidRDefault="00B8635D" w:rsidP="00B8635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октября 2015 года №617</w:t>
            </w:r>
          </w:p>
          <w:p w:rsidR="00730A24" w:rsidRPr="00730A24" w:rsidRDefault="00730A24" w:rsidP="00B8635D">
            <w:pPr>
              <w:autoSpaceDE w:val="0"/>
              <w:autoSpaceDN w:val="0"/>
              <w:adjustRightInd w:val="0"/>
              <w:ind w:right="-55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2015 г. №</w:t>
            </w:r>
            <w:r w:rsidR="00B86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</w:tr>
    </w:tbl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gramStart"/>
      <w:r w:rsidRPr="0073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73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6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 w:rsidRPr="0073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</w:t>
      </w:r>
      <w:r w:rsidR="00B86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Коксинский</w:t>
      </w:r>
      <w:proofErr w:type="spellEnd"/>
      <w:r w:rsidRPr="0073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B86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3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24" w:rsidRPr="00730A24" w:rsidRDefault="00730A24" w:rsidP="00B86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процедуры оценки регулирующего воздействия проектов нормативных правовых актов Администрации </w:t>
      </w:r>
      <w:r w:rsidR="00503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</w:t>
      </w:r>
      <w:r w:rsidR="0050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03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устанавливает процедуру организации и проведении оценки регулирующего воздействия (дале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ОРВ)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нормативных правовых актов, затрагивающих вопросы осуществления предпринимательской и инвестиционной деятельности (далее – проекты муниципальных НПА)</w:t>
      </w:r>
    </w:p>
    <w:p w:rsidR="00730A24" w:rsidRPr="00730A24" w:rsidRDefault="00730A24" w:rsidP="00B86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основные понятия и их определения: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- структурное подразделение Администрации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внедрение процедуры ОРВ и выполняющий функции нормативно-правового, информационного и методического обеспечения ОРВ, а также оценки качества проведения процедуры ОРВ разработчиками проектов муниципальных НПА;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проектов муниципальных НПА - структурные подразделения Администрации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субъекты правотворческой инициативы, установленные уставом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в пределах предоставляемых полномочий функции по вопросам местного значения (далее 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азработчики);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 результатах проведения оценки регулирующего воздействия проекта муниципального НПА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- информационный ресурс в информационно-телекоммуникационной сети «Интернет», определенный Администрацией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информации о проведении процедуры ОРВ, в том числе в целях организации публичных обсуждений и информирования об их результатах, либо специализированный ресурс для публичного обсуждения проектов и действующих нормативных актов органов государственной власти Республики Алтай;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муниципального НПА и сводного отчета - этап процедуры ОРВ, в ходе которого уполномоченный орган организует обсуждение текста проекта муниципального НПА и сводного отчета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НПА.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3.ОРВ подлежат проекты муниципальных НПА в сферах:</w:t>
      </w:r>
      <w:proofErr w:type="gramEnd"/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инвестиционной деятельности;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в области предпринимательской и (или) инвестиционной деятельности;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Порядков предоставления субсидий из бюджета Администрации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предпринимательства;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(надзора) в отношении субъектов предпринимательской деятельности;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ограниченных ресурсов в отношении лиц, осуществляющих предпринимательскую и инвестиционную деятельность;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730A24" w:rsidRPr="00730A24" w:rsidRDefault="00730A24" w:rsidP="00730A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не проводится в отношении: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проектов местных бюджетов и отчетов об их исполнении;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проектов муниципальных НПА, устанавливающих налоги, сборы и тарифы, установление которых отнесено к вопросам местного значения;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проектов муниципальных НПА, подлежащих публичным слушаниям в соответствии со </w:t>
      </w:r>
      <w:hyperlink r:id="rId7" w:history="1">
        <w:r w:rsidRPr="00730A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Участниками процедуры ОРВ являются: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проектов муниципальных НПА;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структурные подразделения Администрации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целесообразно привлечь к публичным консультациям, исходя из содержания проблемы, цели и предмета регулирования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  <w:rPrChange w:id="1" w:author="User" w:date="2016-07-15T15:35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прое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акта;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A24">
        <w:rPr>
          <w:rFonts w:ascii="Times New Roman" w:eastAsia="Times New Roman" w:hAnsi="Times New Roman" w:cs="Times New Roman"/>
          <w:sz w:val="28"/>
          <w:szCs w:val="28"/>
        </w:rPr>
        <w:t>Отсутствие уполномоченного органа исчерпывающих сведений о заинтересованных лицах,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проведении ОРВ воздействия проектов муниципальных НПА уполномоченный орган выявляет положения: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способствующие возникновению необоснованных расходов субъектов предпринимательской и инвестиционной деятельности;</w:t>
      </w:r>
      <w:proofErr w:type="gramEnd"/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proofErr w:type="gram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муниципального бюджета.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и проведение процедуры оценки регулирующего воздействия проектов муниципальных НПА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представляет проект муниципального НПА и сводный отчет в уполномоченный орган без проведения публичных консультаций проекта муниципального НПА и сводного отчета, а уполномоченный орган самостоятельно проводит публичные обсуждения с заинтересованными лицами с использованием официального сайта, как на этапе обсуждения проекта муниципального НПА, так и на этапе подготовки заключения об оценке регулирующего воздействия (при необходимости).</w:t>
      </w:r>
      <w:proofErr w:type="gramEnd"/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сводном отчете рекомендуется отразить следующие положения: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общая информация (разработчик, вид и наименование акта);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проблемы, на решение которой направлено предлагаемое правовое регулирование;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целей предлагаемого правового регулирования;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 предоставления уполномоченному органу сводного отчета к проекту муниципального НПА, проект муниципального НПА возвращается разработчику.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Разработчик направляет проект муниципального НПА и сводный отчет в уполномоченный орган для проведения публичного обсуждения проекта муниципального НПА и сводного отчета.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проведения обсуждения проекта муниципального НПА и сводного отчета с заинтересованными лицами уполномоченный орган размещает на официальном сайте проект муниципального НПА и сводный отчет.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тексту проекта муниципального НПА и сводному отчету прикладываются и размещаются на официальном сайте: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вопросов для участников публичных обсуждений;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материалы и информация по усмотрению уполномоченного органа.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Уполномоченный орган устанавливает срок проведения публичных обсуждений не менее 10 и не более 15 рабочих дней со дня размещения проекта муниципального НПА и сводного отчета на официальном сайте.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обсуждений уполномоченный орган указывает срок, в течение которого будет осуществляться прием позиций заинтересованных лиц.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 проведении публичных обсуждений по проекту муниципального НПА и сводного отчета (с указанием источника опубликования) извещаются участники процедур РАВ, указанные в пункте 5 настоящего Порядка.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Уполномоченный орган в течение 3 рабочих дней со дня окончания публичных обсуждений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НПА и сводного отчета, обрабатывает все предложения, поступившие в ходе обсуждения проекта муниципального НПА и сводного отчета.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рассмотрения уполномоченный орган в указанный в пункте 15 настоящего Порядка срок, составляет сводку предложений.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течение 1 рабочего дня, со дня окончания составления сводки предложений, уполномоченный орган размещает ее на своем официальном сайте.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3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заключения об оценке регулирующего воздействия проекта муниципального нормативного правового акта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Заключение об ОРВ содержит 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proofErr w:type="gram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обоснованности выбора 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Срок, в течение которого уполномоченный орган 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заключения об ОРВ составляет</w:t>
      </w:r>
      <w:proofErr w:type="gram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 и не более 10 рабочих дней.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Анализ, проводимый уполномоченным органом, основывается на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точность формулировки выявленной проблемы;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целей предлагаемого правового регулирования;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практическая реализуемость заявленных целей предлагаемого правового регулирования;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вероятность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корректность оценки 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Заключение об ОРВ структурно может включать в себя вводную, описательную, мотивировочную и заключительную (итоговую) части.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вводной части заключения об ОРВ указывается наименование проекта муниципального НПА и разработчика, приводятся краткие сведения о проведенных в рамках процедуры оценки регулирующего воздействия мероприятиях и их сроках.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описательной части заключения об ОРВ представляются основные положения предлагаемого правового регулирования, содержащиеся в сводном отчете, выводы разработчика об обоснованности предлагаемого правового регулирования и результаты публичных обсуждений.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мотивировочной части заключения об ОРВ излагается позиция уполномоченного органа относительно предлагаемого правового регулирования и соблюдение разработчиком установленного порядка проведения ОРВ.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обсуждений, предложения уполномоченного органа, направленные на улучшение качества проекта муниципального НПА.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выводом заключения об ОРВ являются </w:t>
      </w:r>
      <w:proofErr w:type="gramStart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proofErr w:type="gramEnd"/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достаточности или недостаточности оснований для принятия решения о введении предлагаемого разработчиком варианта предлагаемого правового регулирования, а также о наличии (отсутствии) в проекте муниципального НПА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случае наличия обоснованных предложений уполномоченного органа, направленных на улучшение качества проекта муниципального НПА, они также включаются в заключение об ОРВ.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Заключение об ОРВ подлежит размещению уполномоченным органом на официальном сайте.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случае если разработчик проекта муниципального НПА считает замечания, требования, представленные уполномоченным органом в заключении об ОРВ, необоснованными, в срок не позднее 5 рабочих дней направляет уполномоченному органу мотивированные замечания на заключение об ОРВ. 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29.В этом случае уполномоченный орган в течение 5 рабочих дней проводит с разработчиком проекта муниципального НПА согласительное совещание, оформляет протокол согласительного совещания, который подписывается руководителями участников согласительного совещания, и прилагает к проекту муниципального НПА.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случае устранения замечаний и учета предложений уполномоченного органа разработчик повторно направляет проект муниципального НПА уполномоченному орган для проведения ОРВ повторно. 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Срок, в течение которого уполномоченный орган размещает заключение об ОРВ на официальном сайте, составляет не более 3 рабочих дней со дня его подготовки.</w:t>
      </w:r>
    </w:p>
    <w:p w:rsidR="00730A24" w:rsidRPr="00730A24" w:rsidRDefault="00730A24" w:rsidP="00730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3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Отчетность о развитии и результатах процедуры оценки регулирующего воздействия 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32. Уполномоченный орган ежегодно не позднее 31 января года, следующего за отчетным, готовит доклад о развитии и результатах процедуры ОРВ в Администрации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A24" w:rsidRPr="00730A24" w:rsidRDefault="00730A24" w:rsidP="0073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Доклад о развитии и результатах процедуры ОРВ в Администрации </w:t>
      </w:r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B8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30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уполномоченным органом на своем официальном сайте в информационно-телекоммуникационной сети «Интернет».</w:t>
      </w:r>
    </w:p>
    <w:p w:rsidR="00E553E3" w:rsidRDefault="00E553E3" w:rsidP="00B8635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5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3D4"/>
    <w:multiLevelType w:val="hybridMultilevel"/>
    <w:tmpl w:val="EF1ED246"/>
    <w:lvl w:ilvl="0" w:tplc="767E5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57728"/>
    <w:multiLevelType w:val="hybridMultilevel"/>
    <w:tmpl w:val="8F3EAD16"/>
    <w:lvl w:ilvl="0" w:tplc="0290B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24"/>
    <w:rsid w:val="00503572"/>
    <w:rsid w:val="00730A24"/>
    <w:rsid w:val="00B8635D"/>
    <w:rsid w:val="00E5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0A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0A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E1B8EE6D25CEDE9989361DC37A1149FD65283BD78A2455A1F0D0E0B5E3B5787A0D9ED8396285D84C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96D2-9623-42EE-885B-374F98E2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2016-10-11T11:49:00Z</dcterms:created>
  <dcterms:modified xsi:type="dcterms:W3CDTF">2016-10-11T12:57:00Z</dcterms:modified>
</cp:coreProperties>
</file>