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16" w:rsidRDefault="00446F16" w:rsidP="0044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B9" w:rsidRPr="00446F16" w:rsidRDefault="001E46B9" w:rsidP="0044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B7" w:rsidRPr="005312E9" w:rsidRDefault="00EB71ED" w:rsidP="00EB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lang w:eastAsia="ru-RU"/>
        </w:rPr>
        <w:drawing>
          <wp:inline distT="0" distB="0" distL="0" distR="0">
            <wp:extent cx="6348671" cy="9207610"/>
            <wp:effectExtent l="0" t="0" r="0" b="0"/>
            <wp:docPr id="2" name="Рисунок 2" descr="C:\Users\1\Desktop\сканер\2016-11-15 П 90 от 14.11.16\П 90 от 14.11.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2016-11-15 П 90 от 14.11.16\П 90 от 14.11.1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71" cy="92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707" w:rsidRDefault="0081170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D77" w:rsidRDefault="00D44D77" w:rsidP="006A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C3DDA" w:rsidRPr="00475962" w:rsidRDefault="00AD5061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Муниципальная п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рограмма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«Комплексного развития </w:t>
      </w:r>
      <w:r w:rsidR="00897115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социальной инфраструктуры 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446F1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МО 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«</w:t>
      </w:r>
      <w:r w:rsidR="00446F1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Чендекское сельское поселение»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</w:t>
      </w:r>
      <w:r w:rsidR="00897115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2016-2020</w:t>
      </w:r>
      <w:r w:rsidR="00496C50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</w:t>
      </w:r>
    </w:p>
    <w:p w:rsidR="00F527AC" w:rsidRPr="00475962" w:rsidRDefault="00496C50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и на 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период 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20</w:t>
      </w:r>
      <w:r w:rsidR="0023693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25</w:t>
      </w:r>
      <w:r w:rsidR="0056058A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год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</w:t>
      </w:r>
      <w:r w:rsidR="00E14381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  <w:r w:rsidR="00E14381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(утв. </w:t>
      </w:r>
      <w:r w:rsidR="00446F1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Постановлением</w:t>
      </w:r>
      <w:r w:rsidR="00E14381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5C3DDA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 14.11.2016 года № 90</w:t>
      </w:r>
      <w:r w:rsidR="00F527AC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)</w:t>
      </w:r>
    </w:p>
    <w:p w:rsidR="00F527AC" w:rsidRPr="0047596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27AC" w:rsidRPr="00475962" w:rsidRDefault="00F527AC" w:rsidP="00EB21D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100"/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Паспорт</w:t>
      </w:r>
      <w:r w:rsidR="00AD5061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муниципальной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программы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"Комплексного развития </w:t>
      </w:r>
      <w:r w:rsidR="00897115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социальной инфраструктуры 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си</w:t>
      </w:r>
      <w:r w:rsidR="00897115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стем </w:t>
      </w:r>
      <w:r w:rsidR="00446F1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МО «Чендекское сельское поселение»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</w:t>
      </w:r>
      <w:r w:rsidR="0080793F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2016-2020</w:t>
      </w:r>
      <w:r w:rsidR="00496C50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и на 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период </w:t>
      </w:r>
      <w:r w:rsidR="00496C50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20</w:t>
      </w:r>
      <w:r w:rsidR="00236936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25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</w:t>
      </w:r>
      <w:r w:rsidR="00496C50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ода»</w:t>
      </w:r>
    </w:p>
    <w:bookmarkEnd w:id="1"/>
    <w:p w:rsidR="00F527AC" w:rsidRPr="0047596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19"/>
      </w:tblGrid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«Комплексного развития 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инфраструктуры </w:t>
            </w:r>
            <w:r w:rsidR="00446F16" w:rsidRPr="00475962">
              <w:rPr>
                <w:rFonts w:ascii="Times New Roman" w:hAnsi="Times New Roman" w:cs="Times New Roman"/>
                <w:sz w:val="24"/>
                <w:szCs w:val="24"/>
              </w:rPr>
              <w:t>МО «Чендекское сельское поселение»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на 2016-2020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годы и на 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5552A" w:rsidRPr="004759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116" w:rsidRPr="00475962" w:rsidRDefault="00F527AC" w:rsidP="00D44D77">
            <w:pPr>
              <w:pStyle w:val="a4"/>
              <w:rPr>
                <w:rFonts w:ascii="Times New Roman" w:hAnsi="Times New Roman" w:cs="Times New Roman"/>
              </w:rPr>
            </w:pPr>
            <w:r w:rsidRPr="00475962">
              <w:rPr>
                <w:rFonts w:ascii="Times New Roman" w:hAnsi="Times New Roman" w:cs="Times New Roman"/>
              </w:rPr>
              <w:t xml:space="preserve">- </w:t>
            </w:r>
            <w:r w:rsidR="00406BBF" w:rsidRPr="00475962">
              <w:rPr>
                <w:rFonts w:ascii="Times New Roman" w:hAnsi="Times New Roman" w:cs="Times New Roman"/>
              </w:rPr>
              <w:t>Федеральный закон от 29.12. 2014 № 456</w:t>
            </w:r>
            <w:r w:rsidR="0055475C" w:rsidRPr="00475962">
              <w:rPr>
                <w:rFonts w:ascii="Times New Roman" w:hAnsi="Times New Roman" w:cs="Times New Roman"/>
              </w:rPr>
              <w:t>-ФЗ « О внесении изменений в Градостроительный кодекс Российской Фед</w:t>
            </w:r>
            <w:r w:rsidR="0055475C" w:rsidRPr="00475962">
              <w:rPr>
                <w:rFonts w:ascii="Times New Roman" w:hAnsi="Times New Roman" w:cs="Times New Roman"/>
              </w:rPr>
              <w:t>е</w:t>
            </w:r>
            <w:r w:rsidR="0055475C" w:rsidRPr="00475962">
              <w:rPr>
                <w:rFonts w:ascii="Times New Roman" w:hAnsi="Times New Roman" w:cs="Times New Roman"/>
              </w:rPr>
              <w:t>рации и отдельные законодательные акты Российской Ф</w:t>
            </w:r>
            <w:r w:rsidR="0055475C" w:rsidRPr="00475962">
              <w:rPr>
                <w:rFonts w:ascii="Times New Roman" w:hAnsi="Times New Roman" w:cs="Times New Roman"/>
              </w:rPr>
              <w:t>е</w:t>
            </w:r>
            <w:r w:rsidR="0055475C" w:rsidRPr="00475962">
              <w:rPr>
                <w:rFonts w:ascii="Times New Roman" w:hAnsi="Times New Roman" w:cs="Times New Roman"/>
              </w:rPr>
              <w:t>дерации»;</w:t>
            </w:r>
          </w:p>
          <w:p w:rsidR="00F527AC" w:rsidRPr="00475962" w:rsidRDefault="003C1116" w:rsidP="003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 42.13330.2011 «Градостроительство. Планировка и застройка </w:t>
            </w:r>
            <w:r w:rsidR="00D44D77" w:rsidRPr="0047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и сельских поселений»</w:t>
            </w:r>
            <w:r w:rsidRPr="0047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27AC" w:rsidRPr="00475962" w:rsidRDefault="00F527AC" w:rsidP="003C1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</w:t>
            </w:r>
            <w:r w:rsidR="00446F16" w:rsidRPr="00475962">
              <w:rPr>
                <w:rFonts w:ascii="Times New Roman" w:hAnsi="Times New Roman" w:cs="Times New Roman"/>
                <w:sz w:val="24"/>
                <w:szCs w:val="24"/>
              </w:rPr>
              <w:t>МО «Чендекское сельское поселение»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7AC" w:rsidRPr="00475962" w:rsidRDefault="00F527AC" w:rsidP="003C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4759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Постановление</w:t>
              </w:r>
            </w:hyperlink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т 1 октября 2015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 г. </w:t>
            </w:r>
            <w:r w:rsidR="00FC7E52" w:rsidRPr="00475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1050 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7E52" w:rsidRPr="004759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программам комплексн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ого развития социальной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структуры поселений, городских округов</w:t>
            </w:r>
            <w:r w:rsidR="00FC7E52" w:rsidRPr="00475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16" w:rsidRPr="00475962" w:rsidRDefault="005606D3" w:rsidP="00AD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Чендекского сельского поселения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5606D3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Чендекского сельского поселения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5606D3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Чендекского сельского поселения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5606D3" w:rsidP="001B7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Чендекского сельского поселения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5606D3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F527AC" w:rsidRPr="00475962" w:rsidRDefault="005606D3" w:rsidP="005F3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422E3F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422E3F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(объекты образов</w:t>
            </w:r>
            <w:r w:rsidR="00422E3F" w:rsidRPr="00475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E3F" w:rsidRPr="00475962">
              <w:rPr>
                <w:rFonts w:ascii="Times New Roman" w:hAnsi="Times New Roman" w:cs="Times New Roman"/>
                <w:sz w:val="24"/>
                <w:szCs w:val="24"/>
              </w:rPr>
              <w:t>ния, здравоохранения, физической культуры и массового спорта и культуры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>) в соответствии с текущими и перспе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тивными потребностями муниципального образования, 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в целях повышения</w:t>
            </w:r>
            <w:r w:rsidR="00422E3F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D32E22" w:rsidRPr="00475962">
              <w:rPr>
                <w:rFonts w:ascii="Times New Roman" w:hAnsi="Times New Roman" w:cs="Times New Roman"/>
                <w:sz w:val="24"/>
                <w:szCs w:val="24"/>
              </w:rPr>
              <w:t>жизни населения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улучшения экологического состояния.</w:t>
            </w:r>
          </w:p>
          <w:p w:rsidR="00422E3F" w:rsidRPr="00475962" w:rsidRDefault="00422E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22E3F" w:rsidRPr="00475962" w:rsidRDefault="00422E3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социальной инфраструктуры </w:t>
            </w:r>
            <w:r w:rsidR="0045552A" w:rsidRPr="00475962">
              <w:rPr>
                <w:rFonts w:ascii="Times New Roman" w:hAnsi="Times New Roman" w:cs="Times New Roman"/>
                <w:sz w:val="24"/>
                <w:szCs w:val="24"/>
              </w:rPr>
              <w:t>МО «Чендекское сельское поселение»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района путем фо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мирования благоприятного социального климата для обе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печения эф</w:t>
            </w:r>
            <w:r w:rsidR="003152EF" w:rsidRPr="00475962">
              <w:rPr>
                <w:rFonts w:ascii="Times New Roman" w:hAnsi="Times New Roman" w:cs="Times New Roman"/>
                <w:sz w:val="24"/>
                <w:szCs w:val="24"/>
              </w:rPr>
              <w:t>фективной трудовой деятельности, повышение уровня жизни населения;</w:t>
            </w:r>
          </w:p>
          <w:p w:rsidR="003152EF" w:rsidRPr="00475962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медицинской помощи за счет оснащения учреждений здравоохранения </w:t>
            </w:r>
            <w:proofErr w:type="gramStart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строительство новых корпусов для сп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циализированных учреждений здравоохранения;</w:t>
            </w:r>
          </w:p>
          <w:p w:rsidR="003152EF" w:rsidRPr="00475962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привлечение широких масс населения к занятиям спортом и культивирование здорового образа жизни за счет стро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реконструкции и ремонта спортивных сооруж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ний;</w:t>
            </w:r>
          </w:p>
          <w:p w:rsidR="003152EF" w:rsidRPr="00475962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развитие системы высшего, среднего профессионального, дополнительного и дошкольного образования</w:t>
            </w:r>
            <w:r w:rsidR="003164D3" w:rsidRPr="00475962">
              <w:rPr>
                <w:rFonts w:ascii="Times New Roman" w:hAnsi="Times New Roman" w:cs="Times New Roman"/>
                <w:sz w:val="24"/>
                <w:szCs w:val="24"/>
              </w:rPr>
              <w:t>, ликвидация сложившегося дефицита мест в детских дошкольных учр</w:t>
            </w:r>
            <w:r w:rsidR="003164D3" w:rsidRPr="00475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64D3" w:rsidRPr="00475962">
              <w:rPr>
                <w:rFonts w:ascii="Times New Roman" w:hAnsi="Times New Roman" w:cs="Times New Roman"/>
                <w:sz w:val="24"/>
                <w:szCs w:val="24"/>
              </w:rPr>
              <w:t>ждениях за счет строительства, реконструкции и ремонта образовательных и детских дошкольных учреждений;</w:t>
            </w:r>
          </w:p>
          <w:p w:rsidR="003164D3" w:rsidRPr="00475962" w:rsidRDefault="003164D3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населения за счет стро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E11852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52" w:rsidRPr="00475962" w:rsidRDefault="00E11852" w:rsidP="00ED68E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показатели Программы</w:t>
            </w:r>
          </w:p>
          <w:p w:rsidR="00E11852" w:rsidRPr="00475962" w:rsidRDefault="00E11852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852" w:rsidRPr="00475962" w:rsidRDefault="00E11852" w:rsidP="005606D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</w:t>
            </w:r>
            <w:r w:rsidR="003164D3" w:rsidRPr="00475962">
              <w:rPr>
                <w:rFonts w:ascii="Times New Roman" w:hAnsi="Times New Roman" w:cs="Times New Roman"/>
                <w:sz w:val="24"/>
                <w:szCs w:val="24"/>
              </w:rPr>
              <w:t>показателями Программы являются:</w:t>
            </w:r>
          </w:p>
          <w:p w:rsidR="003164D3" w:rsidRPr="00475962" w:rsidRDefault="003164D3" w:rsidP="005606D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показатели степени готовности объектов, ввод которых предусмотрен программными мероприятиями в соотве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ствии с графиком выполнения работ;</w:t>
            </w:r>
          </w:p>
          <w:p w:rsidR="003164D3" w:rsidRPr="00475962" w:rsidRDefault="003164D3" w:rsidP="005606D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  <w:p w:rsidR="003164D3" w:rsidRPr="00475962" w:rsidRDefault="003164D3" w:rsidP="005606D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 сокращение дефицита мест в детских дошкольных учр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ждениях;</w:t>
            </w:r>
          </w:p>
          <w:p w:rsidR="00E11852" w:rsidRPr="00475962" w:rsidRDefault="0063353D" w:rsidP="005606D3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1852" w:rsidRPr="00475962">
              <w:rPr>
                <w:rFonts w:ascii="Times New Roman" w:hAnsi="Times New Roman" w:cs="Times New Roman"/>
                <w:sz w:val="24"/>
                <w:szCs w:val="24"/>
              </w:rPr>
              <w:t>функционировани</w:t>
            </w:r>
            <w:r w:rsidR="00ED68E5" w:rsidRPr="00475962">
              <w:rPr>
                <w:rFonts w:ascii="Times New Roman" w:hAnsi="Times New Roman" w:cs="Times New Roman"/>
                <w:sz w:val="24"/>
                <w:szCs w:val="24"/>
              </w:rPr>
              <w:t>е систем и объектов социальной</w:t>
            </w:r>
            <w:r w:rsidR="00E11852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 w:rsidR="00E11852" w:rsidRPr="00475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852" w:rsidRPr="00475962">
              <w:rPr>
                <w:rFonts w:ascii="Times New Roman" w:hAnsi="Times New Roman" w:cs="Times New Roman"/>
                <w:sz w:val="24"/>
                <w:szCs w:val="24"/>
              </w:rPr>
              <w:t>структуры в соответст</w:t>
            </w:r>
            <w:r w:rsidR="004D2829" w:rsidRPr="00475962">
              <w:rPr>
                <w:rFonts w:ascii="Times New Roman" w:hAnsi="Times New Roman" w:cs="Times New Roman"/>
                <w:sz w:val="24"/>
                <w:szCs w:val="24"/>
              </w:rPr>
              <w:t>вии с потребностями жилищного</w:t>
            </w:r>
            <w:r w:rsidR="00E11852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строительства;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475962" w:rsidRDefault="00F527AC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1803" w:rsidRPr="00475962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предусмотренных Программой об</w:t>
            </w:r>
            <w:r w:rsidR="00C51803" w:rsidRPr="0047596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51803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ектов социальной инфраструктуру </w:t>
            </w:r>
            <w:proofErr w:type="gramEnd"/>
          </w:p>
          <w:p w:rsidR="00F527AC" w:rsidRPr="00475962" w:rsidRDefault="00184887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441" w:rsidRPr="00475962">
              <w:rPr>
                <w:rFonts w:ascii="Times New Roman" w:hAnsi="Times New Roman" w:cs="Times New Roman"/>
                <w:sz w:val="24"/>
                <w:szCs w:val="24"/>
              </w:rPr>
              <w:t>оступность объектов социальной инфраструктуры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7AC" w:rsidRPr="00475962" w:rsidRDefault="005606D3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887" w:rsidRPr="004759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441" w:rsidRPr="00475962">
              <w:rPr>
                <w:rFonts w:ascii="Times New Roman" w:hAnsi="Times New Roman" w:cs="Times New Roman"/>
                <w:sz w:val="24"/>
                <w:szCs w:val="24"/>
              </w:rPr>
              <w:t>балансированное, перспективное развитие социальной инфраструктуры в соответствии с установленными потре</w:t>
            </w:r>
            <w:r w:rsidR="003F2441" w:rsidRPr="004759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F2441" w:rsidRPr="00475962">
              <w:rPr>
                <w:rFonts w:ascii="Times New Roman" w:hAnsi="Times New Roman" w:cs="Times New Roman"/>
                <w:sz w:val="24"/>
                <w:szCs w:val="24"/>
              </w:rPr>
              <w:t>ностями в объектах социальной инфраструктуры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7AC" w:rsidRPr="00475962" w:rsidRDefault="005606D3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887" w:rsidRPr="004759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108F" w:rsidRPr="00475962">
              <w:rPr>
                <w:rFonts w:ascii="Times New Roman" w:hAnsi="Times New Roman" w:cs="Times New Roman"/>
                <w:sz w:val="24"/>
                <w:szCs w:val="24"/>
              </w:rPr>
              <w:t>остижение расчетного уровня обеспеченности населения социальными инфраструктурами</w:t>
            </w:r>
            <w:r w:rsidR="00F527AC" w:rsidRPr="00475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7AC" w:rsidRPr="00475962" w:rsidRDefault="00184887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42108F" w:rsidRPr="00475962">
              <w:rPr>
                <w:rFonts w:ascii="Times New Roman" w:hAnsi="Times New Roman" w:cs="Times New Roman"/>
                <w:sz w:val="24"/>
                <w:szCs w:val="24"/>
              </w:rPr>
              <w:t>ффективность функционирования действующей социал</w:t>
            </w:r>
            <w:r w:rsidR="0042108F" w:rsidRPr="004759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2108F" w:rsidRPr="00475962">
              <w:rPr>
                <w:rFonts w:ascii="Times New Roman" w:hAnsi="Times New Roman" w:cs="Times New Roman"/>
                <w:sz w:val="24"/>
                <w:szCs w:val="24"/>
              </w:rPr>
              <w:t>ной инфраструктуры;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F27F99" w:rsidRDefault="007D6C6F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03C4D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7C5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3208</w:t>
            </w:r>
            <w:r w:rsidR="00F10A98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903C4D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903C4D" w:rsidRPr="00F2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C6F" w:rsidRPr="00F27F99" w:rsidRDefault="007D6C6F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E11852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 w:rsidR="00D50B99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  <w:r w:rsidR="00D50B99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B5" w:rsidRPr="00F27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7C5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1209</w:t>
            </w:r>
            <w:r w:rsidR="00735911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D50B99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D50B99" w:rsidRPr="00F2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504" w:rsidRPr="00F27F99" w:rsidRDefault="007F0CE1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ервый этап реализации программы -  </w:t>
            </w:r>
            <w:r w:rsidR="00F10A98" w:rsidRPr="00F27F99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  <w:r w:rsidR="00735911" w:rsidRPr="00F27F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C105D" w:rsidRPr="00F27F99" w:rsidRDefault="00892504" w:rsidP="00735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Второй этап реализации программы – тыс.руб</w:t>
            </w:r>
            <w:proofErr w:type="gramStart"/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05D" w:rsidRPr="00F2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12D2" w:rsidRPr="00F27F99" w:rsidRDefault="00AC12D2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3B5" w:rsidRPr="00F27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1709</w:t>
            </w:r>
            <w:r w:rsidR="00735911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504" w:rsidRPr="00F27F99" w:rsidRDefault="007F0CE1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>ервый этап реализации программы -  тыс.руб.</w:t>
            </w:r>
          </w:p>
          <w:p w:rsidR="00892504" w:rsidRPr="00F27F99" w:rsidRDefault="00892504" w:rsidP="00892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реализации программы – </w:t>
            </w:r>
            <w:r w:rsidR="00735911" w:rsidRPr="00F27F99">
              <w:rPr>
                <w:rFonts w:ascii="Times New Roman" w:hAnsi="Times New Roman" w:cs="Times New Roman"/>
                <w:sz w:val="24"/>
                <w:szCs w:val="24"/>
              </w:rPr>
              <w:t>1709,00</w:t>
            </w: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C12D2" w:rsidRPr="00F27F99" w:rsidRDefault="009F57C5" w:rsidP="00FC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r w:rsidR="00AC12D2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  <w:r w:rsidR="00F173B5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F173B5"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,00 тыс.руб.</w:t>
            </w:r>
          </w:p>
          <w:p w:rsidR="00892504" w:rsidRPr="00F27F99" w:rsidRDefault="007F0CE1" w:rsidP="00892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ервый этап реализации программы </w:t>
            </w:r>
            <w:r w:rsidR="009F57C5" w:rsidRPr="00F27F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C5" w:rsidRPr="00F27F9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  <w:r w:rsidR="00892504"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3B685C" w:rsidRPr="00F27F99" w:rsidRDefault="00892504" w:rsidP="00E47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</w:t>
            </w:r>
            <w:r w:rsidR="00735911" w:rsidRPr="00F27F9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– тыс.руб.</w:t>
            </w:r>
          </w:p>
          <w:p w:rsidR="00872FFA" w:rsidRPr="00F27F99" w:rsidRDefault="00872FFA" w:rsidP="00E47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Спонсорская помощь – 222,00 тыс.руб.</w:t>
            </w:r>
          </w:p>
          <w:p w:rsidR="00872FFA" w:rsidRPr="00F27F99" w:rsidRDefault="00872FFA" w:rsidP="0087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Первый этап реализации программы – 222,00 тыс.руб.</w:t>
            </w:r>
          </w:p>
          <w:p w:rsidR="00872FFA" w:rsidRPr="00872FFA" w:rsidRDefault="00872FFA" w:rsidP="0087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99">
              <w:rPr>
                <w:rFonts w:ascii="Times New Roman" w:hAnsi="Times New Roman" w:cs="Times New Roman"/>
                <w:sz w:val="24"/>
                <w:szCs w:val="24"/>
              </w:rPr>
              <w:t>Второй этап реализации программы – тыс.руб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C50" w:rsidRPr="00475962" w:rsidRDefault="0080793F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1 этап: 2016-2020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F527AC" w:rsidRPr="00475962" w:rsidRDefault="00E47D81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>этап до 20</w:t>
            </w:r>
            <w:r w:rsidR="0045552A" w:rsidRPr="004759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6C50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  <w:r w:rsidR="007D6C6F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(на срок действия генерального плана)</w:t>
            </w:r>
          </w:p>
        </w:tc>
      </w:tr>
      <w:tr w:rsidR="00F527AC" w:rsidRPr="00475962" w:rsidTr="00906EA6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47596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D3" w:rsidRPr="00475962" w:rsidRDefault="00F527AC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осуществляется:</w:t>
            </w:r>
            <w:r w:rsidR="005606D3" w:rsidRPr="0047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7AC" w:rsidRPr="00475962" w:rsidRDefault="005606D3" w:rsidP="00560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62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Чендекского сельского поселения</w:t>
            </w:r>
          </w:p>
        </w:tc>
      </w:tr>
    </w:tbl>
    <w:p w:rsidR="00906EA6" w:rsidRPr="00475962" w:rsidRDefault="00906EA6" w:rsidP="004759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01"/>
    </w:p>
    <w:p w:rsidR="00906EA6" w:rsidRPr="00475962" w:rsidRDefault="00906EA6" w:rsidP="00906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>1.Общая информация о муниципальном образовании</w:t>
      </w:r>
    </w:p>
    <w:p w:rsidR="00906EA6" w:rsidRPr="00475962" w:rsidRDefault="00906EA6" w:rsidP="0090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6EA6" w:rsidRPr="00475962" w:rsidRDefault="00906EA6" w:rsidP="0090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Чендекская сельская администрация образована в 1976 года и переименовано в Че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декское сельское поселение 16 октября 2005 года, расположено в северо-западной части Респу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лики Алтай и входит в состав Усть-Коксинского района. </w:t>
      </w:r>
    </w:p>
    <w:p w:rsidR="00906EA6" w:rsidRPr="00475962" w:rsidRDefault="00906EA6" w:rsidP="0090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Село Чендек как административный центр основан в 1826 году. Расстояния до районного центра с. Усть-Кокса-30 км.</w:t>
      </w:r>
      <w:proofErr w:type="gramStart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республиканского центра г. Горно-Алтайска-440 км., до желе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нодорожной станции г. Бийска-540 км., до аэропорта г. Барнаула-790 км.  </w:t>
      </w:r>
    </w:p>
    <w:p w:rsidR="00906EA6" w:rsidRPr="00475962" w:rsidRDefault="00906EA6" w:rsidP="0090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Территория Чендекского сельского поселения составляет 2145,1 га. </w:t>
      </w:r>
    </w:p>
    <w:p w:rsidR="00906EA6" w:rsidRPr="00475962" w:rsidRDefault="00906EA6" w:rsidP="00906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Чендекского сельского поселения входит 6 сельских поселений: с. Чендек, с.</w:t>
      </w:r>
      <w:r w:rsidR="00197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Полево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ка, с.</w:t>
      </w:r>
      <w:r w:rsidR="00197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Маргала, с.</w:t>
      </w:r>
      <w:r w:rsidR="00197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Ак-</w:t>
      </w:r>
      <w:proofErr w:type="spellStart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Коба</w:t>
      </w:r>
      <w:proofErr w:type="spellEnd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</w:t>
      </w:r>
      <w:r w:rsidR="00197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Нижний-Уймон</w:t>
      </w:r>
      <w:proofErr w:type="gramEnd"/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</w:t>
      </w:r>
      <w:r w:rsidR="00197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Маральник 2.</w:t>
      </w:r>
    </w:p>
    <w:p w:rsidR="00906EA6" w:rsidRPr="00475962" w:rsidRDefault="00906EA6" w:rsidP="00906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Автомобильный транспорт в Чендекском сельском поселении играет исключительную роль в обеспечении функционирования  производственно-хозяйственного механизма и жизнедеятел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населения. Это практически единственный вид транспорта, которым осуществляют все перевозки грузов и пассажиров в муниципальном образовании.</w:t>
      </w:r>
    </w:p>
    <w:p w:rsidR="00906EA6" w:rsidRPr="00475962" w:rsidRDefault="00906EA6" w:rsidP="0090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отрасль экономики является сельское хозяйство. Сельское хозяйство муниц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образования представлено 3 сельскохозяйственными предприятиями и 8 крестьянск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75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хозяйствами. Основные виды деятельности: животноводство, растениеводство.</w:t>
      </w:r>
    </w:p>
    <w:p w:rsidR="00284BE6" w:rsidRPr="00475962" w:rsidRDefault="00284BE6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83B10" w:rsidRPr="00475962" w:rsidRDefault="00906EA6" w:rsidP="00383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2</w:t>
      </w:r>
      <w:r w:rsidR="00383B10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Основания для разработки программы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Основаниями для разработки программы являются: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Федеральный закон от 30.12. 2012 № 289-ФЗ « О внесении изменений в Градостро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тельный кодекс Российской Федерации и отдельные законодательные акты Российской Федер</w:t>
      </w:r>
      <w:r w:rsidRPr="00475962">
        <w:rPr>
          <w:rFonts w:ascii="Times New Roman" w:hAnsi="Times New Roman" w:cs="Times New Roman"/>
          <w:sz w:val="24"/>
          <w:szCs w:val="24"/>
        </w:rPr>
        <w:t>а</w:t>
      </w:r>
      <w:r w:rsidRPr="00475962">
        <w:rPr>
          <w:rFonts w:ascii="Times New Roman" w:hAnsi="Times New Roman" w:cs="Times New Roman"/>
          <w:sz w:val="24"/>
          <w:szCs w:val="24"/>
        </w:rPr>
        <w:t>ции»;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Распоряжение от 19.10.1999 г. №1683-р «Методика определения нормативной потре</w:t>
      </w:r>
      <w:r w:rsidRPr="00475962">
        <w:rPr>
          <w:rFonts w:ascii="Times New Roman" w:hAnsi="Times New Roman" w:cs="Times New Roman"/>
          <w:sz w:val="24"/>
          <w:szCs w:val="24"/>
        </w:rPr>
        <w:t>б</w:t>
      </w:r>
      <w:r w:rsidRPr="00475962">
        <w:rPr>
          <w:rFonts w:ascii="Times New Roman" w:hAnsi="Times New Roman" w:cs="Times New Roman"/>
          <w:sz w:val="24"/>
          <w:szCs w:val="24"/>
        </w:rPr>
        <w:t>ности субъектов РФ в объектах социальной инфраструктуры»;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- СП 42.13330.2011 «Градостроительство. Планировка и застройка городских и сельских поселений»;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- Распоряжение от 19.10.1999 г. №1683-р «Методика определения нормативной потре</w:t>
      </w:r>
      <w:r w:rsidRPr="00475962">
        <w:rPr>
          <w:rFonts w:ascii="Times New Roman" w:hAnsi="Times New Roman" w:cs="Times New Roman"/>
          <w:sz w:val="24"/>
          <w:szCs w:val="24"/>
        </w:rPr>
        <w:t>б</w:t>
      </w:r>
      <w:r w:rsidRPr="00475962">
        <w:rPr>
          <w:rFonts w:ascii="Times New Roman" w:hAnsi="Times New Roman" w:cs="Times New Roman"/>
          <w:sz w:val="24"/>
          <w:szCs w:val="24"/>
        </w:rPr>
        <w:t>ности субъектов РФ в объектах социальной инфраструктуры»;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Генеральный план МО «Чендекское сельское поселение»;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47596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4759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>селений, городских округов»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Стратегический план развития Чендекского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 инфраструктур Чендекского сел</w:t>
      </w:r>
      <w:r w:rsidRPr="00475962">
        <w:rPr>
          <w:rFonts w:ascii="Times New Roman" w:hAnsi="Times New Roman" w:cs="Times New Roman"/>
          <w:sz w:val="24"/>
          <w:szCs w:val="24"/>
        </w:rPr>
        <w:t>ь</w:t>
      </w:r>
      <w:r w:rsidRPr="00475962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14D28" w:rsidRPr="00475962">
        <w:rPr>
          <w:rFonts w:ascii="Times New Roman" w:hAnsi="Times New Roman" w:cs="Times New Roman"/>
          <w:sz w:val="24"/>
          <w:szCs w:val="24"/>
        </w:rPr>
        <w:t>поселения</w:t>
      </w:r>
      <w:r w:rsidRPr="00475962">
        <w:rPr>
          <w:rFonts w:ascii="Times New Roman" w:hAnsi="Times New Roman" w:cs="Times New Roman"/>
          <w:sz w:val="24"/>
          <w:szCs w:val="24"/>
        </w:rPr>
        <w:t xml:space="preserve"> (далее – Программа) содержит  чёткое представление  о  стратегических целях, ресурсах, потенциале  и об основных направлениях социальной  инфраструктуры поселения на среднесрочную перспективу. Кроме того, Программа содержит совокупность  увязанных по р</w:t>
      </w:r>
      <w:r w:rsidRPr="00475962">
        <w:rPr>
          <w:rFonts w:ascii="Times New Roman" w:hAnsi="Times New Roman" w:cs="Times New Roman"/>
          <w:sz w:val="24"/>
          <w:szCs w:val="24"/>
        </w:rPr>
        <w:t>е</w:t>
      </w:r>
      <w:r w:rsidRPr="00475962">
        <w:rPr>
          <w:rFonts w:ascii="Times New Roman" w:hAnsi="Times New Roman" w:cs="Times New Roman"/>
          <w:sz w:val="24"/>
          <w:szCs w:val="24"/>
        </w:rPr>
        <w:t>сурсам, исполнителям и срокам реализации мероприятий, направленных на достижение страт</w:t>
      </w:r>
      <w:r w:rsidRPr="00475962">
        <w:rPr>
          <w:rFonts w:ascii="Times New Roman" w:hAnsi="Times New Roman" w:cs="Times New Roman"/>
          <w:sz w:val="24"/>
          <w:szCs w:val="24"/>
        </w:rPr>
        <w:t>е</w:t>
      </w:r>
      <w:r w:rsidRPr="00475962">
        <w:rPr>
          <w:rFonts w:ascii="Times New Roman" w:hAnsi="Times New Roman" w:cs="Times New Roman"/>
          <w:sz w:val="24"/>
          <w:szCs w:val="24"/>
        </w:rPr>
        <w:t>гических целей социальной  инфраструктуры  городского   поселения.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</w:t>
      </w:r>
      <w:r w:rsidRPr="00475962">
        <w:rPr>
          <w:rFonts w:ascii="Times New Roman" w:hAnsi="Times New Roman" w:cs="Times New Roman"/>
          <w:sz w:val="24"/>
          <w:szCs w:val="24"/>
        </w:rPr>
        <w:t>а</w:t>
      </w:r>
      <w:r w:rsidRPr="00475962">
        <w:rPr>
          <w:rFonts w:ascii="Times New Roman" w:hAnsi="Times New Roman" w:cs="Times New Roman"/>
          <w:sz w:val="24"/>
          <w:szCs w:val="24"/>
        </w:rPr>
        <w:t>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83B10" w:rsidRPr="00475962" w:rsidRDefault="00383B10" w:rsidP="0038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0C8" w:rsidRPr="00475962" w:rsidRDefault="001E30C8" w:rsidP="00906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Цели и задачи программы</w:t>
      </w:r>
      <w:bookmarkStart w:id="3" w:name="sub_1002"/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коммунального комплекса</w:t>
      </w: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сельского поселения</w:t>
      </w:r>
    </w:p>
    <w:bookmarkEnd w:id="3"/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      Целью разработки Программы комплексного развития социальной инфраструктуры МО «Чендекское сельское поселение»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МО «Чендекское сел</w:t>
      </w:r>
      <w:r w:rsidRPr="00475962">
        <w:rPr>
          <w:rFonts w:ascii="Times New Roman" w:hAnsi="Times New Roman" w:cs="Times New Roman"/>
          <w:sz w:val="24"/>
          <w:szCs w:val="24"/>
        </w:rPr>
        <w:t>ь</w:t>
      </w:r>
      <w:r w:rsidRPr="00475962">
        <w:rPr>
          <w:rFonts w:ascii="Times New Roman" w:hAnsi="Times New Roman" w:cs="Times New Roman"/>
          <w:sz w:val="24"/>
          <w:szCs w:val="24"/>
        </w:rPr>
        <w:t>ское поселение» является базовым документом для разработки инвестиционных и произво</w:t>
      </w:r>
      <w:r w:rsidRPr="00475962">
        <w:rPr>
          <w:rFonts w:ascii="Times New Roman" w:hAnsi="Times New Roman" w:cs="Times New Roman"/>
          <w:sz w:val="24"/>
          <w:szCs w:val="24"/>
        </w:rPr>
        <w:t>д</w:t>
      </w:r>
      <w:r w:rsidRPr="00475962">
        <w:rPr>
          <w:rFonts w:ascii="Times New Roman" w:hAnsi="Times New Roman" w:cs="Times New Roman"/>
          <w:sz w:val="24"/>
          <w:szCs w:val="24"/>
        </w:rPr>
        <w:t>ственных Программ организаций строительного комплекса муниципального образования.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lastRenderedPageBreak/>
        <w:t>Основными задачами совершенствования и развития социальной инфраструктуры МО «Чендекское сельское поселение» являются: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повышение качества оказания медицинской помощи за счет оснащения учреждений здравоохранения современным оборудованием, строительства новых корпусов для специализ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рованных учреждений здравоохранения;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 реконструкции и ремонта спортивных сооружений;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развитие системы высшего, среднего профессионального, дополнительного и дошкол</w:t>
      </w:r>
      <w:r w:rsidRPr="00475962">
        <w:rPr>
          <w:rFonts w:ascii="Times New Roman" w:hAnsi="Times New Roman" w:cs="Times New Roman"/>
          <w:sz w:val="24"/>
          <w:szCs w:val="24"/>
        </w:rPr>
        <w:t>ь</w:t>
      </w:r>
      <w:r w:rsidRPr="00475962">
        <w:rPr>
          <w:rFonts w:ascii="Times New Roman" w:hAnsi="Times New Roman" w:cs="Times New Roman"/>
          <w:sz w:val="24"/>
          <w:szCs w:val="24"/>
        </w:rPr>
        <w:t xml:space="preserve">ного образования; 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улучшение условий проживания.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</w:t>
      </w:r>
      <w:r w:rsidRPr="00475962">
        <w:rPr>
          <w:rFonts w:ascii="Times New Roman" w:hAnsi="Times New Roman" w:cs="Times New Roman"/>
          <w:sz w:val="24"/>
          <w:szCs w:val="24"/>
        </w:rPr>
        <w:t>е</w:t>
      </w:r>
      <w:r w:rsidRPr="00475962">
        <w:rPr>
          <w:rFonts w:ascii="Times New Roman" w:hAnsi="Times New Roman" w:cs="Times New Roman"/>
          <w:sz w:val="24"/>
          <w:szCs w:val="24"/>
        </w:rPr>
        <w:t>ли степени готовности объектов, ввод которых предусмотрен программными мероприятиями.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3"/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Сроки и этапы реализации Программы</w:t>
      </w:r>
    </w:p>
    <w:bookmarkEnd w:id="4"/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Период реализации Программы: 2 этапа.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1 этап: 2016-2020 годы;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2 этап: до 2025 года. 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4"/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Механизм реализации целевой программы</w:t>
      </w:r>
    </w:p>
    <w:bookmarkEnd w:id="5"/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следующие элементы: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разработку и издание муниципальных правовых актов, необходимых для выполнения Программы;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</w:t>
      </w:r>
      <w:r w:rsidRPr="00475962">
        <w:rPr>
          <w:rFonts w:ascii="Times New Roman" w:hAnsi="Times New Roman" w:cs="Times New Roman"/>
          <w:sz w:val="24"/>
          <w:szCs w:val="24"/>
        </w:rPr>
        <w:t>я</w:t>
      </w:r>
      <w:r w:rsidRPr="00475962">
        <w:rPr>
          <w:rFonts w:ascii="Times New Roman" w:hAnsi="Times New Roman" w:cs="Times New Roman"/>
          <w:sz w:val="24"/>
          <w:szCs w:val="24"/>
        </w:rPr>
        <w:t>тий;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размещение в средствах массовой информации и на официальном сайте администрации поселения информации о ходе и результатах реализации Программы.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Управление и </w:t>
      </w:r>
      <w:proofErr w:type="gramStart"/>
      <w:r w:rsidRPr="004759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5962">
        <w:rPr>
          <w:rFonts w:ascii="Times New Roman" w:hAnsi="Times New Roman" w:cs="Times New Roman"/>
          <w:sz w:val="24"/>
          <w:szCs w:val="24"/>
        </w:rPr>
        <w:t xml:space="preserve"> реализацией Пр</w:t>
      </w:r>
      <w:r w:rsidR="00E4240D">
        <w:rPr>
          <w:rFonts w:ascii="Times New Roman" w:hAnsi="Times New Roman" w:cs="Times New Roman"/>
          <w:sz w:val="24"/>
          <w:szCs w:val="24"/>
        </w:rPr>
        <w:t>ограммы осуществляет</w:t>
      </w:r>
      <w:r w:rsidRPr="00475962">
        <w:rPr>
          <w:rFonts w:ascii="Times New Roman" w:hAnsi="Times New Roman" w:cs="Times New Roman"/>
          <w:sz w:val="24"/>
          <w:szCs w:val="24"/>
        </w:rPr>
        <w:t xml:space="preserve"> – Сельская админ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страция Чендекского сельского поселения.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Сельская администрация Чендекского сельского поселения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</w:t>
      </w:r>
      <w:r w:rsidRPr="00475962">
        <w:rPr>
          <w:rFonts w:ascii="Times New Roman" w:hAnsi="Times New Roman" w:cs="Times New Roman"/>
          <w:sz w:val="24"/>
          <w:szCs w:val="24"/>
        </w:rPr>
        <w:t>с</w:t>
      </w:r>
      <w:r w:rsidRPr="00475962">
        <w:rPr>
          <w:rFonts w:ascii="Times New Roman" w:hAnsi="Times New Roman" w:cs="Times New Roman"/>
          <w:sz w:val="24"/>
          <w:szCs w:val="24"/>
        </w:rPr>
        <w:t>совой информации и на официальном сайте информационно-телекоммуникационной сети "И</w:t>
      </w:r>
      <w:r w:rsidRPr="00475962">
        <w:rPr>
          <w:rFonts w:ascii="Times New Roman" w:hAnsi="Times New Roman" w:cs="Times New Roman"/>
          <w:sz w:val="24"/>
          <w:szCs w:val="24"/>
        </w:rPr>
        <w:t>н</w:t>
      </w:r>
      <w:r w:rsidRPr="00475962">
        <w:rPr>
          <w:rFonts w:ascii="Times New Roman" w:hAnsi="Times New Roman" w:cs="Times New Roman"/>
          <w:sz w:val="24"/>
          <w:szCs w:val="24"/>
        </w:rPr>
        <w:t>тернет" информацию о ходе и результатах целевой Программы.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Реализацию Программы осуществляют исполнители.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обеспечения контроля и анализа хода реализации Программы муниципальный зака</w:t>
      </w:r>
      <w:r w:rsidRPr="00475962">
        <w:rPr>
          <w:rFonts w:ascii="Times New Roman" w:hAnsi="Times New Roman" w:cs="Times New Roman"/>
          <w:sz w:val="24"/>
          <w:szCs w:val="24"/>
        </w:rPr>
        <w:t>з</w:t>
      </w:r>
      <w:r w:rsidRPr="00475962">
        <w:rPr>
          <w:rFonts w:ascii="Times New Roman" w:hAnsi="Times New Roman" w:cs="Times New Roman"/>
          <w:sz w:val="24"/>
          <w:szCs w:val="24"/>
        </w:rPr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906EA6" w:rsidRPr="00475962" w:rsidRDefault="00906EA6" w:rsidP="00906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0C8" w:rsidRPr="00475962" w:rsidRDefault="001E30C8" w:rsidP="001E3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E30C8" w:rsidRPr="00475962" w:rsidRDefault="001E30C8" w:rsidP="00383B10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Характеристика существующего состояния социальной инфраструктуры</w:t>
      </w:r>
    </w:p>
    <w:p w:rsidR="00D06947" w:rsidRPr="00475962" w:rsidRDefault="00D06947" w:rsidP="00D069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947" w:rsidRPr="00475962" w:rsidRDefault="00B31ECE" w:rsidP="00D069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численность населения на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2015 года составляла 1606 и на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2016 года составила 1626 человек, что на 1,23% больше чем в прошлом году</w:t>
      </w:r>
      <w:r w:rsidR="00545555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прич</w:t>
      </w:r>
      <w:r w:rsidR="00545555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555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роста численности населения в последние годы является естественный прирост населения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Стимулированию рождаемости будет способствовать укрепление института семьи, рост благ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населения, организация  социальной защиты и материальной помощи молодым, мн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6947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годетным и малообеспеченным семьям. Также росту численности населения в Чендекского сельского поселения способствует миграционный прирост.</w:t>
      </w:r>
    </w:p>
    <w:p w:rsidR="00715DCB" w:rsidRPr="00475962" w:rsidRDefault="00715DCB" w:rsidP="00715DC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критериев оценки качества жизни населения является наличие и уровень обесп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ченности объектами социального и культурно-бытового обслуживания, качество предоставля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объектами услуг. </w:t>
      </w:r>
    </w:p>
    <w:p w:rsidR="00892504" w:rsidRPr="00475962" w:rsidRDefault="00715DCB" w:rsidP="00E4240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культура, физич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культура и массовый спорт.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 xml:space="preserve"> Объекты дошкольного образования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Образование является одним из ключевых подразделений сферы услуг любого муниц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пального образования. Основными её составляющими являются детские дошкольные учрежд</w:t>
      </w:r>
      <w:r w:rsidRPr="00475962">
        <w:rPr>
          <w:rFonts w:ascii="Times New Roman" w:hAnsi="Times New Roman" w:cs="Times New Roman"/>
          <w:sz w:val="24"/>
          <w:szCs w:val="24"/>
        </w:rPr>
        <w:t>е</w:t>
      </w:r>
      <w:r w:rsidRPr="00475962">
        <w:rPr>
          <w:rFonts w:ascii="Times New Roman" w:hAnsi="Times New Roman" w:cs="Times New Roman"/>
          <w:sz w:val="24"/>
          <w:szCs w:val="24"/>
        </w:rPr>
        <w:t>ния, дневные школы, система профессионального начального, среднего и высшего образования, система дополнительного образования детей.</w:t>
      </w:r>
    </w:p>
    <w:p w:rsidR="003F517B" w:rsidRPr="00475962" w:rsidRDefault="003F517B" w:rsidP="003300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>Учреждения дошкольного образования:</w:t>
      </w:r>
    </w:p>
    <w:p w:rsidR="003F517B" w:rsidRPr="00475962" w:rsidRDefault="003F517B" w:rsidP="003F517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На территории МО «Чендекское сельское поселение» расположено одно дошкольное образовательное учреждение, обеспечивающего воспитание, обучение, присмотр и уход за детьми в возрасте до 7 лет</w:t>
      </w:r>
      <w:proofErr w:type="gramStart"/>
      <w:r w:rsidRPr="004759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5962">
        <w:rPr>
          <w:rFonts w:ascii="Times New Roman" w:hAnsi="Times New Roman" w:cs="Times New Roman"/>
          <w:sz w:val="24"/>
          <w:szCs w:val="24"/>
        </w:rPr>
        <w:t xml:space="preserve"> После реконструкции детский сад был введен в действие в 2014 году .</w:t>
      </w:r>
    </w:p>
    <w:p w:rsidR="003F517B" w:rsidRPr="00475962" w:rsidRDefault="003F517B" w:rsidP="003F517B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>Общеобразовательные учреждения:</w:t>
      </w:r>
    </w:p>
    <w:p w:rsidR="003F517B" w:rsidRPr="00475962" w:rsidRDefault="003F517B" w:rsidP="003F517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Сеть общеобразовательных учреждений МО «Чендекское сельское поселение» пре</w:t>
      </w:r>
      <w:r w:rsidRPr="00475962">
        <w:rPr>
          <w:rFonts w:ascii="Times New Roman" w:hAnsi="Times New Roman" w:cs="Times New Roman"/>
          <w:sz w:val="24"/>
          <w:szCs w:val="24"/>
        </w:rPr>
        <w:t>д</w:t>
      </w:r>
      <w:r w:rsidRPr="00475962">
        <w:rPr>
          <w:rFonts w:ascii="Times New Roman" w:hAnsi="Times New Roman" w:cs="Times New Roman"/>
          <w:sz w:val="24"/>
          <w:szCs w:val="24"/>
        </w:rPr>
        <w:t>ставлена двумя дневными общеобразовательными учреждениями:</w:t>
      </w:r>
    </w:p>
    <w:p w:rsidR="003F517B" w:rsidRPr="00475962" w:rsidRDefault="003F517B" w:rsidP="003F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-МБОУ «Чендекская СОШ» (год ввода 1987,состояние (процент износа)-52%, загруженность -177, требуется проведение капитального ремонта);</w:t>
      </w:r>
    </w:p>
    <w:p w:rsidR="003F517B" w:rsidRPr="00475962" w:rsidRDefault="003F517B" w:rsidP="003F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962">
        <w:rPr>
          <w:rFonts w:ascii="Times New Roman" w:hAnsi="Times New Roman" w:cs="Times New Roman"/>
          <w:sz w:val="24"/>
          <w:szCs w:val="24"/>
        </w:rPr>
        <w:t>-Филиал «Нижне-</w:t>
      </w:r>
      <w:proofErr w:type="spellStart"/>
      <w:r w:rsidRPr="00475962">
        <w:rPr>
          <w:rFonts w:ascii="Times New Roman" w:hAnsi="Times New Roman" w:cs="Times New Roman"/>
          <w:sz w:val="24"/>
          <w:szCs w:val="24"/>
        </w:rPr>
        <w:t>Уймонская</w:t>
      </w:r>
      <w:proofErr w:type="spellEnd"/>
      <w:r w:rsidRPr="00475962">
        <w:rPr>
          <w:rFonts w:ascii="Times New Roman" w:hAnsi="Times New Roman" w:cs="Times New Roman"/>
          <w:sz w:val="24"/>
          <w:szCs w:val="24"/>
        </w:rPr>
        <w:t xml:space="preserve"> НОШ» (состояние (процент износа) – 65%, требуется замена окон, подвод воды, теплый туалет)).</w:t>
      </w:r>
      <w:proofErr w:type="gramEnd"/>
    </w:p>
    <w:p w:rsidR="003F517B" w:rsidRPr="00475962" w:rsidRDefault="003F517B" w:rsidP="003F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 МБОУ «Чендекская СОШ»  предоставляет все три ступени общего образования (начальное, о</w:t>
      </w:r>
      <w:r w:rsidRPr="00475962">
        <w:rPr>
          <w:rFonts w:ascii="Times New Roman" w:hAnsi="Times New Roman" w:cs="Times New Roman"/>
          <w:sz w:val="24"/>
          <w:szCs w:val="24"/>
        </w:rPr>
        <w:t>с</w:t>
      </w:r>
      <w:r w:rsidRPr="00475962">
        <w:rPr>
          <w:rFonts w:ascii="Times New Roman" w:hAnsi="Times New Roman" w:cs="Times New Roman"/>
          <w:sz w:val="24"/>
          <w:szCs w:val="24"/>
        </w:rPr>
        <w:t>новное и среднее (полное)). На низком уровне остается материальное снабжение школ. Матер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альная и техническая база образовательных учреждений не в полной мере приведена в соотве</w:t>
      </w:r>
      <w:r w:rsidRPr="00475962">
        <w:rPr>
          <w:rFonts w:ascii="Times New Roman" w:hAnsi="Times New Roman" w:cs="Times New Roman"/>
          <w:sz w:val="24"/>
          <w:szCs w:val="24"/>
        </w:rPr>
        <w:t>т</w:t>
      </w:r>
      <w:r w:rsidRPr="00475962">
        <w:rPr>
          <w:rFonts w:ascii="Times New Roman" w:hAnsi="Times New Roman" w:cs="Times New Roman"/>
          <w:sz w:val="24"/>
          <w:szCs w:val="24"/>
        </w:rPr>
        <w:t xml:space="preserve">ствие современным требованиям к обучению и воспитанию детей. 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 xml:space="preserve">Учреждения дополнительного образования: 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На территории Чендекского сельского поселения находится Детский дом творчества и досуга. Состояние материально-технической базы удовлетворительное, нуждаются в информ</w:t>
      </w:r>
      <w:r w:rsidRPr="00475962">
        <w:rPr>
          <w:rFonts w:ascii="Times New Roman" w:hAnsi="Times New Roman" w:cs="Times New Roman"/>
          <w:sz w:val="24"/>
          <w:szCs w:val="24"/>
        </w:rPr>
        <w:t>а</w:t>
      </w:r>
      <w:r w:rsidRPr="00475962">
        <w:rPr>
          <w:rFonts w:ascii="Times New Roman" w:hAnsi="Times New Roman" w:cs="Times New Roman"/>
          <w:sz w:val="24"/>
          <w:szCs w:val="24"/>
        </w:rPr>
        <w:t>ционно-компьютерном оборудовании. Требуется капитальный ремонт здания</w:t>
      </w:r>
      <w:r w:rsidRPr="00475962">
        <w:rPr>
          <w:sz w:val="24"/>
          <w:szCs w:val="24"/>
        </w:rPr>
        <w:t xml:space="preserve"> (</w:t>
      </w:r>
      <w:r w:rsidRPr="00475962">
        <w:rPr>
          <w:rFonts w:ascii="Times New Roman" w:hAnsi="Times New Roman" w:cs="Times New Roman"/>
          <w:sz w:val="24"/>
          <w:szCs w:val="24"/>
        </w:rPr>
        <w:t xml:space="preserve">проектно-сметная документация составлена на 1709 тыс. руб.) 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 xml:space="preserve"> Объекты здравоохранения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Медицинские услуги населению МО «Чендекское сельское поселение» оказывает амб</w:t>
      </w:r>
      <w:r w:rsidRPr="00475962">
        <w:rPr>
          <w:rFonts w:ascii="Times New Roman" w:hAnsi="Times New Roman" w:cs="Times New Roman"/>
          <w:sz w:val="24"/>
          <w:szCs w:val="24"/>
        </w:rPr>
        <w:t>у</w:t>
      </w:r>
      <w:r w:rsidRPr="00475962">
        <w:rPr>
          <w:rFonts w:ascii="Times New Roman" w:hAnsi="Times New Roman" w:cs="Times New Roman"/>
          <w:sz w:val="24"/>
          <w:szCs w:val="24"/>
        </w:rPr>
        <w:t>латория  села Чендек. Мощность 91 человек в смену, 6 коек дневного пребывания при амбулат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 xml:space="preserve">рии (2- педиатрических, 4- терапевтических). На территории Чендекского сельского поселения находятся 3 </w:t>
      </w:r>
      <w:proofErr w:type="spellStart"/>
      <w:r w:rsidRPr="00475962">
        <w:rPr>
          <w:rFonts w:ascii="Times New Roman" w:hAnsi="Times New Roman" w:cs="Times New Roman"/>
          <w:sz w:val="24"/>
          <w:szCs w:val="24"/>
        </w:rPr>
        <w:t>ФАП</w:t>
      </w:r>
      <w:r w:rsidR="004B05E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75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9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962">
        <w:rPr>
          <w:rFonts w:ascii="Times New Roman" w:hAnsi="Times New Roman" w:cs="Times New Roman"/>
          <w:sz w:val="24"/>
          <w:szCs w:val="24"/>
        </w:rPr>
        <w:t xml:space="preserve">п. Полеводка, с. Нижний-Уймон, п. Маргала.) ФАП – является первичным (доврачебным) звеном здравоохранения в сельской местности. Все </w:t>
      </w:r>
      <w:proofErr w:type="spellStart"/>
      <w:r w:rsidRPr="00475962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475962">
        <w:rPr>
          <w:rFonts w:ascii="Times New Roman" w:hAnsi="Times New Roman" w:cs="Times New Roman"/>
          <w:sz w:val="24"/>
          <w:szCs w:val="24"/>
        </w:rPr>
        <w:t xml:space="preserve"> расположены в пр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 xml:space="preserve">способленных помещениях, требуют капитального ремонта и реконструкции. Из-за отсутствия финансовых средств ремонт, реконструкция, расширение и обновление материально-технической базы лечебных учреждений Чендекского сельского поселения не представляется возможности. Необходима замена </w:t>
      </w:r>
      <w:r w:rsidR="004B05E7">
        <w:rPr>
          <w:rFonts w:ascii="Times New Roman" w:hAnsi="Times New Roman" w:cs="Times New Roman"/>
          <w:sz w:val="24"/>
          <w:szCs w:val="24"/>
        </w:rPr>
        <w:t xml:space="preserve">машины </w:t>
      </w:r>
      <w:r w:rsidRPr="00475962">
        <w:rPr>
          <w:rFonts w:ascii="Times New Roman" w:hAnsi="Times New Roman" w:cs="Times New Roman"/>
          <w:sz w:val="24"/>
          <w:szCs w:val="24"/>
        </w:rPr>
        <w:t>скорой помощи. Планируется до 2015 года капитал</w:t>
      </w:r>
      <w:r w:rsidRPr="00475962">
        <w:rPr>
          <w:rFonts w:ascii="Times New Roman" w:hAnsi="Times New Roman" w:cs="Times New Roman"/>
          <w:sz w:val="24"/>
          <w:szCs w:val="24"/>
        </w:rPr>
        <w:t>ь</w:t>
      </w:r>
      <w:r w:rsidRPr="00475962">
        <w:rPr>
          <w:rFonts w:ascii="Times New Roman" w:hAnsi="Times New Roman" w:cs="Times New Roman"/>
          <w:sz w:val="24"/>
          <w:szCs w:val="24"/>
        </w:rPr>
        <w:t xml:space="preserve">ный ремонт </w:t>
      </w:r>
      <w:proofErr w:type="spellStart"/>
      <w:r w:rsidRPr="00475962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475962">
        <w:rPr>
          <w:rFonts w:ascii="Times New Roman" w:hAnsi="Times New Roman" w:cs="Times New Roman"/>
          <w:sz w:val="24"/>
          <w:szCs w:val="24"/>
        </w:rPr>
        <w:t xml:space="preserve"> п. Маргала, п. Полеводка. В июне 2016 года открытие стоматологического кабинета в СВА с. Чендек. Ежегодный текущий косметический ремонт во всех </w:t>
      </w:r>
      <w:proofErr w:type="spellStart"/>
      <w:r w:rsidRPr="00475962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475962">
        <w:rPr>
          <w:rFonts w:ascii="Times New Roman" w:hAnsi="Times New Roman" w:cs="Times New Roman"/>
          <w:sz w:val="24"/>
          <w:szCs w:val="24"/>
        </w:rPr>
        <w:t xml:space="preserve"> Че</w:t>
      </w:r>
      <w:r w:rsidRPr="00475962">
        <w:rPr>
          <w:rFonts w:ascii="Times New Roman" w:hAnsi="Times New Roman" w:cs="Times New Roman"/>
          <w:sz w:val="24"/>
          <w:szCs w:val="24"/>
        </w:rPr>
        <w:t>н</w:t>
      </w:r>
      <w:r w:rsidRPr="00475962">
        <w:rPr>
          <w:rFonts w:ascii="Times New Roman" w:hAnsi="Times New Roman" w:cs="Times New Roman"/>
          <w:sz w:val="24"/>
          <w:szCs w:val="24"/>
        </w:rPr>
        <w:t>декского сельского поселения и СВА с. Чендек.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14"/>
      <w:r w:rsidRPr="00475962">
        <w:rPr>
          <w:rFonts w:ascii="Times New Roman" w:hAnsi="Times New Roman" w:cs="Times New Roman"/>
          <w:b/>
          <w:bCs/>
          <w:sz w:val="24"/>
          <w:szCs w:val="24"/>
        </w:rPr>
        <w:t xml:space="preserve"> Объекты физической культуры и массового спорта</w:t>
      </w:r>
    </w:p>
    <w:bookmarkEnd w:id="6"/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Чендекского сельского поселения в с. Чендек находится стадион, который требует капитального ремонта. В. С. </w:t>
      </w:r>
      <w:proofErr w:type="gramStart"/>
      <w:r w:rsidRPr="00475962">
        <w:rPr>
          <w:rFonts w:ascii="Times New Roman" w:hAnsi="Times New Roman" w:cs="Times New Roman"/>
          <w:sz w:val="24"/>
          <w:szCs w:val="24"/>
        </w:rPr>
        <w:t>Нижний-Уймон</w:t>
      </w:r>
      <w:proofErr w:type="gramEnd"/>
      <w:r w:rsidRPr="00475962">
        <w:rPr>
          <w:rFonts w:ascii="Times New Roman" w:hAnsi="Times New Roman" w:cs="Times New Roman"/>
          <w:sz w:val="24"/>
          <w:szCs w:val="24"/>
        </w:rPr>
        <w:t xml:space="preserve"> находится детская спортивно-игровая площадка. Планируется строительство спортивного зала при школе. Необходимо: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спортом;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-строительство физкультурно-оздоровительного комплекса. 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Объём финансирования на 2016 год составляет 108,7тыс. рублей, в том числе: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з</w:t>
      </w:r>
      <w:r w:rsidR="009F57C5">
        <w:rPr>
          <w:rFonts w:ascii="Times New Roman" w:hAnsi="Times New Roman" w:cs="Times New Roman"/>
          <w:sz w:val="24"/>
          <w:szCs w:val="24"/>
        </w:rPr>
        <w:t>а счёт средств местных бюджетов</w:t>
      </w:r>
      <w:r w:rsidRPr="00475962">
        <w:rPr>
          <w:rFonts w:ascii="Times New Roman" w:hAnsi="Times New Roman" w:cs="Times New Roman"/>
          <w:sz w:val="24"/>
          <w:szCs w:val="24"/>
        </w:rPr>
        <w:t xml:space="preserve"> составит  108,7 тыс. рублей.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C1A" w:rsidRPr="00475962" w:rsidRDefault="00C26C1A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6"/>
    </w:p>
    <w:p w:rsidR="00C26C1A" w:rsidRPr="00475962" w:rsidRDefault="00C26C1A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 xml:space="preserve"> Объекты культуры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На территории Чендекского сельского поселения находится сельский дом культуры </w:t>
      </w:r>
      <w:proofErr w:type="gramStart"/>
      <w:r w:rsidRPr="004759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5962">
        <w:rPr>
          <w:rFonts w:ascii="Times New Roman" w:hAnsi="Times New Roman" w:cs="Times New Roman"/>
          <w:sz w:val="24"/>
          <w:szCs w:val="24"/>
        </w:rPr>
        <w:t xml:space="preserve"> с. Чендек. В связи с отсутствием достаточного финансирования не обновляется материально-техническая база учреждений культуры, современным световым, звуковым оборудованием, м</w:t>
      </w:r>
      <w:r w:rsidRPr="00475962">
        <w:rPr>
          <w:rFonts w:ascii="Times New Roman" w:hAnsi="Times New Roman" w:cs="Times New Roman"/>
          <w:sz w:val="24"/>
          <w:szCs w:val="24"/>
        </w:rPr>
        <w:t>у</w:t>
      </w:r>
      <w:r w:rsidRPr="00475962">
        <w:rPr>
          <w:rFonts w:ascii="Times New Roman" w:hAnsi="Times New Roman" w:cs="Times New Roman"/>
          <w:sz w:val="24"/>
          <w:szCs w:val="24"/>
        </w:rPr>
        <w:t>зыкальными инструментами,  комплектование книжного фонда центральной библиотечной с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стемы, необходимо укрепление материально-технической базы учреждения культуры. Необх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>димо повышение интеллектуального, нравственного уровня молодежи, сохранение, развитие народной культуры и самодеятельного творчества. Комплектование книжного фонда  библи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>течной системы, внедрение информационных технологий.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Объём финансирования на 2016 год составляет 15,00 тыс. рублей, в том числе:</w:t>
      </w:r>
    </w:p>
    <w:p w:rsidR="003F517B" w:rsidRDefault="003F517B" w:rsidP="00830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за счёт средств местных бюджетов составит  15,00 тыс. рублей.</w:t>
      </w:r>
    </w:p>
    <w:p w:rsidR="00E4240D" w:rsidRDefault="00E4240D" w:rsidP="008302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0D" w:rsidRPr="00475962" w:rsidRDefault="00E4240D" w:rsidP="00CE30A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планом утвержденного Советом депутатов Чендекского сельского поселения от 24.10.2012 года №35-5 для определения основных параметров развития существующей и пр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ектируемой застройки сформированы 2 планировочных района “Западный” район и “Восто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ный” район. Планируется расширение “Западного” район</w:t>
      </w:r>
      <w:r w:rsidR="00CE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CE30A2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20 участков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“Восточного” района</w:t>
      </w:r>
      <w:r w:rsidR="00CE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115-120 участков. 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Генеральным планом, общая площадь жилищного стро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к 2019 году составит 40 тыс. кв. м. Прогноз численности населения Чендекского сел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к 2019 году составить 1660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человека. 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и уровень жизни людей, их благ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первую очередь определяет уровень развития социальной сферы. К социальной сф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прежде всего, относится сфера предоставляемых услуг в образовании, культуре, здравоохр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нении, физической культуре, молодежной политике. Основной задачей комплексной оценки уровня развития социальной сферы является выявление количественного и качественного сост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существующих объектов, сравнение действующих мощностей объектов с нормативной п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требностью, определение направлений по устранению сложившихся проблем.</w:t>
      </w:r>
    </w:p>
    <w:p w:rsidR="00E4240D" w:rsidRPr="00475962" w:rsidRDefault="00E4240D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C1A" w:rsidRPr="00475962" w:rsidRDefault="00C26C1A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C1A" w:rsidRPr="00475962" w:rsidRDefault="00C26C1A" w:rsidP="0085193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проектированию, строительству и </w:t>
      </w:r>
      <w:r w:rsidR="00851935" w:rsidRPr="00475962">
        <w:rPr>
          <w:rFonts w:ascii="Times New Roman" w:hAnsi="Times New Roman" w:cs="Times New Roman"/>
          <w:b/>
          <w:sz w:val="24"/>
          <w:szCs w:val="24"/>
        </w:rPr>
        <w:t>реконструкции</w:t>
      </w:r>
      <w:r w:rsidRPr="00475962">
        <w:rPr>
          <w:rFonts w:ascii="Times New Roman" w:hAnsi="Times New Roman" w:cs="Times New Roman"/>
          <w:b/>
          <w:sz w:val="24"/>
          <w:szCs w:val="24"/>
        </w:rPr>
        <w:t xml:space="preserve"> объе</w:t>
      </w:r>
      <w:r w:rsidRPr="00475962">
        <w:rPr>
          <w:rFonts w:ascii="Times New Roman" w:hAnsi="Times New Roman" w:cs="Times New Roman"/>
          <w:b/>
          <w:sz w:val="24"/>
          <w:szCs w:val="24"/>
        </w:rPr>
        <w:t>к</w:t>
      </w:r>
      <w:r w:rsidRPr="00475962">
        <w:rPr>
          <w:rFonts w:ascii="Times New Roman" w:hAnsi="Times New Roman" w:cs="Times New Roman"/>
          <w:b/>
          <w:sz w:val="24"/>
          <w:szCs w:val="24"/>
        </w:rPr>
        <w:t>тов социальной инфраструктуры.</w:t>
      </w:r>
    </w:p>
    <w:p w:rsidR="00851935" w:rsidRPr="00475962" w:rsidRDefault="00851935" w:rsidP="00851935">
      <w:pPr>
        <w:tabs>
          <w:tab w:val="left" w:pos="501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935" w:rsidRPr="00475962" w:rsidRDefault="00851935" w:rsidP="00851935">
      <w:pPr>
        <w:tabs>
          <w:tab w:val="left" w:pos="501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сформирован перечень мероприятий по развитию сети объектов социал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инфраструктуры местного значения. Перечень мероприятий сформирован с учетом док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стратегического социально-экономического развития планирования разных уровней, а значения объектов, запланированных к размещению, определены на основании полномочий о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местного самоуправления, закрепленных законодательно</w:t>
      </w:r>
      <w:r w:rsidR="00021AC5"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№1)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AC5" w:rsidRPr="00475962" w:rsidRDefault="00021AC5" w:rsidP="000D35E9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31"/>
      <w:r w:rsidRPr="00475962">
        <w:rPr>
          <w:rFonts w:ascii="Times New Roman" w:hAnsi="Times New Roman" w:cs="Times New Roman"/>
          <w:b/>
          <w:bCs/>
          <w:sz w:val="24"/>
          <w:szCs w:val="24"/>
        </w:rPr>
        <w:t>1. Объекты образования</w:t>
      </w:r>
      <w:bookmarkEnd w:id="8"/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образования нового стро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 xml:space="preserve">тельства на перспективных земельных участках и повышения экономической эффективности необходимы </w:t>
      </w:r>
      <w:r w:rsidRPr="00475962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475962">
        <w:rPr>
          <w:rFonts w:ascii="Times New Roman" w:hAnsi="Times New Roman" w:cs="Times New Roman"/>
          <w:sz w:val="24"/>
          <w:szCs w:val="24"/>
        </w:rPr>
        <w:t>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1) разработка, утверждение проектно-сметной документации для капитального ремонта объектов образования;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 капитальный ремонт объектов образования сельского поселения;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3) оснащение необходимым оборудованием объектов образования, отвечающим совр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менным требованиям;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4) перспективное развитие социальной инфраструктуры в соответствии с установленн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ми потребностями в объектах социальной инфраструктуры.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проведенных мероприятий будут достигнуты следующие  </w:t>
      </w:r>
      <w:r w:rsidRPr="00475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1) доступность объектов социальной инфраструктуры для населения в соответствии с но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мативами градостроительного проектирования;</w:t>
      </w:r>
    </w:p>
    <w:p w:rsidR="000D35E9" w:rsidRPr="00475962" w:rsidRDefault="00021AC5" w:rsidP="000D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2) достижение расчетного уровня обеспеченности населения услугами в указанных обл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стях, в соответствии с нормативами гр</w:t>
      </w:r>
      <w:r w:rsidR="000D35E9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адостроительного проектирования.</w:t>
      </w:r>
    </w:p>
    <w:p w:rsidR="00021AC5" w:rsidRPr="00475962" w:rsidRDefault="000D35E9" w:rsidP="000D35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>2. Объекты здравоохранения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здравоохранения нового строительства на перспективных земельных участках и повышения экономической эффективн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>сти необходимы мероприятия: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1) разработка, утверждение проектно-сметной документации для капитального ремонта объектов здравоохранения;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2)  капитальный ремонт объектов здравоохранения сельского поселения;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3) оснащение необходимым оборудованием объектов здравоохранения, отвечающим с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временным требованиям;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безопасного, качественного и эффективного использования населением объектов социальной инфраструктуры;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5) перспективное развитие социальной инфраструктуры в соответствии с установленн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ми потребностями в объектах социальной инфраструктуры;</w:t>
      </w:r>
    </w:p>
    <w:p w:rsidR="00021AC5" w:rsidRPr="00475962" w:rsidRDefault="00021AC5" w:rsidP="00021A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эффективное функционирование объектов здравоохранения.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Будут достигнуты следующие показатели: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1) доступность объектов здравоохранения для населения в соответствии с нормативами градостроительного проектирования;</w:t>
      </w:r>
    </w:p>
    <w:p w:rsidR="00021AC5" w:rsidRPr="00475962" w:rsidRDefault="00021AC5" w:rsidP="000D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2) обеспеченность населения услугами в области здравоохранения в соответствии с но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мативами гра</w:t>
      </w:r>
      <w:r w:rsidR="000D35E9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достроительного проектирования.</w:t>
      </w:r>
    </w:p>
    <w:p w:rsidR="00021AC5" w:rsidRPr="00475962" w:rsidRDefault="00021AC5" w:rsidP="000D35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75962">
        <w:rPr>
          <w:rFonts w:ascii="Times New Roman" w:hAnsi="Times New Roman" w:cs="Times New Roman"/>
          <w:b/>
          <w:bCs/>
          <w:sz w:val="24"/>
          <w:szCs w:val="24"/>
        </w:rPr>
        <w:t>Объекты физической культуры и массового спорта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физической культуры и ма</w:t>
      </w:r>
      <w:r w:rsidRPr="00475962">
        <w:rPr>
          <w:rFonts w:ascii="Times New Roman" w:hAnsi="Times New Roman" w:cs="Times New Roman"/>
          <w:sz w:val="24"/>
          <w:szCs w:val="24"/>
        </w:rPr>
        <w:t>с</w:t>
      </w:r>
      <w:r w:rsidRPr="00475962">
        <w:rPr>
          <w:rFonts w:ascii="Times New Roman" w:hAnsi="Times New Roman" w:cs="Times New Roman"/>
          <w:sz w:val="24"/>
          <w:szCs w:val="24"/>
        </w:rPr>
        <w:t>сового спорта нового строительства на перспективных земельных участках и повышения экон</w:t>
      </w:r>
      <w:r w:rsidRPr="00475962">
        <w:rPr>
          <w:rFonts w:ascii="Times New Roman" w:hAnsi="Times New Roman" w:cs="Times New Roman"/>
          <w:sz w:val="24"/>
          <w:szCs w:val="24"/>
        </w:rPr>
        <w:t>о</w:t>
      </w:r>
      <w:r w:rsidRPr="00475962">
        <w:rPr>
          <w:rFonts w:ascii="Times New Roman" w:hAnsi="Times New Roman" w:cs="Times New Roman"/>
          <w:sz w:val="24"/>
          <w:szCs w:val="24"/>
        </w:rPr>
        <w:t>мической эффективности необходимы мероприятия: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1) разработка, утверждение проектно-сметной документации для строительства и кап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тального ремонта объектов;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2) капитальный ремонт объектов физической культуры и массового спорта сельского п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селения;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оснащение необходимым оборудованием объектов </w:t>
      </w:r>
      <w:r w:rsidRPr="00475962">
        <w:rPr>
          <w:rFonts w:ascii="Times New Roman" w:hAnsi="Times New Roman" w:cs="Times New Roman"/>
          <w:bCs/>
          <w:sz w:val="24"/>
          <w:szCs w:val="24"/>
        </w:rPr>
        <w:t>физической культуры и массового спорта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, отвечающим современным требованиям;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 безопасного, качественного и эффективного использования населением объектов социальной инфраструктуры;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совершенствование условий для развития спорта. 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Будут достигнуты следующие показатели: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021AC5" w:rsidRPr="00475962" w:rsidRDefault="00021AC5" w:rsidP="000D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2) обеспеченность населения услугами, в соответствии с нормативами градостроительн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го проектирования.</w:t>
      </w:r>
    </w:p>
    <w:p w:rsidR="00021AC5" w:rsidRPr="00475962" w:rsidRDefault="00021AC5" w:rsidP="000D35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75962">
        <w:rPr>
          <w:rFonts w:ascii="Times New Roman" w:hAnsi="Times New Roman" w:cs="Times New Roman"/>
          <w:b/>
          <w:bCs/>
          <w:sz w:val="24"/>
          <w:szCs w:val="24"/>
        </w:rPr>
        <w:t>Объекты культуры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повышения надежности работы, обеспечения объектами культуры  нового стро</w:t>
      </w:r>
      <w:r w:rsidRPr="00475962">
        <w:rPr>
          <w:rFonts w:ascii="Times New Roman" w:hAnsi="Times New Roman" w:cs="Times New Roman"/>
          <w:sz w:val="24"/>
          <w:szCs w:val="24"/>
        </w:rPr>
        <w:t>и</w:t>
      </w:r>
      <w:r w:rsidRPr="00475962">
        <w:rPr>
          <w:rFonts w:ascii="Times New Roman" w:hAnsi="Times New Roman" w:cs="Times New Roman"/>
          <w:sz w:val="24"/>
          <w:szCs w:val="24"/>
        </w:rPr>
        <w:t>тельства на перспективных земельных участках и повышения экономической эффективности необходимы мероприятия: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разработка, утверждение проектно-сметной документации для строительства и кап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тального ремонта;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капитальный ремонт объекта культуры;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3) Оснащение необходимым оборудованием объектов культуры, отвечающим совреме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ным требованиям;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4) Обеспечение безопасного, качественного и эффективного использования населением объектов социальной инфраструктуры;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5) Эффективность функционирования действующей социальной инфраструктуры;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Перспективное развитие социальной инфраструктуры в соответствии с установле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ными потребностями в объектах социальной инфраструктуры.</w:t>
      </w:r>
    </w:p>
    <w:p w:rsidR="00021AC5" w:rsidRPr="00475962" w:rsidRDefault="00021AC5" w:rsidP="00021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Будут достигнуты следующие показатели:</w:t>
      </w:r>
    </w:p>
    <w:p w:rsidR="00021AC5" w:rsidRPr="00475962" w:rsidRDefault="00021AC5" w:rsidP="00021AC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Доступность объектов </w:t>
      </w:r>
    </w:p>
    <w:p w:rsidR="00021AC5" w:rsidRPr="00475962" w:rsidRDefault="00021AC5" w:rsidP="00021AC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инфраструктуры для населения в соответствии с нормативами градостр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ительного проектирования;</w:t>
      </w:r>
    </w:p>
    <w:p w:rsidR="00021AC5" w:rsidRPr="00475962" w:rsidRDefault="00021AC5" w:rsidP="000D35E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расчетного уровня обеспеченности населения услугами в указанных о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ластях, в соответствии с нормативами градостроительного проектирования;</w:t>
      </w:r>
    </w:p>
    <w:p w:rsidR="00021AC5" w:rsidRPr="00475962" w:rsidRDefault="00021AC5" w:rsidP="000D35E9">
      <w:pPr>
        <w:tabs>
          <w:tab w:val="left" w:pos="5016"/>
        </w:tabs>
        <w:spacing w:before="240"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строительству, реконструкции объектов социальной инфр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Чендекского сельского поселения</w:t>
      </w:r>
    </w:p>
    <w:p w:rsidR="00021AC5" w:rsidRPr="00475962" w:rsidRDefault="00021AC5" w:rsidP="00021AC5">
      <w:pPr>
        <w:tabs>
          <w:tab w:val="left" w:pos="5016"/>
        </w:tabs>
        <w:spacing w:before="240"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62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№ 1) 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62"/>
        <w:gridCol w:w="2338"/>
        <w:gridCol w:w="2105"/>
        <w:gridCol w:w="1481"/>
        <w:gridCol w:w="2131"/>
      </w:tblGrid>
      <w:tr w:rsidR="00F415DB" w:rsidRPr="00475962" w:rsidTr="007C39DD">
        <w:tc>
          <w:tcPr>
            <w:tcW w:w="2155" w:type="dxa"/>
          </w:tcPr>
          <w:p w:rsidR="00021AC5" w:rsidRPr="00475962" w:rsidRDefault="00021AC5" w:rsidP="00021AC5">
            <w:pPr>
              <w:tabs>
                <w:tab w:val="left" w:pos="5016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475962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40" w:type="dxa"/>
          </w:tcPr>
          <w:p w:rsidR="00021AC5" w:rsidRPr="00475962" w:rsidRDefault="00021AC5" w:rsidP="00021AC5">
            <w:pPr>
              <w:tabs>
                <w:tab w:val="left" w:pos="5016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475962">
              <w:rPr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06" w:type="dxa"/>
          </w:tcPr>
          <w:p w:rsidR="00021AC5" w:rsidRPr="00475962" w:rsidRDefault="00021AC5" w:rsidP="00021AC5">
            <w:pPr>
              <w:tabs>
                <w:tab w:val="left" w:pos="5016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47596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1" w:type="dxa"/>
          </w:tcPr>
          <w:p w:rsidR="00021AC5" w:rsidRPr="00475962" w:rsidRDefault="00021AC5" w:rsidP="00021AC5">
            <w:pPr>
              <w:tabs>
                <w:tab w:val="left" w:pos="5016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475962">
              <w:rPr>
                <w:b/>
                <w:sz w:val="24"/>
                <w:szCs w:val="24"/>
              </w:rPr>
              <w:t>Сроки ре</w:t>
            </w:r>
            <w:r w:rsidRPr="00475962">
              <w:rPr>
                <w:b/>
                <w:sz w:val="24"/>
                <w:szCs w:val="24"/>
              </w:rPr>
              <w:t>а</w:t>
            </w:r>
            <w:r w:rsidRPr="00475962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2135" w:type="dxa"/>
          </w:tcPr>
          <w:p w:rsidR="00021AC5" w:rsidRPr="00475962" w:rsidRDefault="00021AC5" w:rsidP="00021AC5">
            <w:pPr>
              <w:tabs>
                <w:tab w:val="left" w:pos="5016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475962">
              <w:rPr>
                <w:b/>
                <w:sz w:val="24"/>
                <w:szCs w:val="24"/>
              </w:rPr>
              <w:t>Затраты на строительства в 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МБОУ «Че</w:t>
            </w:r>
            <w:r w:rsidRPr="00475962">
              <w:rPr>
                <w:sz w:val="24"/>
                <w:szCs w:val="24"/>
              </w:rPr>
              <w:t>н</w:t>
            </w:r>
            <w:r w:rsidRPr="00475962">
              <w:rPr>
                <w:sz w:val="24"/>
                <w:szCs w:val="24"/>
              </w:rPr>
              <w:t>декская СОШ»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ind w:right="176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Чендек 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ind w:right="176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ул. Центральная  д. 17</w:t>
            </w:r>
          </w:p>
        </w:tc>
        <w:tc>
          <w:tcPr>
            <w:tcW w:w="2106" w:type="dxa"/>
          </w:tcPr>
          <w:p w:rsidR="00021AC5" w:rsidRPr="00475962" w:rsidRDefault="007523CE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</w:t>
            </w:r>
            <w:r w:rsidR="00021AC5" w:rsidRPr="00475962">
              <w:rPr>
                <w:sz w:val="24"/>
                <w:szCs w:val="24"/>
              </w:rPr>
              <w:t>ап</w:t>
            </w:r>
            <w:r w:rsidR="00021AC5" w:rsidRPr="00475962">
              <w:rPr>
                <w:sz w:val="24"/>
                <w:szCs w:val="24"/>
              </w:rPr>
              <w:t>и</w:t>
            </w:r>
            <w:r w:rsidR="00021AC5" w:rsidRPr="00475962">
              <w:rPr>
                <w:sz w:val="24"/>
                <w:szCs w:val="24"/>
              </w:rPr>
              <w:t>тальный ремонт</w:t>
            </w:r>
            <w:r>
              <w:rPr>
                <w:sz w:val="24"/>
                <w:szCs w:val="24"/>
              </w:rPr>
              <w:t xml:space="preserve"> составление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 сметной документации</w:t>
            </w:r>
          </w:p>
        </w:tc>
        <w:tc>
          <w:tcPr>
            <w:tcW w:w="1481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Филиал «Нижн</w:t>
            </w:r>
            <w:proofErr w:type="gramStart"/>
            <w:r w:rsidRPr="00475962">
              <w:rPr>
                <w:sz w:val="24"/>
                <w:szCs w:val="24"/>
              </w:rPr>
              <w:t>е-</w:t>
            </w:r>
            <w:proofErr w:type="gramEnd"/>
            <w:r w:rsidRPr="00475962">
              <w:rPr>
                <w:sz w:val="24"/>
                <w:szCs w:val="24"/>
              </w:rPr>
              <w:t xml:space="preserve"> </w:t>
            </w:r>
            <w:proofErr w:type="spellStart"/>
            <w:r w:rsidRPr="00475962">
              <w:rPr>
                <w:sz w:val="24"/>
                <w:szCs w:val="24"/>
              </w:rPr>
              <w:t>Уймонская</w:t>
            </w:r>
            <w:proofErr w:type="spellEnd"/>
            <w:r w:rsidRPr="00475962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</w:t>
            </w:r>
            <w:proofErr w:type="gramStart"/>
            <w:r w:rsidRPr="00475962">
              <w:rPr>
                <w:sz w:val="24"/>
                <w:szCs w:val="24"/>
              </w:rPr>
              <w:t>Нижней-Уймон</w:t>
            </w:r>
            <w:proofErr w:type="gramEnd"/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ул. </w:t>
            </w:r>
            <w:r w:rsidR="007C39DD" w:rsidRPr="00475962">
              <w:rPr>
                <w:sz w:val="24"/>
                <w:szCs w:val="24"/>
              </w:rPr>
              <w:t xml:space="preserve">Центральная  </w:t>
            </w:r>
            <w:r w:rsidRPr="00475962">
              <w:rPr>
                <w:sz w:val="24"/>
                <w:szCs w:val="24"/>
              </w:rPr>
              <w:t>д.</w:t>
            </w:r>
            <w:r w:rsidR="007C39DD" w:rsidRPr="00475962">
              <w:rPr>
                <w:sz w:val="24"/>
                <w:szCs w:val="24"/>
              </w:rPr>
              <w:t>48</w:t>
            </w:r>
          </w:p>
        </w:tc>
        <w:tc>
          <w:tcPr>
            <w:tcW w:w="2106" w:type="dxa"/>
          </w:tcPr>
          <w:p w:rsidR="00021AC5" w:rsidRPr="00475962" w:rsidRDefault="007523CE" w:rsidP="007523CE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з</w:t>
            </w:r>
            <w:r w:rsidR="00021AC5" w:rsidRPr="00475962">
              <w:rPr>
                <w:sz w:val="24"/>
                <w:szCs w:val="24"/>
              </w:rPr>
              <w:t>а</w:t>
            </w:r>
            <w:r w:rsidR="00021AC5" w:rsidRPr="00475962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на окон, </w:t>
            </w:r>
            <w:r w:rsidR="00021AC5" w:rsidRPr="00475962">
              <w:rPr>
                <w:sz w:val="24"/>
                <w:szCs w:val="24"/>
              </w:rPr>
              <w:t>подвод воды</w:t>
            </w:r>
            <w:r>
              <w:rPr>
                <w:sz w:val="24"/>
                <w:szCs w:val="24"/>
              </w:rPr>
              <w:t xml:space="preserve">, </w:t>
            </w:r>
            <w:r w:rsidR="00021AC5" w:rsidRPr="00475962">
              <w:rPr>
                <w:sz w:val="24"/>
                <w:szCs w:val="24"/>
              </w:rPr>
              <w:t>теплый туалет</w:t>
            </w:r>
            <w:r>
              <w:rPr>
                <w:sz w:val="24"/>
                <w:szCs w:val="24"/>
              </w:rPr>
              <w:t>, составл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проектно- 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тации </w:t>
            </w:r>
          </w:p>
        </w:tc>
        <w:tc>
          <w:tcPr>
            <w:tcW w:w="1481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7C39DD" w:rsidP="00A45AA0">
            <w:pPr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Филиал «Нижн</w:t>
            </w:r>
            <w:proofErr w:type="gramStart"/>
            <w:r w:rsidRPr="00475962">
              <w:rPr>
                <w:sz w:val="24"/>
                <w:szCs w:val="24"/>
              </w:rPr>
              <w:t>е-</w:t>
            </w:r>
            <w:proofErr w:type="gramEnd"/>
            <w:r w:rsidRPr="00475962">
              <w:rPr>
                <w:sz w:val="24"/>
                <w:szCs w:val="24"/>
              </w:rPr>
              <w:t xml:space="preserve"> </w:t>
            </w:r>
            <w:proofErr w:type="spellStart"/>
            <w:r w:rsidRPr="00475962">
              <w:rPr>
                <w:sz w:val="24"/>
                <w:szCs w:val="24"/>
              </w:rPr>
              <w:t>Уймонская</w:t>
            </w:r>
            <w:proofErr w:type="spellEnd"/>
            <w:r w:rsidRPr="00475962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340" w:type="dxa"/>
          </w:tcPr>
          <w:p w:rsidR="007C39DD" w:rsidRPr="00475962" w:rsidRDefault="007C39DD" w:rsidP="007C39DD">
            <w:pPr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</w:t>
            </w:r>
            <w:proofErr w:type="gramStart"/>
            <w:r w:rsidRPr="00475962">
              <w:rPr>
                <w:sz w:val="24"/>
                <w:szCs w:val="24"/>
              </w:rPr>
              <w:t>Нижней-Уймон</w:t>
            </w:r>
            <w:proofErr w:type="gramEnd"/>
          </w:p>
          <w:p w:rsidR="007C39DD" w:rsidRPr="00475962" w:rsidRDefault="007C39DD" w:rsidP="007C39DD">
            <w:pPr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ул. Центральная </w:t>
            </w:r>
          </w:p>
          <w:p w:rsidR="00021AC5" w:rsidRPr="00475962" w:rsidRDefault="007C39DD" w:rsidP="007C39DD">
            <w:pPr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 д.48</w:t>
            </w:r>
          </w:p>
        </w:tc>
        <w:tc>
          <w:tcPr>
            <w:tcW w:w="2106" w:type="dxa"/>
          </w:tcPr>
          <w:p w:rsidR="00021AC5" w:rsidRPr="00475962" w:rsidRDefault="007523CE" w:rsidP="00A4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gramStart"/>
            <w:r>
              <w:rPr>
                <w:sz w:val="24"/>
                <w:szCs w:val="24"/>
              </w:rPr>
              <w:t>с</w:t>
            </w:r>
            <w:r w:rsidR="007C39DD" w:rsidRPr="00475962">
              <w:rPr>
                <w:sz w:val="24"/>
                <w:szCs w:val="24"/>
              </w:rPr>
              <w:t>портив</w:t>
            </w:r>
            <w:r>
              <w:rPr>
                <w:sz w:val="24"/>
                <w:szCs w:val="24"/>
              </w:rPr>
              <w:t>ного</w:t>
            </w:r>
            <w:proofErr w:type="gramEnd"/>
            <w:r w:rsidR="007C39DD" w:rsidRPr="00475962">
              <w:rPr>
                <w:sz w:val="24"/>
                <w:szCs w:val="24"/>
              </w:rPr>
              <w:t xml:space="preserve"> зал</w:t>
            </w:r>
            <w:r>
              <w:rPr>
                <w:sz w:val="24"/>
                <w:szCs w:val="24"/>
              </w:rPr>
              <w:t>о</w:t>
            </w:r>
            <w:r w:rsidR="007C39DD" w:rsidRPr="00475962">
              <w:rPr>
                <w:sz w:val="24"/>
                <w:szCs w:val="24"/>
              </w:rPr>
              <w:t xml:space="preserve"> в школе</w:t>
            </w:r>
            <w:r>
              <w:rPr>
                <w:sz w:val="24"/>
                <w:szCs w:val="24"/>
              </w:rPr>
              <w:t>,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проектно- 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</w:t>
            </w:r>
          </w:p>
        </w:tc>
        <w:tc>
          <w:tcPr>
            <w:tcW w:w="1481" w:type="dxa"/>
          </w:tcPr>
          <w:p w:rsidR="00021AC5" w:rsidRPr="00475962" w:rsidRDefault="00021AC5" w:rsidP="00A45AA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21AC5" w:rsidRPr="00475962" w:rsidRDefault="00021AC5" w:rsidP="00A45AA0">
            <w:pPr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Детский дом творчества и дос</w:t>
            </w:r>
            <w:r w:rsidRPr="00475962">
              <w:rPr>
                <w:sz w:val="24"/>
                <w:szCs w:val="24"/>
              </w:rPr>
              <w:t>у</w:t>
            </w:r>
            <w:r w:rsidRPr="00475962">
              <w:rPr>
                <w:sz w:val="24"/>
                <w:szCs w:val="24"/>
              </w:rPr>
              <w:t>га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Чендек 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ул. Садовая д.</w:t>
            </w:r>
            <w:r w:rsidR="007C39DD" w:rsidRPr="00475962"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021AC5" w:rsidRPr="00475962" w:rsidRDefault="007523CE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</w:t>
            </w:r>
            <w:r w:rsidR="00021AC5" w:rsidRPr="00475962">
              <w:rPr>
                <w:sz w:val="24"/>
                <w:szCs w:val="24"/>
              </w:rPr>
              <w:t>ап</w:t>
            </w:r>
            <w:r w:rsidR="00021AC5" w:rsidRPr="00475962">
              <w:rPr>
                <w:sz w:val="24"/>
                <w:szCs w:val="24"/>
              </w:rPr>
              <w:t>и</w:t>
            </w:r>
            <w:r w:rsidR="00021AC5" w:rsidRPr="00475962">
              <w:rPr>
                <w:sz w:val="24"/>
                <w:szCs w:val="24"/>
              </w:rPr>
              <w:t>тальный ремонт</w:t>
            </w:r>
            <w:r>
              <w:rPr>
                <w:sz w:val="24"/>
                <w:szCs w:val="24"/>
              </w:rPr>
              <w:t>, составление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 сметной документации</w:t>
            </w:r>
          </w:p>
        </w:tc>
        <w:tc>
          <w:tcPr>
            <w:tcW w:w="1481" w:type="dxa"/>
          </w:tcPr>
          <w:p w:rsidR="00021AC5" w:rsidRPr="00475962" w:rsidRDefault="00D030F4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135" w:type="dxa"/>
          </w:tcPr>
          <w:p w:rsidR="00021AC5" w:rsidRPr="00475962" w:rsidRDefault="007523CE" w:rsidP="00735911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5911">
              <w:rPr>
                <w:sz w:val="24"/>
                <w:szCs w:val="24"/>
              </w:rPr>
              <w:t xml:space="preserve">федеральный </w:t>
            </w:r>
            <w:r w:rsidR="00D030F4">
              <w:rPr>
                <w:sz w:val="24"/>
                <w:szCs w:val="24"/>
              </w:rPr>
              <w:t>бюджет</w:t>
            </w:r>
            <w:r w:rsidR="00A70F38">
              <w:rPr>
                <w:sz w:val="24"/>
                <w:szCs w:val="24"/>
              </w:rPr>
              <w:t xml:space="preserve"> -</w:t>
            </w:r>
            <w:r w:rsidR="00021AC5" w:rsidRPr="00475962">
              <w:rPr>
                <w:sz w:val="24"/>
                <w:szCs w:val="24"/>
              </w:rPr>
              <w:t>1709</w:t>
            </w:r>
            <w:r>
              <w:rPr>
                <w:sz w:val="24"/>
                <w:szCs w:val="24"/>
              </w:rPr>
              <w:t>,00</w:t>
            </w:r>
            <w:r w:rsidR="00960BFA">
              <w:rPr>
                <w:sz w:val="24"/>
                <w:szCs w:val="24"/>
              </w:rPr>
              <w:t>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Амбулатория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Чендек 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ул. Центральная</w:t>
            </w:r>
            <w:r w:rsidR="007C39DD" w:rsidRPr="00475962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106" w:type="dxa"/>
          </w:tcPr>
          <w:p w:rsidR="00021AC5" w:rsidRPr="00475962" w:rsidRDefault="00F415DB" w:rsidP="00F415DB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 к</w:t>
            </w:r>
            <w:r w:rsidR="00021AC5" w:rsidRPr="00475962">
              <w:rPr>
                <w:sz w:val="24"/>
                <w:szCs w:val="24"/>
              </w:rPr>
              <w:t>ап</w:t>
            </w:r>
            <w:r w:rsidR="00021AC5" w:rsidRPr="00475962">
              <w:rPr>
                <w:sz w:val="24"/>
                <w:szCs w:val="24"/>
              </w:rPr>
              <w:t>и</w:t>
            </w:r>
            <w:r w:rsidR="00021AC5" w:rsidRPr="00475962">
              <w:rPr>
                <w:sz w:val="24"/>
                <w:szCs w:val="24"/>
              </w:rPr>
              <w:t>тальный ремонт</w:t>
            </w:r>
            <w:r>
              <w:rPr>
                <w:sz w:val="24"/>
                <w:szCs w:val="24"/>
              </w:rPr>
              <w:t>, составление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 сметной документации. Требуется е</w:t>
            </w:r>
            <w:r w:rsidR="00021AC5" w:rsidRPr="00475962">
              <w:rPr>
                <w:sz w:val="24"/>
                <w:szCs w:val="24"/>
              </w:rPr>
              <w:t>ж</w:t>
            </w:r>
            <w:r w:rsidR="00021AC5" w:rsidRPr="00475962">
              <w:rPr>
                <w:sz w:val="24"/>
                <w:szCs w:val="24"/>
              </w:rPr>
              <w:t>е</w:t>
            </w:r>
            <w:r w:rsidR="00021AC5" w:rsidRPr="00475962">
              <w:rPr>
                <w:sz w:val="24"/>
                <w:szCs w:val="24"/>
              </w:rPr>
              <w:lastRenderedPageBreak/>
              <w:t>годный космет</w:t>
            </w:r>
            <w:r w:rsidR="00021AC5" w:rsidRPr="00475962">
              <w:rPr>
                <w:sz w:val="24"/>
                <w:szCs w:val="24"/>
              </w:rPr>
              <w:t>и</w:t>
            </w:r>
            <w:r w:rsidR="00021AC5" w:rsidRPr="00475962">
              <w:rPr>
                <w:sz w:val="24"/>
                <w:szCs w:val="24"/>
              </w:rPr>
              <w:t>ческий ремонт</w:t>
            </w:r>
          </w:p>
        </w:tc>
        <w:tc>
          <w:tcPr>
            <w:tcW w:w="1481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2340" w:type="dxa"/>
          </w:tcPr>
          <w:p w:rsidR="00021AC5" w:rsidRDefault="00F415D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Полеводка </w:t>
            </w:r>
            <w:r w:rsidR="00021AC5" w:rsidRPr="00475962">
              <w:rPr>
                <w:sz w:val="24"/>
                <w:szCs w:val="24"/>
              </w:rPr>
              <w:t xml:space="preserve">ул. </w:t>
            </w:r>
            <w:r w:rsidR="007C39DD" w:rsidRPr="00475962">
              <w:rPr>
                <w:sz w:val="24"/>
                <w:szCs w:val="24"/>
              </w:rPr>
              <w:t>Центральная д.6 кв.2</w:t>
            </w:r>
          </w:p>
          <w:p w:rsidR="00F415DB" w:rsidRDefault="00F415DB" w:rsidP="00F415DB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Нижний-Уймон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75962">
              <w:rPr>
                <w:sz w:val="24"/>
                <w:szCs w:val="24"/>
              </w:rPr>
              <w:t>ул. Луговая д.11 кв. 1</w:t>
            </w:r>
          </w:p>
          <w:p w:rsidR="00F415DB" w:rsidRPr="00475962" w:rsidRDefault="00F415DB" w:rsidP="00F415DB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Маргала </w:t>
            </w:r>
            <w:r w:rsidRPr="00475962">
              <w:rPr>
                <w:sz w:val="24"/>
                <w:szCs w:val="24"/>
              </w:rPr>
              <w:t>ул. Ле</w:t>
            </w:r>
            <w:r w:rsidRPr="00475962">
              <w:rPr>
                <w:sz w:val="24"/>
                <w:szCs w:val="24"/>
              </w:rPr>
              <w:t>с</w:t>
            </w:r>
            <w:r w:rsidRPr="00475962">
              <w:rPr>
                <w:sz w:val="24"/>
                <w:szCs w:val="24"/>
              </w:rPr>
              <w:t>ная кв.2</w:t>
            </w:r>
          </w:p>
        </w:tc>
        <w:tc>
          <w:tcPr>
            <w:tcW w:w="2106" w:type="dxa"/>
          </w:tcPr>
          <w:p w:rsidR="00F415DB" w:rsidRDefault="00F415D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F415DB" w:rsidRDefault="00F415D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021AC5" w:rsidRPr="00475962" w:rsidRDefault="00F415D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</w:t>
            </w:r>
            <w:r w:rsidR="00021AC5" w:rsidRPr="00475962">
              <w:rPr>
                <w:sz w:val="24"/>
                <w:szCs w:val="24"/>
              </w:rPr>
              <w:t>ап</w:t>
            </w:r>
            <w:r w:rsidR="00021AC5" w:rsidRPr="00475962">
              <w:rPr>
                <w:sz w:val="24"/>
                <w:szCs w:val="24"/>
              </w:rPr>
              <w:t>и</w:t>
            </w:r>
            <w:r w:rsidR="00021AC5" w:rsidRPr="00475962">
              <w:rPr>
                <w:sz w:val="24"/>
                <w:szCs w:val="24"/>
              </w:rPr>
              <w:t>тальный ремонт</w:t>
            </w:r>
            <w:r>
              <w:rPr>
                <w:sz w:val="24"/>
                <w:szCs w:val="24"/>
              </w:rPr>
              <w:t>, составление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 сметной документации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Стадион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с. Чендек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 xml:space="preserve">ул. </w:t>
            </w:r>
            <w:r w:rsidR="007C39DD" w:rsidRPr="00475962">
              <w:rPr>
                <w:sz w:val="24"/>
                <w:szCs w:val="24"/>
              </w:rPr>
              <w:t>Березовая 13А</w:t>
            </w:r>
          </w:p>
        </w:tc>
        <w:tc>
          <w:tcPr>
            <w:tcW w:w="2106" w:type="dxa"/>
          </w:tcPr>
          <w:p w:rsidR="00AC1666" w:rsidRPr="00475962" w:rsidRDefault="00AC1666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</w:t>
            </w:r>
            <w:r w:rsidRPr="00475962">
              <w:rPr>
                <w:sz w:val="24"/>
                <w:szCs w:val="24"/>
              </w:rPr>
              <w:t>ап</w:t>
            </w:r>
            <w:r w:rsidRPr="00475962">
              <w:rPr>
                <w:sz w:val="24"/>
                <w:szCs w:val="24"/>
              </w:rPr>
              <w:t>и</w:t>
            </w:r>
            <w:r w:rsidRPr="00475962">
              <w:rPr>
                <w:sz w:val="24"/>
                <w:szCs w:val="24"/>
              </w:rPr>
              <w:t>тальный ремонт</w:t>
            </w:r>
            <w:r>
              <w:rPr>
                <w:sz w:val="24"/>
                <w:szCs w:val="24"/>
              </w:rPr>
              <w:t>, составление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 сметной документации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021AC5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2016-2017 год</w:t>
            </w:r>
          </w:p>
        </w:tc>
        <w:tc>
          <w:tcPr>
            <w:tcW w:w="2135" w:type="dxa"/>
          </w:tcPr>
          <w:p w:rsidR="00021AC5" w:rsidRDefault="00F10A98" w:rsidP="006D45DF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0B14E6" w:rsidRPr="00475962">
              <w:rPr>
                <w:sz w:val="24"/>
                <w:szCs w:val="24"/>
              </w:rPr>
              <w:t>300,00</w:t>
            </w:r>
            <w:r w:rsidR="007B45D2">
              <w:rPr>
                <w:sz w:val="24"/>
                <w:szCs w:val="24"/>
              </w:rPr>
              <w:t xml:space="preserve"> тыс. руб</w:t>
            </w:r>
            <w:r w:rsidR="006D45DF">
              <w:rPr>
                <w:sz w:val="24"/>
                <w:szCs w:val="24"/>
              </w:rPr>
              <w:t>.</w:t>
            </w:r>
          </w:p>
          <w:p w:rsidR="006D45DF" w:rsidRDefault="006D45DF" w:rsidP="006D45DF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  <w:r w:rsidR="003B63E2">
              <w:rPr>
                <w:sz w:val="24"/>
                <w:szCs w:val="24"/>
              </w:rPr>
              <w:t>:</w:t>
            </w:r>
          </w:p>
          <w:p w:rsidR="007B45D2" w:rsidRDefault="007B45D2" w:rsidP="006D45DF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 10,00 тыс. руб.</w:t>
            </w:r>
          </w:p>
          <w:p w:rsidR="007B45D2" w:rsidRDefault="007B45D2" w:rsidP="006D45DF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 – 68,00 тыс. руб.</w:t>
            </w:r>
          </w:p>
          <w:p w:rsidR="007B45D2" w:rsidRPr="00475962" w:rsidRDefault="007B45D2" w:rsidP="006D45DF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спонсорская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</w:t>
            </w:r>
            <w:r w:rsidR="006D45DF">
              <w:rPr>
                <w:sz w:val="24"/>
                <w:szCs w:val="24"/>
              </w:rPr>
              <w:t xml:space="preserve"> – 222,00 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40" w:type="dxa"/>
          </w:tcPr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с. Чендек</w:t>
            </w:r>
          </w:p>
          <w:p w:rsidR="00021AC5" w:rsidRPr="00475962" w:rsidRDefault="00021AC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ул.</w:t>
            </w:r>
            <w:r w:rsidR="007C39DD" w:rsidRPr="00475962">
              <w:rPr>
                <w:sz w:val="24"/>
                <w:szCs w:val="24"/>
              </w:rPr>
              <w:t xml:space="preserve"> Центральная д.15</w:t>
            </w:r>
          </w:p>
        </w:tc>
        <w:tc>
          <w:tcPr>
            <w:tcW w:w="2106" w:type="dxa"/>
          </w:tcPr>
          <w:p w:rsidR="00AC1666" w:rsidRPr="00475962" w:rsidRDefault="00306485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подсобного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 под те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лый туалет, </w:t>
            </w:r>
            <w:r w:rsidR="000B14E6" w:rsidRPr="00475962">
              <w:rPr>
                <w:sz w:val="24"/>
                <w:szCs w:val="24"/>
              </w:rPr>
              <w:t>зам</w:t>
            </w:r>
            <w:r w:rsidR="000B14E6" w:rsidRPr="00475962">
              <w:rPr>
                <w:sz w:val="24"/>
                <w:szCs w:val="24"/>
              </w:rPr>
              <w:t>е</w:t>
            </w:r>
            <w:r w:rsidR="000B14E6" w:rsidRPr="00475962">
              <w:rPr>
                <w:sz w:val="24"/>
                <w:szCs w:val="24"/>
              </w:rPr>
              <w:t>на электропр</w:t>
            </w:r>
            <w:r w:rsidR="000B14E6" w:rsidRPr="00475962">
              <w:rPr>
                <w:sz w:val="24"/>
                <w:szCs w:val="24"/>
              </w:rPr>
              <w:t>о</w:t>
            </w:r>
            <w:r w:rsidR="000B14E6" w:rsidRPr="00475962">
              <w:rPr>
                <w:sz w:val="24"/>
                <w:szCs w:val="24"/>
              </w:rPr>
              <w:t>водки</w:t>
            </w:r>
            <w:r w:rsidR="00AC1666">
              <w:rPr>
                <w:sz w:val="24"/>
                <w:szCs w:val="24"/>
              </w:rPr>
              <w:t>, Требуется к</w:t>
            </w:r>
            <w:r w:rsidR="00AC1666" w:rsidRPr="00475962">
              <w:rPr>
                <w:sz w:val="24"/>
                <w:szCs w:val="24"/>
              </w:rPr>
              <w:t>апитальный р</w:t>
            </w:r>
            <w:r w:rsidR="00AC1666" w:rsidRPr="00475962">
              <w:rPr>
                <w:sz w:val="24"/>
                <w:szCs w:val="24"/>
              </w:rPr>
              <w:t>е</w:t>
            </w:r>
            <w:r w:rsidR="00AC1666" w:rsidRPr="00475962">
              <w:rPr>
                <w:sz w:val="24"/>
                <w:szCs w:val="24"/>
              </w:rPr>
              <w:t>монт</w:t>
            </w:r>
            <w:r w:rsidR="00AC1666">
              <w:rPr>
                <w:sz w:val="24"/>
                <w:szCs w:val="24"/>
              </w:rPr>
              <w:t>, составление проектно- сме</w:t>
            </w:r>
            <w:r w:rsidR="00AC1666">
              <w:rPr>
                <w:sz w:val="24"/>
                <w:szCs w:val="24"/>
              </w:rPr>
              <w:t>т</w:t>
            </w:r>
            <w:r w:rsidR="00AC1666">
              <w:rPr>
                <w:sz w:val="24"/>
                <w:szCs w:val="24"/>
              </w:rPr>
              <w:t>ной документ</w:t>
            </w:r>
            <w:r w:rsidR="00AC1666">
              <w:rPr>
                <w:sz w:val="24"/>
                <w:szCs w:val="24"/>
              </w:rPr>
              <w:t>а</w:t>
            </w:r>
            <w:r w:rsidR="00AC1666">
              <w:rPr>
                <w:sz w:val="24"/>
                <w:szCs w:val="24"/>
              </w:rPr>
              <w:t>ции</w:t>
            </w:r>
          </w:p>
          <w:p w:rsidR="000B14E6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B63E2" w:rsidRDefault="003B63E2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0B14E6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2016</w:t>
            </w:r>
          </w:p>
          <w:p w:rsidR="003B63E2" w:rsidRDefault="003B63E2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021AC5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2017 год</w:t>
            </w:r>
          </w:p>
        </w:tc>
        <w:tc>
          <w:tcPr>
            <w:tcW w:w="2135" w:type="dxa"/>
          </w:tcPr>
          <w:p w:rsidR="003B63E2" w:rsidRDefault="003B63E2" w:rsidP="003B63E2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 тыс. руб.</w:t>
            </w:r>
          </w:p>
          <w:p w:rsidR="003B63E2" w:rsidRDefault="003B63E2" w:rsidP="003B63E2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021AC5" w:rsidRPr="00475962" w:rsidRDefault="003B63E2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</w:t>
            </w:r>
            <w:r w:rsidR="000B14E6" w:rsidRPr="00475962">
              <w:rPr>
                <w:sz w:val="24"/>
                <w:szCs w:val="24"/>
              </w:rPr>
              <w:t>9,00</w:t>
            </w:r>
            <w:r>
              <w:rPr>
                <w:sz w:val="24"/>
                <w:szCs w:val="24"/>
              </w:rPr>
              <w:t xml:space="preserve"> тыс. рыб</w:t>
            </w:r>
          </w:p>
          <w:p w:rsidR="000B14E6" w:rsidRPr="00475962" w:rsidRDefault="003B63E2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-</w:t>
            </w:r>
            <w:r w:rsidR="008C0386">
              <w:rPr>
                <w:sz w:val="24"/>
                <w:szCs w:val="24"/>
              </w:rPr>
              <w:t>30,00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0B14E6" w:rsidRPr="00475962" w:rsidRDefault="008C038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кочегарки</w:t>
            </w:r>
          </w:p>
        </w:tc>
        <w:tc>
          <w:tcPr>
            <w:tcW w:w="2340" w:type="dxa"/>
          </w:tcPr>
          <w:p w:rsidR="0012328D" w:rsidRDefault="0012328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Чендек</w:t>
            </w:r>
          </w:p>
          <w:p w:rsidR="000B14E6" w:rsidRPr="00475962" w:rsidRDefault="0012328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B14E6" w:rsidRPr="00475962">
              <w:rPr>
                <w:sz w:val="24"/>
                <w:szCs w:val="24"/>
              </w:rPr>
              <w:t>Садова</w:t>
            </w:r>
            <w:r w:rsidR="008C0386">
              <w:rPr>
                <w:sz w:val="24"/>
                <w:szCs w:val="24"/>
              </w:rPr>
              <w:t>я</w:t>
            </w:r>
            <w:r w:rsidR="000B14E6" w:rsidRPr="0047596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06" w:type="dxa"/>
          </w:tcPr>
          <w:p w:rsidR="00AC1666" w:rsidRPr="00475962" w:rsidRDefault="000B14E6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Реконструкция здания кочег</w:t>
            </w:r>
            <w:r w:rsidR="008C0386">
              <w:rPr>
                <w:sz w:val="24"/>
                <w:szCs w:val="24"/>
              </w:rPr>
              <w:t>а</w:t>
            </w:r>
            <w:r w:rsidRPr="00475962">
              <w:rPr>
                <w:sz w:val="24"/>
                <w:szCs w:val="24"/>
              </w:rPr>
              <w:t>рки по</w:t>
            </w:r>
            <w:r w:rsidR="008C0386">
              <w:rPr>
                <w:sz w:val="24"/>
                <w:szCs w:val="24"/>
              </w:rPr>
              <w:t>д теплый гараж для пожарной</w:t>
            </w:r>
            <w:r w:rsidRPr="00475962">
              <w:rPr>
                <w:sz w:val="24"/>
                <w:szCs w:val="24"/>
              </w:rPr>
              <w:t xml:space="preserve"> маши</w:t>
            </w:r>
            <w:r w:rsidR="008C0386">
              <w:rPr>
                <w:sz w:val="24"/>
                <w:szCs w:val="24"/>
              </w:rPr>
              <w:t>ны</w:t>
            </w:r>
            <w:r w:rsidR="00AC1666">
              <w:rPr>
                <w:sz w:val="24"/>
                <w:szCs w:val="24"/>
              </w:rPr>
              <w:t>, Треб</w:t>
            </w:r>
            <w:r w:rsidR="00AC1666">
              <w:rPr>
                <w:sz w:val="24"/>
                <w:szCs w:val="24"/>
              </w:rPr>
              <w:t>у</w:t>
            </w:r>
            <w:r w:rsidR="00AC1666">
              <w:rPr>
                <w:sz w:val="24"/>
                <w:szCs w:val="24"/>
              </w:rPr>
              <w:t>ется к</w:t>
            </w:r>
            <w:r w:rsidR="00AC1666" w:rsidRPr="00475962">
              <w:rPr>
                <w:sz w:val="24"/>
                <w:szCs w:val="24"/>
              </w:rPr>
              <w:t>апитальный ремонт</w:t>
            </w:r>
            <w:r w:rsidR="00AC1666">
              <w:rPr>
                <w:sz w:val="24"/>
                <w:szCs w:val="24"/>
              </w:rPr>
              <w:t>, составл</w:t>
            </w:r>
            <w:r w:rsidR="00AC1666">
              <w:rPr>
                <w:sz w:val="24"/>
                <w:szCs w:val="24"/>
              </w:rPr>
              <w:t>е</w:t>
            </w:r>
            <w:r w:rsidR="00AC1666">
              <w:rPr>
                <w:sz w:val="24"/>
                <w:szCs w:val="24"/>
              </w:rPr>
              <w:t>ние проектно- сметной докуме</w:t>
            </w:r>
            <w:r w:rsidR="00AC1666">
              <w:rPr>
                <w:sz w:val="24"/>
                <w:szCs w:val="24"/>
              </w:rPr>
              <w:t>н</w:t>
            </w:r>
            <w:r w:rsidR="00AC1666">
              <w:rPr>
                <w:sz w:val="24"/>
                <w:szCs w:val="24"/>
              </w:rPr>
              <w:t>тации</w:t>
            </w:r>
          </w:p>
          <w:p w:rsidR="000B14E6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0B14E6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 w:rsidRPr="00475962">
              <w:rPr>
                <w:sz w:val="24"/>
                <w:szCs w:val="24"/>
              </w:rPr>
              <w:t>2017-2018 год</w:t>
            </w:r>
          </w:p>
        </w:tc>
        <w:tc>
          <w:tcPr>
            <w:tcW w:w="2135" w:type="dxa"/>
          </w:tcPr>
          <w:p w:rsidR="000B14E6" w:rsidRPr="00475962" w:rsidRDefault="000B14E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306485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вые площадки</w:t>
            </w:r>
          </w:p>
        </w:tc>
        <w:tc>
          <w:tcPr>
            <w:tcW w:w="2340" w:type="dxa"/>
          </w:tcPr>
          <w:p w:rsidR="00306485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Ак-</w:t>
            </w:r>
            <w:proofErr w:type="spellStart"/>
            <w:r>
              <w:rPr>
                <w:sz w:val="24"/>
                <w:szCs w:val="24"/>
              </w:rPr>
              <w:t>Коба</w:t>
            </w:r>
            <w:proofErr w:type="spellEnd"/>
          </w:p>
          <w:p w:rsidR="006E5C33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Маральник 2</w:t>
            </w:r>
          </w:p>
          <w:p w:rsidR="006E5C33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Полеводка</w:t>
            </w:r>
          </w:p>
        </w:tc>
        <w:tc>
          <w:tcPr>
            <w:tcW w:w="2106" w:type="dxa"/>
          </w:tcPr>
          <w:p w:rsidR="00AC1666" w:rsidRPr="00475962" w:rsidRDefault="006E5C33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Обустройство спортивн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площадок</w:t>
            </w:r>
            <w:r w:rsidR="00AC1666">
              <w:rPr>
                <w:sz w:val="24"/>
                <w:szCs w:val="24"/>
              </w:rPr>
              <w:t>, Требуется к</w:t>
            </w:r>
            <w:r w:rsidR="00AC1666" w:rsidRPr="00475962">
              <w:rPr>
                <w:sz w:val="24"/>
                <w:szCs w:val="24"/>
              </w:rPr>
              <w:t>ап</w:t>
            </w:r>
            <w:r w:rsidR="00AC1666" w:rsidRPr="00475962">
              <w:rPr>
                <w:sz w:val="24"/>
                <w:szCs w:val="24"/>
              </w:rPr>
              <w:t>и</w:t>
            </w:r>
            <w:r w:rsidR="00AC1666" w:rsidRPr="00475962">
              <w:rPr>
                <w:sz w:val="24"/>
                <w:szCs w:val="24"/>
              </w:rPr>
              <w:lastRenderedPageBreak/>
              <w:t>тальный ремонт</w:t>
            </w:r>
            <w:r w:rsidR="00AC1666">
              <w:rPr>
                <w:sz w:val="24"/>
                <w:szCs w:val="24"/>
              </w:rPr>
              <w:t>, составление пр</w:t>
            </w:r>
            <w:r w:rsidR="00AC1666">
              <w:rPr>
                <w:sz w:val="24"/>
                <w:szCs w:val="24"/>
              </w:rPr>
              <w:t>о</w:t>
            </w:r>
            <w:r w:rsidR="00AC1666">
              <w:rPr>
                <w:sz w:val="24"/>
                <w:szCs w:val="24"/>
              </w:rPr>
              <w:t>ектно- сметной документации</w:t>
            </w:r>
          </w:p>
          <w:p w:rsidR="00306485" w:rsidRPr="00475962" w:rsidRDefault="0030648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306485" w:rsidRDefault="0030648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6E5C33" w:rsidRPr="00475962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135" w:type="dxa"/>
          </w:tcPr>
          <w:p w:rsidR="00306485" w:rsidRPr="00475962" w:rsidRDefault="00306485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6E5C33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Электроснабжение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E5C33" w:rsidRDefault="006E5C33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Чендек ул.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</w:t>
            </w: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Нижний </w:t>
            </w:r>
            <w:proofErr w:type="gramStart"/>
            <w:r>
              <w:rPr>
                <w:sz w:val="24"/>
                <w:szCs w:val="24"/>
              </w:rPr>
              <w:t>–У</w:t>
            </w:r>
            <w:proofErr w:type="gramEnd"/>
            <w:r>
              <w:rPr>
                <w:sz w:val="24"/>
                <w:szCs w:val="24"/>
              </w:rPr>
              <w:t>ймон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Коба</w:t>
            </w:r>
            <w:proofErr w:type="spellEnd"/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Полеводка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Маргала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Маральник 2</w:t>
            </w:r>
          </w:p>
        </w:tc>
        <w:tc>
          <w:tcPr>
            <w:tcW w:w="2106" w:type="dxa"/>
          </w:tcPr>
          <w:p w:rsidR="006E5C33" w:rsidRDefault="0036737D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  <w:r w:rsidR="00C16956">
              <w:rPr>
                <w:bCs/>
                <w:sz w:val="24"/>
                <w:szCs w:val="24"/>
              </w:rPr>
              <w:t xml:space="preserve">, подключение микро районов </w:t>
            </w:r>
            <w:proofErr w:type="gramStart"/>
            <w:r w:rsidR="00C16956">
              <w:rPr>
                <w:bCs/>
                <w:sz w:val="24"/>
                <w:szCs w:val="24"/>
              </w:rPr>
              <w:t>Западный</w:t>
            </w:r>
            <w:proofErr w:type="gramEnd"/>
            <w:r w:rsidR="00C16956">
              <w:rPr>
                <w:bCs/>
                <w:sz w:val="24"/>
                <w:szCs w:val="24"/>
              </w:rPr>
              <w:t xml:space="preserve"> и В</w:t>
            </w:r>
            <w:r w:rsidR="00C16956">
              <w:rPr>
                <w:bCs/>
                <w:sz w:val="24"/>
                <w:szCs w:val="24"/>
              </w:rPr>
              <w:t>о</w:t>
            </w:r>
            <w:r w:rsidR="00C16956">
              <w:rPr>
                <w:bCs/>
                <w:sz w:val="24"/>
                <w:szCs w:val="24"/>
              </w:rPr>
              <w:t>сточный</w:t>
            </w: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</w:p>
          <w:p w:rsidR="00C16956" w:rsidRDefault="00C16956" w:rsidP="00C16956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</w:p>
          <w:p w:rsidR="00C16956" w:rsidRDefault="00C16956" w:rsidP="00C16956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</w:p>
          <w:p w:rsidR="00C16956" w:rsidRDefault="00C16956" w:rsidP="00C16956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</w:p>
          <w:p w:rsidR="00C16956" w:rsidRPr="00C16956" w:rsidRDefault="00C16956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481" w:type="dxa"/>
          </w:tcPr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C16956" w:rsidRDefault="00C16956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36737D" w:rsidRDefault="0036737D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135" w:type="dxa"/>
          </w:tcPr>
          <w:p w:rsidR="006E5C33" w:rsidRPr="00475962" w:rsidRDefault="00960BFA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 - </w:t>
            </w:r>
            <w:r w:rsidR="007A31F9">
              <w:rPr>
                <w:sz w:val="24"/>
                <w:szCs w:val="24"/>
              </w:rPr>
              <w:t>100,00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340" w:type="dxa"/>
          </w:tcPr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Чендек</w:t>
            </w:r>
          </w:p>
        </w:tc>
        <w:tc>
          <w:tcPr>
            <w:tcW w:w="2106" w:type="dxa"/>
          </w:tcPr>
          <w:p w:rsidR="00F10A98" w:rsidRDefault="00F10A98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ограждение кла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бища</w:t>
            </w:r>
          </w:p>
        </w:tc>
        <w:tc>
          <w:tcPr>
            <w:tcW w:w="1481" w:type="dxa"/>
          </w:tcPr>
          <w:p w:rsidR="00F10A98" w:rsidRDefault="00F10A98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135" w:type="dxa"/>
          </w:tcPr>
          <w:p w:rsidR="00F10A98" w:rsidRDefault="00F10A98" w:rsidP="00960BFA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всего210,00 тыс. руб.</w:t>
            </w:r>
          </w:p>
          <w:p w:rsidR="002D682B" w:rsidRDefault="00960BFA" w:rsidP="00960BFA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2D682B">
              <w:rPr>
                <w:sz w:val="24"/>
                <w:szCs w:val="24"/>
              </w:rPr>
              <w:t>90,00</w:t>
            </w:r>
            <w:r>
              <w:rPr>
                <w:sz w:val="24"/>
                <w:szCs w:val="24"/>
              </w:rPr>
              <w:t>тыс. руб.</w:t>
            </w:r>
          </w:p>
          <w:p w:rsidR="002D682B" w:rsidRDefault="00960BFA" w:rsidP="00960BFA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2D682B">
              <w:rPr>
                <w:sz w:val="24"/>
                <w:szCs w:val="24"/>
              </w:rPr>
              <w:t>40,00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2D682B" w:rsidRDefault="00960BFA" w:rsidP="00960BFA">
            <w:pPr>
              <w:tabs>
                <w:tab w:val="left" w:pos="50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2D682B">
              <w:rPr>
                <w:sz w:val="24"/>
                <w:szCs w:val="24"/>
              </w:rPr>
              <w:t>80,00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415DB" w:rsidRPr="00475962" w:rsidTr="007C39DD">
        <w:tc>
          <w:tcPr>
            <w:tcW w:w="2155" w:type="dxa"/>
          </w:tcPr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340" w:type="dxa"/>
          </w:tcPr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Чендек ул. Пол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</w:t>
            </w:r>
          </w:p>
        </w:tc>
        <w:tc>
          <w:tcPr>
            <w:tcW w:w="2106" w:type="dxa"/>
          </w:tcPr>
          <w:p w:rsidR="00AC1666" w:rsidRPr="00475962" w:rsidRDefault="002D682B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r w:rsidR="008F5767">
              <w:rPr>
                <w:bCs/>
                <w:sz w:val="24"/>
                <w:szCs w:val="24"/>
              </w:rPr>
              <w:t>в</w:t>
            </w:r>
            <w:r w:rsidR="008F5767">
              <w:rPr>
                <w:bCs/>
                <w:sz w:val="24"/>
                <w:szCs w:val="24"/>
              </w:rPr>
              <w:t>о</w:t>
            </w:r>
            <w:r w:rsidR="008F5767">
              <w:rPr>
                <w:bCs/>
                <w:sz w:val="24"/>
                <w:szCs w:val="24"/>
              </w:rPr>
              <w:t>дозаборной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F5767">
              <w:rPr>
                <w:bCs/>
                <w:sz w:val="24"/>
                <w:szCs w:val="24"/>
              </w:rPr>
              <w:t>скв</w:t>
            </w:r>
            <w:r w:rsidR="008F5767">
              <w:rPr>
                <w:bCs/>
                <w:sz w:val="24"/>
                <w:szCs w:val="24"/>
              </w:rPr>
              <w:t>а</w:t>
            </w:r>
            <w:r w:rsidR="008F5767">
              <w:rPr>
                <w:bCs/>
                <w:sz w:val="24"/>
                <w:szCs w:val="24"/>
              </w:rPr>
              <w:t>жины</w:t>
            </w:r>
            <w:r w:rsidR="00AC1666">
              <w:rPr>
                <w:bCs/>
                <w:sz w:val="24"/>
                <w:szCs w:val="24"/>
              </w:rPr>
              <w:t>,</w:t>
            </w:r>
            <w:r w:rsidR="00AC1666">
              <w:rPr>
                <w:sz w:val="24"/>
                <w:szCs w:val="24"/>
              </w:rPr>
              <w:t xml:space="preserve"> Требуется к</w:t>
            </w:r>
            <w:r w:rsidR="00AC1666" w:rsidRPr="00475962">
              <w:rPr>
                <w:sz w:val="24"/>
                <w:szCs w:val="24"/>
              </w:rPr>
              <w:t>апитальный р</w:t>
            </w:r>
            <w:r w:rsidR="00AC1666" w:rsidRPr="00475962">
              <w:rPr>
                <w:sz w:val="24"/>
                <w:szCs w:val="24"/>
              </w:rPr>
              <w:t>е</w:t>
            </w:r>
            <w:r w:rsidR="00AC1666" w:rsidRPr="00475962">
              <w:rPr>
                <w:sz w:val="24"/>
                <w:szCs w:val="24"/>
              </w:rPr>
              <w:t>монт</w:t>
            </w:r>
            <w:r w:rsidR="00AC1666">
              <w:rPr>
                <w:sz w:val="24"/>
                <w:szCs w:val="24"/>
              </w:rPr>
              <w:t>, составление проектно- сме</w:t>
            </w:r>
            <w:r w:rsidR="00AC1666">
              <w:rPr>
                <w:sz w:val="24"/>
                <w:szCs w:val="24"/>
              </w:rPr>
              <w:t>т</w:t>
            </w:r>
            <w:r w:rsidR="00AC1666">
              <w:rPr>
                <w:sz w:val="24"/>
                <w:szCs w:val="24"/>
              </w:rPr>
              <w:t>ной документ</w:t>
            </w:r>
            <w:r w:rsidR="00AC1666">
              <w:rPr>
                <w:sz w:val="24"/>
                <w:szCs w:val="24"/>
              </w:rPr>
              <w:t>а</w:t>
            </w:r>
            <w:r w:rsidR="00AC1666">
              <w:rPr>
                <w:sz w:val="24"/>
                <w:szCs w:val="24"/>
              </w:rPr>
              <w:t>ции</w:t>
            </w:r>
          </w:p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  <w:p w:rsidR="00AC1666" w:rsidRPr="00475962" w:rsidRDefault="008F5767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закольцован ми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ро </w:t>
            </w:r>
            <w:proofErr w:type="gramStart"/>
            <w:r>
              <w:rPr>
                <w:bCs/>
                <w:sz w:val="24"/>
                <w:szCs w:val="24"/>
              </w:rPr>
              <w:t>роена</w:t>
            </w:r>
            <w:proofErr w:type="gramEnd"/>
            <w:r>
              <w:rPr>
                <w:bCs/>
                <w:sz w:val="24"/>
                <w:szCs w:val="24"/>
              </w:rPr>
              <w:t xml:space="preserve"> Запа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ный</w:t>
            </w:r>
            <w:r w:rsidR="00AC1666">
              <w:rPr>
                <w:bCs/>
                <w:sz w:val="24"/>
                <w:szCs w:val="24"/>
              </w:rPr>
              <w:t xml:space="preserve">, </w:t>
            </w:r>
            <w:r w:rsidR="00AC1666">
              <w:rPr>
                <w:sz w:val="24"/>
                <w:szCs w:val="24"/>
              </w:rPr>
              <w:t>Требуется к</w:t>
            </w:r>
            <w:r w:rsidR="00AC1666" w:rsidRPr="00475962">
              <w:rPr>
                <w:sz w:val="24"/>
                <w:szCs w:val="24"/>
              </w:rPr>
              <w:t>апитальный р</w:t>
            </w:r>
            <w:r w:rsidR="00AC1666" w:rsidRPr="00475962">
              <w:rPr>
                <w:sz w:val="24"/>
                <w:szCs w:val="24"/>
              </w:rPr>
              <w:t>е</w:t>
            </w:r>
            <w:r w:rsidR="00AC1666" w:rsidRPr="00475962">
              <w:rPr>
                <w:sz w:val="24"/>
                <w:szCs w:val="24"/>
              </w:rPr>
              <w:t>монт</w:t>
            </w:r>
            <w:r w:rsidR="00AC1666">
              <w:rPr>
                <w:sz w:val="24"/>
                <w:szCs w:val="24"/>
              </w:rPr>
              <w:t>, составление проектно- сме</w:t>
            </w:r>
            <w:r w:rsidR="00AC1666">
              <w:rPr>
                <w:sz w:val="24"/>
                <w:szCs w:val="24"/>
              </w:rPr>
              <w:t>т</w:t>
            </w:r>
            <w:r w:rsidR="00AC1666">
              <w:rPr>
                <w:sz w:val="24"/>
                <w:szCs w:val="24"/>
              </w:rPr>
              <w:t>ной документ</w:t>
            </w:r>
            <w:r w:rsidR="00AC1666">
              <w:rPr>
                <w:sz w:val="24"/>
                <w:szCs w:val="24"/>
              </w:rPr>
              <w:t>а</w:t>
            </w:r>
            <w:r w:rsidR="00AC1666">
              <w:rPr>
                <w:sz w:val="24"/>
                <w:szCs w:val="24"/>
              </w:rPr>
              <w:t>ции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2D682B" w:rsidRDefault="002D682B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135" w:type="dxa"/>
          </w:tcPr>
          <w:p w:rsidR="002D682B" w:rsidRDefault="00960BFA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8F5767">
              <w:rPr>
                <w:sz w:val="24"/>
                <w:szCs w:val="24"/>
              </w:rPr>
              <w:t>850,00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страции 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декского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2340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Чендек ул. Сад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вая 15</w:t>
            </w:r>
          </w:p>
        </w:tc>
        <w:tc>
          <w:tcPr>
            <w:tcW w:w="2106" w:type="dxa"/>
          </w:tcPr>
          <w:p w:rsidR="00AC1666" w:rsidRPr="00475962" w:rsidRDefault="008F5767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замена окон, </w:t>
            </w:r>
            <w:r>
              <w:rPr>
                <w:bCs/>
                <w:sz w:val="24"/>
                <w:szCs w:val="24"/>
              </w:rPr>
              <w:lastRenderedPageBreak/>
              <w:t>крыши</w:t>
            </w:r>
            <w:r w:rsidR="00AC166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текущий ремонт</w:t>
            </w:r>
            <w:r w:rsidR="00AC1666">
              <w:rPr>
                <w:bCs/>
                <w:sz w:val="24"/>
                <w:szCs w:val="24"/>
              </w:rPr>
              <w:t xml:space="preserve">, </w:t>
            </w:r>
            <w:r w:rsidR="00AC1666">
              <w:rPr>
                <w:sz w:val="24"/>
                <w:szCs w:val="24"/>
              </w:rPr>
              <w:t>Требуе</w:t>
            </w:r>
            <w:r w:rsidR="00AC1666">
              <w:rPr>
                <w:sz w:val="24"/>
                <w:szCs w:val="24"/>
              </w:rPr>
              <w:t>т</w:t>
            </w:r>
            <w:r w:rsidR="00AC1666">
              <w:rPr>
                <w:sz w:val="24"/>
                <w:szCs w:val="24"/>
              </w:rPr>
              <w:t>ся к</w:t>
            </w:r>
            <w:r w:rsidR="00AC1666" w:rsidRPr="00475962">
              <w:rPr>
                <w:sz w:val="24"/>
                <w:szCs w:val="24"/>
              </w:rPr>
              <w:t>апитальный ремонт</w:t>
            </w:r>
            <w:r w:rsidR="00AC1666">
              <w:rPr>
                <w:sz w:val="24"/>
                <w:szCs w:val="24"/>
              </w:rPr>
              <w:t>, составл</w:t>
            </w:r>
            <w:r w:rsidR="00AC1666">
              <w:rPr>
                <w:sz w:val="24"/>
                <w:szCs w:val="24"/>
              </w:rPr>
              <w:t>е</w:t>
            </w:r>
            <w:r w:rsidR="00AC1666">
              <w:rPr>
                <w:sz w:val="24"/>
                <w:szCs w:val="24"/>
              </w:rPr>
              <w:t>ние проектно- сметной докуме</w:t>
            </w:r>
            <w:r w:rsidR="00AC1666">
              <w:rPr>
                <w:sz w:val="24"/>
                <w:szCs w:val="24"/>
              </w:rPr>
              <w:t>н</w:t>
            </w:r>
            <w:r w:rsidR="00AC1666">
              <w:rPr>
                <w:sz w:val="24"/>
                <w:szCs w:val="24"/>
              </w:rPr>
              <w:t>тации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2018-2019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135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tr w:rsidR="00F415DB" w:rsidRPr="00475962" w:rsidTr="007C39DD">
        <w:tc>
          <w:tcPr>
            <w:tcW w:w="2155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квартиры</w:t>
            </w:r>
          </w:p>
        </w:tc>
        <w:tc>
          <w:tcPr>
            <w:tcW w:w="2340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Чендек ул. Сад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17</w:t>
            </w:r>
          </w:p>
        </w:tc>
        <w:tc>
          <w:tcPr>
            <w:tcW w:w="2106" w:type="dxa"/>
          </w:tcPr>
          <w:p w:rsidR="00AC1666" w:rsidRPr="00475962" w:rsidRDefault="008F5767" w:rsidP="00AC1666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нуждаются в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мене окон, пров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дения водопров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</w:t>
            </w:r>
            <w:r w:rsidR="00AC1666">
              <w:rPr>
                <w:bCs/>
                <w:sz w:val="24"/>
                <w:szCs w:val="24"/>
              </w:rPr>
              <w:t xml:space="preserve">, </w:t>
            </w:r>
            <w:r w:rsidR="00AC1666">
              <w:rPr>
                <w:sz w:val="24"/>
                <w:szCs w:val="24"/>
              </w:rPr>
              <w:t>Требуется к</w:t>
            </w:r>
            <w:r w:rsidR="00AC1666" w:rsidRPr="00475962">
              <w:rPr>
                <w:sz w:val="24"/>
                <w:szCs w:val="24"/>
              </w:rPr>
              <w:t>а</w:t>
            </w:r>
            <w:r w:rsidR="00AC1666" w:rsidRPr="00475962">
              <w:rPr>
                <w:sz w:val="24"/>
                <w:szCs w:val="24"/>
              </w:rPr>
              <w:t>питальный р</w:t>
            </w:r>
            <w:r w:rsidR="00AC1666" w:rsidRPr="00475962">
              <w:rPr>
                <w:sz w:val="24"/>
                <w:szCs w:val="24"/>
              </w:rPr>
              <w:t>е</w:t>
            </w:r>
            <w:r w:rsidR="00AC1666" w:rsidRPr="00475962">
              <w:rPr>
                <w:sz w:val="24"/>
                <w:szCs w:val="24"/>
              </w:rPr>
              <w:t>монт</w:t>
            </w:r>
            <w:r w:rsidR="00AC1666">
              <w:rPr>
                <w:sz w:val="24"/>
                <w:szCs w:val="24"/>
              </w:rPr>
              <w:t>, составление проектно- сме</w:t>
            </w:r>
            <w:r w:rsidR="00AC1666">
              <w:rPr>
                <w:sz w:val="24"/>
                <w:szCs w:val="24"/>
              </w:rPr>
              <w:t>т</w:t>
            </w:r>
            <w:r w:rsidR="00AC1666">
              <w:rPr>
                <w:sz w:val="24"/>
                <w:szCs w:val="24"/>
              </w:rPr>
              <w:t>ной документ</w:t>
            </w:r>
            <w:r w:rsidR="00AC1666">
              <w:rPr>
                <w:sz w:val="24"/>
                <w:szCs w:val="24"/>
              </w:rPr>
              <w:t>а</w:t>
            </w:r>
            <w:r w:rsidR="00AC1666">
              <w:rPr>
                <w:sz w:val="24"/>
                <w:szCs w:val="24"/>
              </w:rPr>
              <w:t>ции</w:t>
            </w:r>
          </w:p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135" w:type="dxa"/>
          </w:tcPr>
          <w:p w:rsidR="008F5767" w:rsidRDefault="008F5767" w:rsidP="00A45AA0">
            <w:pPr>
              <w:tabs>
                <w:tab w:val="left" w:pos="5016"/>
              </w:tabs>
              <w:spacing w:before="240"/>
              <w:rPr>
                <w:sz w:val="24"/>
                <w:szCs w:val="24"/>
              </w:rPr>
            </w:pPr>
          </w:p>
        </w:tc>
      </w:tr>
      <w:bookmarkEnd w:id="2"/>
      <w:bookmarkEnd w:id="7"/>
    </w:tbl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21AC5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Генеральным планом установлено зонирование территории населенных пунктов. В гр</w:t>
      </w:r>
      <w:r w:rsidRPr="00475962">
        <w:rPr>
          <w:rFonts w:ascii="Times New Roman" w:hAnsi="Times New Roman" w:cs="Times New Roman"/>
          <w:bCs/>
          <w:sz w:val="24"/>
          <w:szCs w:val="24"/>
        </w:rPr>
        <w:t>а</w:t>
      </w:r>
      <w:r w:rsidRPr="00475962">
        <w:rPr>
          <w:rFonts w:ascii="Times New Roman" w:hAnsi="Times New Roman" w:cs="Times New Roman"/>
          <w:bCs/>
          <w:sz w:val="24"/>
          <w:szCs w:val="24"/>
        </w:rPr>
        <w:t>ницах населенных пунктов  определены следующие  функциональные зоны (Таблица №2):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жилая зона</w:t>
      </w:r>
      <w:proofErr w:type="gramStart"/>
      <w:r w:rsidRPr="0047596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общественно – деловая;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производственная;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объектов инженерной инфраструктуры;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рекреационного назначения;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сельскохозяйственного использования;</w:t>
      </w: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- зона специального назначения;</w:t>
      </w:r>
    </w:p>
    <w:p w:rsidR="00BD5E5D" w:rsidRPr="00475962" w:rsidRDefault="00BD5E5D" w:rsidP="00BD5E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D5E5D" w:rsidRPr="00475962" w:rsidRDefault="00BD5E5D" w:rsidP="00021AC5">
      <w:pPr>
        <w:pStyle w:val="ac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21AC5" w:rsidRPr="00475962" w:rsidRDefault="00BD5E5D" w:rsidP="00BD5E5D">
      <w:pPr>
        <w:pStyle w:val="ac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Мероприятия по развитию основных функциональных зон и размещению  объектов кап</w:t>
      </w:r>
      <w:r w:rsidRPr="00475962">
        <w:rPr>
          <w:rFonts w:ascii="Times New Roman" w:hAnsi="Times New Roman" w:cs="Times New Roman"/>
          <w:bCs/>
          <w:sz w:val="24"/>
          <w:szCs w:val="24"/>
        </w:rPr>
        <w:t>и</w:t>
      </w:r>
      <w:r w:rsidRPr="00475962">
        <w:rPr>
          <w:rFonts w:ascii="Times New Roman" w:hAnsi="Times New Roman" w:cs="Times New Roman"/>
          <w:bCs/>
          <w:sz w:val="24"/>
          <w:szCs w:val="24"/>
        </w:rPr>
        <w:t>тального строительства</w:t>
      </w:r>
    </w:p>
    <w:p w:rsidR="00BD5E5D" w:rsidRPr="00475962" w:rsidRDefault="00BD5E5D" w:rsidP="00BD5E5D">
      <w:pPr>
        <w:pStyle w:val="ac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75962">
        <w:rPr>
          <w:rFonts w:ascii="Times New Roman" w:hAnsi="Times New Roman" w:cs="Times New Roman"/>
          <w:bCs/>
          <w:sz w:val="24"/>
          <w:szCs w:val="24"/>
        </w:rPr>
        <w:t>(Таблица №2)</w:t>
      </w:r>
    </w:p>
    <w:tbl>
      <w:tblPr>
        <w:tblStyle w:val="a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559"/>
        <w:gridCol w:w="1134"/>
        <w:gridCol w:w="1985"/>
        <w:gridCol w:w="1134"/>
        <w:gridCol w:w="1134"/>
      </w:tblGrid>
      <w:tr w:rsidR="00CB35FF" w:rsidRPr="00CB35FF" w:rsidTr="00EE40AF">
        <w:tc>
          <w:tcPr>
            <w:tcW w:w="1418" w:type="dxa"/>
            <w:vMerge w:val="restart"/>
          </w:tcPr>
          <w:p w:rsidR="00CB35FF" w:rsidRPr="00CB35FF" w:rsidRDefault="00CB35F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Наименов</w:t>
            </w:r>
            <w:r>
              <w:rPr>
                <w:bCs/>
              </w:rPr>
              <w:t>а</w:t>
            </w:r>
            <w:r>
              <w:rPr>
                <w:bCs/>
              </w:rPr>
              <w:t>ние объекта</w:t>
            </w:r>
          </w:p>
        </w:tc>
        <w:tc>
          <w:tcPr>
            <w:tcW w:w="9923" w:type="dxa"/>
            <w:gridSpan w:val="7"/>
          </w:tcPr>
          <w:p w:rsidR="00CB35FF" w:rsidRPr="00CB35FF" w:rsidRDefault="00CB35F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Функциональные зоны</w:t>
            </w:r>
          </w:p>
        </w:tc>
      </w:tr>
      <w:tr w:rsidR="00EE40AF" w:rsidRPr="00CB35FF" w:rsidTr="00EE40AF">
        <w:trPr>
          <w:trHeight w:val="1103"/>
        </w:trPr>
        <w:tc>
          <w:tcPr>
            <w:tcW w:w="1418" w:type="dxa"/>
            <w:vMerge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bCs/>
              </w:rPr>
            </w:pPr>
          </w:p>
        </w:tc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жилая зона</w:t>
            </w:r>
          </w:p>
        </w:tc>
        <w:tc>
          <w:tcPr>
            <w:tcW w:w="1559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общественно – деловая</w:t>
            </w:r>
          </w:p>
        </w:tc>
        <w:tc>
          <w:tcPr>
            <w:tcW w:w="1559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зона произво</w:t>
            </w:r>
            <w:r w:rsidRPr="00CB35FF">
              <w:rPr>
                <w:bCs/>
              </w:rPr>
              <w:t>д</w:t>
            </w:r>
            <w:r w:rsidRPr="00CB35FF">
              <w:rPr>
                <w:bCs/>
              </w:rPr>
              <w:t>ственная</w:t>
            </w:r>
          </w:p>
        </w:tc>
        <w:tc>
          <w:tcPr>
            <w:tcW w:w="1134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зона тран</w:t>
            </w:r>
            <w:r w:rsidRPr="00CB35FF">
              <w:rPr>
                <w:bCs/>
              </w:rPr>
              <w:t>с</w:t>
            </w:r>
            <w:r w:rsidRPr="00CB35FF">
              <w:rPr>
                <w:bCs/>
              </w:rPr>
              <w:t>портной инфр</w:t>
            </w:r>
            <w:r w:rsidRPr="00CB35FF">
              <w:rPr>
                <w:bCs/>
              </w:rPr>
              <w:t>а</w:t>
            </w:r>
            <w:r w:rsidRPr="00CB35FF">
              <w:rPr>
                <w:bCs/>
              </w:rPr>
              <w:t>структуры</w:t>
            </w:r>
          </w:p>
        </w:tc>
        <w:tc>
          <w:tcPr>
            <w:tcW w:w="1985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EC1730">
              <w:rPr>
                <w:bCs/>
              </w:rPr>
              <w:t>зона объектов и</w:t>
            </w:r>
            <w:r w:rsidRPr="00EC1730">
              <w:rPr>
                <w:bCs/>
              </w:rPr>
              <w:t>н</w:t>
            </w:r>
            <w:r w:rsidRPr="00EC1730">
              <w:rPr>
                <w:bCs/>
              </w:rPr>
              <w:t>женерной инфр</w:t>
            </w:r>
            <w:r w:rsidRPr="00EC1730">
              <w:rPr>
                <w:bCs/>
              </w:rPr>
              <w:t>а</w:t>
            </w:r>
            <w:r w:rsidRPr="00EC1730">
              <w:rPr>
                <w:bCs/>
              </w:rPr>
              <w:t>структуры</w:t>
            </w:r>
          </w:p>
        </w:tc>
        <w:tc>
          <w:tcPr>
            <w:tcW w:w="1134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зона р</w:t>
            </w:r>
            <w:r w:rsidRPr="00CB35FF">
              <w:rPr>
                <w:bCs/>
              </w:rPr>
              <w:t>е</w:t>
            </w:r>
            <w:r w:rsidRPr="00CB35FF">
              <w:rPr>
                <w:bCs/>
              </w:rPr>
              <w:t>креацио</w:t>
            </w:r>
            <w:r w:rsidRPr="00CB35FF">
              <w:rPr>
                <w:bCs/>
              </w:rPr>
              <w:t>н</w:t>
            </w:r>
            <w:r w:rsidRPr="00CB35FF">
              <w:rPr>
                <w:bCs/>
              </w:rPr>
              <w:t>ного назнач</w:t>
            </w:r>
            <w:r w:rsidRPr="00CB35FF">
              <w:rPr>
                <w:bCs/>
              </w:rPr>
              <w:t>е</w:t>
            </w:r>
            <w:r w:rsidRPr="00CB35FF"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Cs/>
              </w:rPr>
            </w:pPr>
            <w:r w:rsidRPr="00CB35FF">
              <w:rPr>
                <w:bCs/>
              </w:rPr>
              <w:t>зона сп</w:t>
            </w:r>
            <w:r w:rsidRPr="00CB35FF">
              <w:rPr>
                <w:bCs/>
              </w:rPr>
              <w:t>е</w:t>
            </w:r>
            <w:r w:rsidRPr="00CB35FF">
              <w:rPr>
                <w:bCs/>
              </w:rPr>
              <w:t>циального назнач</w:t>
            </w:r>
            <w:r w:rsidRPr="00CB35FF">
              <w:rPr>
                <w:bCs/>
              </w:rPr>
              <w:t>е</w:t>
            </w:r>
            <w:r w:rsidRPr="00CB35FF">
              <w:rPr>
                <w:bCs/>
              </w:rPr>
              <w:t>ния</w:t>
            </w:r>
          </w:p>
        </w:tc>
      </w:tr>
      <w:tr w:rsidR="00EE40AF" w:rsidRPr="00CB35FF" w:rsidTr="00EE40AF"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с. Чендек</w:t>
            </w:r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ного жилой застройки до 210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.Разработка 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ектно-сметной документации и строительство: 1.детского сада;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2.</w:t>
            </w:r>
            <w:r w:rsidRPr="00475962">
              <w:rPr>
                <w:sz w:val="18"/>
                <w:szCs w:val="18"/>
              </w:rPr>
              <w:t xml:space="preserve"> с</w:t>
            </w:r>
            <w:r w:rsidRPr="00475962">
              <w:rPr>
                <w:bCs/>
                <w:sz w:val="18"/>
                <w:szCs w:val="18"/>
              </w:rPr>
              <w:t>тадиона с трибунами на 50 мест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3.спортивный зал; 100кв.м.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4. крытого то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гового рынка;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 xml:space="preserve"> 5.организация зоны отдыха с устройством водоема;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lastRenderedPageBreak/>
              <w:t>6.строительство детских площ</w:t>
            </w:r>
            <w:r w:rsidRPr="00475962">
              <w:rPr>
                <w:sz w:val="18"/>
                <w:szCs w:val="18"/>
              </w:rPr>
              <w:t>а</w:t>
            </w:r>
            <w:r w:rsidRPr="00475962">
              <w:rPr>
                <w:sz w:val="18"/>
                <w:szCs w:val="18"/>
              </w:rPr>
              <w:t>док;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7. строительство школьной спо</w:t>
            </w:r>
            <w:r w:rsidRPr="00475962">
              <w:rPr>
                <w:sz w:val="18"/>
                <w:szCs w:val="18"/>
              </w:rPr>
              <w:t>р</w:t>
            </w:r>
            <w:r w:rsidRPr="00475962">
              <w:rPr>
                <w:sz w:val="18"/>
                <w:szCs w:val="18"/>
              </w:rPr>
              <w:t>тивной площа</w:t>
            </w:r>
            <w:r w:rsidRPr="00475962">
              <w:rPr>
                <w:sz w:val="18"/>
                <w:szCs w:val="18"/>
              </w:rPr>
              <w:t>д</w:t>
            </w:r>
            <w:r w:rsidRPr="00475962">
              <w:rPr>
                <w:sz w:val="18"/>
                <w:szCs w:val="18"/>
              </w:rPr>
              <w:t>ки. Реконстру</w:t>
            </w:r>
            <w:r w:rsidRPr="00475962">
              <w:rPr>
                <w:sz w:val="18"/>
                <w:szCs w:val="18"/>
              </w:rPr>
              <w:t>к</w:t>
            </w:r>
            <w:r w:rsidRPr="00475962">
              <w:rPr>
                <w:sz w:val="18"/>
                <w:szCs w:val="18"/>
              </w:rPr>
              <w:t>ция: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1. здание бол</w:t>
            </w:r>
            <w:r w:rsidRPr="00475962">
              <w:rPr>
                <w:sz w:val="18"/>
                <w:szCs w:val="18"/>
              </w:rPr>
              <w:t>ь</w:t>
            </w:r>
            <w:r w:rsidRPr="00475962">
              <w:rPr>
                <w:sz w:val="18"/>
                <w:szCs w:val="18"/>
              </w:rPr>
              <w:t>ницы;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2.Школа;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3.дом культуры;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4.почтовое отд</w:t>
            </w:r>
            <w:r w:rsidRPr="00475962">
              <w:rPr>
                <w:sz w:val="18"/>
                <w:szCs w:val="18"/>
              </w:rPr>
              <w:t>е</w:t>
            </w:r>
            <w:r w:rsidRPr="00475962">
              <w:rPr>
                <w:sz w:val="18"/>
                <w:szCs w:val="18"/>
              </w:rPr>
              <w:t>ление;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sz w:val="18"/>
                <w:szCs w:val="18"/>
              </w:rPr>
            </w:pPr>
            <w:r w:rsidRPr="00475962">
              <w:rPr>
                <w:sz w:val="18"/>
                <w:szCs w:val="18"/>
              </w:rPr>
              <w:t>5.сельская адм</w:t>
            </w:r>
            <w:r w:rsidRPr="00475962">
              <w:rPr>
                <w:sz w:val="18"/>
                <w:szCs w:val="18"/>
              </w:rPr>
              <w:t>и</w:t>
            </w:r>
            <w:r w:rsidRPr="00475962">
              <w:rPr>
                <w:sz w:val="18"/>
                <w:szCs w:val="18"/>
              </w:rPr>
              <w:t>нистрация;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lastRenderedPageBreak/>
              <w:t>Проектом пред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сматривается размещение н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вых территорий под произво</w:t>
            </w:r>
            <w:r w:rsidRPr="00475962">
              <w:rPr>
                <w:bCs/>
                <w:sz w:val="18"/>
                <w:szCs w:val="18"/>
              </w:rPr>
              <w:t>д</w:t>
            </w:r>
            <w:r w:rsidRPr="00475962">
              <w:rPr>
                <w:bCs/>
                <w:sz w:val="18"/>
                <w:szCs w:val="18"/>
              </w:rPr>
              <w:t>ственные пре</w:t>
            </w:r>
            <w:r w:rsidRPr="00475962">
              <w:rPr>
                <w:bCs/>
                <w:sz w:val="18"/>
                <w:szCs w:val="18"/>
              </w:rPr>
              <w:t>д</w:t>
            </w:r>
            <w:r w:rsidRPr="00475962">
              <w:rPr>
                <w:bCs/>
                <w:sz w:val="18"/>
                <w:szCs w:val="18"/>
              </w:rPr>
              <w:t>приятия, расп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ложенные в в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сточной части селения;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-сельскохозя</w:t>
            </w:r>
            <w:r w:rsidRPr="00475962">
              <w:rPr>
                <w:bCs/>
                <w:sz w:val="18"/>
                <w:szCs w:val="18"/>
              </w:rPr>
              <w:t>й</w:t>
            </w:r>
            <w:r w:rsidRPr="00475962">
              <w:rPr>
                <w:bCs/>
                <w:sz w:val="18"/>
                <w:szCs w:val="18"/>
              </w:rPr>
              <w:t>ственного назн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чения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животноводч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ские фермы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lastRenderedPageBreak/>
              <w:t>- конюшни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цеха для стрижки овец,- гаражи боксов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го типа.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В ю</w:t>
            </w:r>
            <w:proofErr w:type="gramStart"/>
            <w:r w:rsidRPr="00475962">
              <w:rPr>
                <w:bCs/>
                <w:sz w:val="18"/>
                <w:szCs w:val="18"/>
              </w:rPr>
              <w:t>г-</w:t>
            </w:r>
            <w:proofErr w:type="gramEnd"/>
            <w:r w:rsidRPr="00475962">
              <w:rPr>
                <w:bCs/>
                <w:sz w:val="18"/>
                <w:szCs w:val="18"/>
              </w:rPr>
              <w:t xml:space="preserve"> западной части пред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смотрено: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зерносклады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фуражный склад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кузнецы.</w:t>
            </w:r>
          </w:p>
        </w:tc>
        <w:tc>
          <w:tcPr>
            <w:tcW w:w="1134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lastRenderedPageBreak/>
              <w:t>Пред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сматрив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ется с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верше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ствование улично-дорожные сети.</w:t>
            </w:r>
          </w:p>
          <w:p w:rsidR="00EE40AF" w:rsidRPr="00475962" w:rsidRDefault="00EE40AF" w:rsidP="00A45AA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proofErr w:type="gramStart"/>
            <w:r w:rsidRPr="00475962">
              <w:rPr>
                <w:bCs/>
                <w:sz w:val="18"/>
                <w:szCs w:val="18"/>
              </w:rPr>
              <w:t>Разработка проектно- сметной документ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ции и стр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ительство мостов по  пер. Со</w:t>
            </w:r>
            <w:r w:rsidRPr="00475962">
              <w:rPr>
                <w:bCs/>
                <w:sz w:val="18"/>
                <w:szCs w:val="18"/>
              </w:rPr>
              <w:t>в</w:t>
            </w:r>
            <w:r w:rsidRPr="00475962">
              <w:rPr>
                <w:bCs/>
                <w:sz w:val="18"/>
                <w:szCs w:val="18"/>
              </w:rPr>
              <w:lastRenderedPageBreak/>
              <w:t>хозный, ул. Централ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ная, ул. Заречная, ул. Запа</w:t>
            </w:r>
            <w:r w:rsidRPr="00475962">
              <w:rPr>
                <w:bCs/>
                <w:sz w:val="18"/>
                <w:szCs w:val="18"/>
              </w:rPr>
              <w:t>д</w:t>
            </w:r>
            <w:r w:rsidRPr="00475962">
              <w:rPr>
                <w:bCs/>
                <w:sz w:val="18"/>
                <w:szCs w:val="18"/>
              </w:rPr>
              <w:t>ная.</w:t>
            </w:r>
            <w:proofErr w:type="gramEnd"/>
            <w:r w:rsidRPr="00475962">
              <w:rPr>
                <w:bCs/>
                <w:sz w:val="18"/>
                <w:szCs w:val="18"/>
              </w:rPr>
              <w:t xml:space="preserve"> 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кладка водопр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 xml:space="preserve">пускной трубы по пер. </w:t>
            </w:r>
            <w:proofErr w:type="gramStart"/>
            <w:r w:rsidRPr="00475962">
              <w:rPr>
                <w:bCs/>
                <w:sz w:val="18"/>
                <w:szCs w:val="18"/>
              </w:rPr>
              <w:t>Со</w:t>
            </w:r>
            <w:r w:rsidRPr="00475962">
              <w:rPr>
                <w:bCs/>
                <w:sz w:val="18"/>
                <w:szCs w:val="18"/>
              </w:rPr>
              <w:t>в</w:t>
            </w:r>
            <w:r w:rsidRPr="00475962">
              <w:rPr>
                <w:bCs/>
                <w:sz w:val="18"/>
                <w:szCs w:val="18"/>
              </w:rPr>
              <w:t>хозный</w:t>
            </w:r>
            <w:proofErr w:type="gramEnd"/>
            <w:r w:rsidRPr="0047596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lastRenderedPageBreak/>
              <w:t xml:space="preserve">Водоснабжение </w:t>
            </w:r>
            <w:r w:rsidRPr="00475962">
              <w:rPr>
                <w:bCs/>
                <w:sz w:val="18"/>
                <w:szCs w:val="18"/>
              </w:rPr>
              <w:t>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ектом принято на пе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спективу обеспечение централизованным водоснабжением всех потребителей воды со строительством и 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ведением реконстру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 xml:space="preserve">ции разводящих сетей с учетом их </w:t>
            </w:r>
            <w:proofErr w:type="spellStart"/>
            <w:r w:rsidRPr="00475962">
              <w:rPr>
                <w:bCs/>
                <w:sz w:val="18"/>
                <w:szCs w:val="18"/>
              </w:rPr>
              <w:t>санитарно</w:t>
            </w:r>
            <w:proofErr w:type="spellEnd"/>
            <w:r w:rsidRPr="00475962">
              <w:rPr>
                <w:bCs/>
                <w:sz w:val="18"/>
                <w:szCs w:val="18"/>
              </w:rPr>
              <w:t xml:space="preserve"> – технического сост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яния.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Предусматривается на севере села 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водозабо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ных скважин.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/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lastRenderedPageBreak/>
              <w:t>Электроснабжение: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Предусмотрено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11 тран</w:t>
            </w:r>
            <w:r w:rsidRPr="00475962">
              <w:rPr>
                <w:bCs/>
                <w:sz w:val="18"/>
                <w:szCs w:val="18"/>
              </w:rPr>
              <w:t>с</w:t>
            </w:r>
            <w:r w:rsidRPr="00475962">
              <w:rPr>
                <w:bCs/>
                <w:sz w:val="18"/>
                <w:szCs w:val="18"/>
              </w:rPr>
              <w:t>форматорных по</w:t>
            </w:r>
            <w:r w:rsidRPr="00475962">
              <w:rPr>
                <w:bCs/>
                <w:sz w:val="18"/>
                <w:szCs w:val="18"/>
              </w:rPr>
              <w:t>д</w:t>
            </w:r>
            <w:r w:rsidRPr="00475962">
              <w:rPr>
                <w:bCs/>
                <w:sz w:val="18"/>
                <w:szCs w:val="18"/>
              </w:rPr>
              <w:t>станций, реконстру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ция и строительство воздушных линий электропередач 10кВ.</w:t>
            </w:r>
          </w:p>
        </w:tc>
        <w:tc>
          <w:tcPr>
            <w:tcW w:w="1134" w:type="dxa"/>
            <w:vMerge w:val="restart"/>
            <w:vAlign w:val="center"/>
          </w:tcPr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lastRenderedPageBreak/>
              <w:t>Чендекское сельское поселение располаг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 знач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тельными рекреац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онными ресурсами</w:t>
            </w:r>
            <w:proofErr w:type="gramStart"/>
            <w:r w:rsidRPr="00475962">
              <w:rPr>
                <w:bCs/>
                <w:sz w:val="18"/>
                <w:szCs w:val="18"/>
              </w:rPr>
              <w:t>.</w:t>
            </w:r>
            <w:proofErr w:type="gramEnd"/>
            <w:r w:rsidRPr="0047596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75962">
              <w:rPr>
                <w:bCs/>
                <w:sz w:val="18"/>
                <w:szCs w:val="18"/>
              </w:rPr>
              <w:t>п</w:t>
            </w:r>
            <w:proofErr w:type="gramEnd"/>
            <w:r w:rsidRPr="00475962">
              <w:rPr>
                <w:bCs/>
                <w:sz w:val="18"/>
                <w:szCs w:val="18"/>
              </w:rPr>
              <w:t>редлож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 xml:space="preserve">тельство турбазы и развитие водной рекреации </w:t>
            </w:r>
            <w:r w:rsidRPr="00475962">
              <w:rPr>
                <w:bCs/>
                <w:sz w:val="18"/>
                <w:szCs w:val="18"/>
              </w:rPr>
              <w:lastRenderedPageBreak/>
              <w:t>на берегу р. Катунь</w:t>
            </w:r>
          </w:p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Урочище Михайло</w:t>
            </w:r>
            <w:r w:rsidRPr="00475962">
              <w:rPr>
                <w:bCs/>
                <w:sz w:val="18"/>
                <w:szCs w:val="18"/>
              </w:rPr>
              <w:t>в</w:t>
            </w:r>
            <w:r w:rsidRPr="00475962">
              <w:rPr>
                <w:bCs/>
                <w:sz w:val="18"/>
                <w:szCs w:val="18"/>
              </w:rPr>
              <w:t>ка</w:t>
            </w:r>
          </w:p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Урочище «Ямина»</w:t>
            </w:r>
          </w:p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 xml:space="preserve">- Урочище </w:t>
            </w:r>
            <w:proofErr w:type="gramStart"/>
            <w:r w:rsidRPr="00475962">
              <w:rPr>
                <w:bCs/>
                <w:sz w:val="18"/>
                <w:szCs w:val="18"/>
              </w:rPr>
              <w:t>Черновая</w:t>
            </w:r>
            <w:proofErr w:type="gramEnd"/>
          </w:p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 Район  р. Зеленка (верховье р. Катунь)</w:t>
            </w:r>
          </w:p>
          <w:p w:rsidR="00EE40AF" w:rsidRPr="00475962" w:rsidRDefault="00EE40AF" w:rsidP="00EC173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-Оздоров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тельный т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риз</w:t>
            </w:r>
            <w:proofErr w:type="gramStart"/>
            <w:r w:rsidRPr="00475962">
              <w:rPr>
                <w:bCs/>
                <w:sz w:val="18"/>
                <w:szCs w:val="18"/>
              </w:rPr>
              <w:t>м(</w:t>
            </w:r>
            <w:proofErr w:type="gramEnd"/>
            <w:r w:rsidRPr="00475962">
              <w:rPr>
                <w:bCs/>
                <w:sz w:val="18"/>
                <w:szCs w:val="18"/>
              </w:rPr>
              <w:t>пантовые ванны) Маральник 2.</w:t>
            </w:r>
          </w:p>
        </w:tc>
        <w:tc>
          <w:tcPr>
            <w:tcW w:w="1134" w:type="dxa"/>
          </w:tcPr>
          <w:p w:rsidR="00EE40A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-стро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тельство полигона ТБО, в юго-западной части от села.</w:t>
            </w:r>
          </w:p>
          <w:p w:rsidR="00EE40A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-разрабо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ка пр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ектно-сметной </w:t>
            </w:r>
            <w:r>
              <w:rPr>
                <w:bCs/>
              </w:rPr>
              <w:lastRenderedPageBreak/>
              <w:t>докуме</w:t>
            </w:r>
            <w:r>
              <w:rPr>
                <w:bCs/>
              </w:rPr>
              <w:t>н</w:t>
            </w:r>
            <w:r>
              <w:rPr>
                <w:bCs/>
              </w:rPr>
              <w:t>тации  и 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тельство скотом</w:t>
            </w:r>
            <w:r>
              <w:rPr>
                <w:bCs/>
              </w:rPr>
              <w:t>о</w:t>
            </w:r>
            <w:r>
              <w:rPr>
                <w:bCs/>
              </w:rPr>
              <w:t>гильника с устро</w:t>
            </w:r>
            <w:r>
              <w:rPr>
                <w:bCs/>
              </w:rPr>
              <w:t>й</w:t>
            </w:r>
            <w:r>
              <w:rPr>
                <w:bCs/>
              </w:rPr>
              <w:t>ством биоте</w:t>
            </w:r>
            <w:r>
              <w:rPr>
                <w:bCs/>
              </w:rPr>
              <w:t>р</w:t>
            </w:r>
            <w:r>
              <w:rPr>
                <w:bCs/>
              </w:rPr>
              <w:t>мической ямы.</w:t>
            </w:r>
          </w:p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E40AF" w:rsidRPr="00CB35FF" w:rsidTr="00EE40AF">
        <w:trPr>
          <w:trHeight w:val="3643"/>
        </w:trPr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с. Нижний Уймон</w:t>
            </w:r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ного жилой застройки до 103,8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Разработка 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ектно-сметной документации: строительство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1.сельский клуб;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2.ФАП;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3.детский сад.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Реконструкция здания школы.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Проектом пред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смотрено разм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щение новых территорий под производстве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ные предприятия в северной и северо-западной части селения.</w:t>
            </w:r>
          </w:p>
        </w:tc>
        <w:tc>
          <w:tcPr>
            <w:tcW w:w="1134" w:type="dxa"/>
          </w:tcPr>
          <w:p w:rsidR="00EE40AF" w:rsidRPr="00475962" w:rsidRDefault="00EE40AF" w:rsidP="00A45AA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Пред</w:t>
            </w:r>
            <w:r w:rsidRPr="00475962">
              <w:rPr>
                <w:bCs/>
                <w:sz w:val="18"/>
                <w:szCs w:val="18"/>
              </w:rPr>
              <w:t>у</w:t>
            </w:r>
            <w:r w:rsidRPr="00475962">
              <w:rPr>
                <w:bCs/>
                <w:sz w:val="18"/>
                <w:szCs w:val="18"/>
              </w:rPr>
              <w:t>сматрив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ется с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верше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ствование улично-дорожные сети.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t xml:space="preserve">Водоснабжение </w:t>
            </w:r>
            <w:r w:rsidRPr="00475962">
              <w:rPr>
                <w:bCs/>
                <w:sz w:val="18"/>
                <w:szCs w:val="18"/>
              </w:rPr>
              <w:t>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ектом принято на пе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спективу обеспечение централизованным водоснабжением всех потребителей воды со  строительством новых водопроводных сетей.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/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t>Электроснабжение: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Предусмотрено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11 тран</w:t>
            </w:r>
            <w:r w:rsidRPr="00475962">
              <w:rPr>
                <w:bCs/>
                <w:sz w:val="18"/>
                <w:szCs w:val="18"/>
              </w:rPr>
              <w:t>с</w:t>
            </w:r>
            <w:r w:rsidRPr="00475962">
              <w:rPr>
                <w:bCs/>
                <w:sz w:val="18"/>
                <w:szCs w:val="18"/>
              </w:rPr>
              <w:t>форматорных по</w:t>
            </w:r>
            <w:r w:rsidRPr="00475962">
              <w:rPr>
                <w:bCs/>
                <w:sz w:val="18"/>
                <w:szCs w:val="18"/>
              </w:rPr>
              <w:t>д</w:t>
            </w:r>
            <w:r w:rsidRPr="00475962">
              <w:rPr>
                <w:bCs/>
                <w:sz w:val="18"/>
                <w:szCs w:val="18"/>
              </w:rPr>
              <w:t>станций, реконстру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ция и строительство воздушных линий электропередач 10кВ.</w:t>
            </w:r>
          </w:p>
        </w:tc>
        <w:tc>
          <w:tcPr>
            <w:tcW w:w="1134" w:type="dxa"/>
            <w:vMerge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-разрабо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ка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ектно-сметной докуме</w:t>
            </w:r>
            <w:r>
              <w:rPr>
                <w:bCs/>
              </w:rPr>
              <w:t>н</w:t>
            </w:r>
            <w:r>
              <w:rPr>
                <w:bCs/>
              </w:rPr>
              <w:t>тации  и 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тельство скотом</w:t>
            </w:r>
            <w:r>
              <w:rPr>
                <w:bCs/>
              </w:rPr>
              <w:t>о</w:t>
            </w:r>
            <w:r>
              <w:rPr>
                <w:bCs/>
              </w:rPr>
              <w:t>гильника с устро</w:t>
            </w:r>
            <w:r>
              <w:rPr>
                <w:bCs/>
              </w:rPr>
              <w:t>й</w:t>
            </w:r>
            <w:r>
              <w:rPr>
                <w:bCs/>
              </w:rPr>
              <w:t>ством биоте</w:t>
            </w:r>
            <w:r>
              <w:rPr>
                <w:bCs/>
              </w:rPr>
              <w:t>р</w:t>
            </w:r>
            <w:r>
              <w:rPr>
                <w:bCs/>
              </w:rPr>
              <w:t>мической ямы.</w:t>
            </w:r>
          </w:p>
        </w:tc>
      </w:tr>
      <w:tr w:rsidR="00EE40AF" w:rsidRPr="00CB35FF" w:rsidTr="00EE40AF"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с. Ак-</w:t>
            </w:r>
            <w:proofErr w:type="spellStart"/>
            <w:r>
              <w:rPr>
                <w:bCs/>
              </w:rPr>
              <w:t>Коба</w:t>
            </w:r>
            <w:proofErr w:type="spellEnd"/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ного жилой застройки до 11,04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Учитывая мал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численность населенного пункта, предл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гается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объе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тов социальной сферы многоц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левого назнач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ния.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В северо-</w:t>
            </w:r>
            <w:r w:rsidR="0012328D" w:rsidRPr="00475962">
              <w:rPr>
                <w:bCs/>
                <w:sz w:val="18"/>
                <w:szCs w:val="18"/>
              </w:rPr>
              <w:t>западной</w:t>
            </w:r>
            <w:r w:rsidRPr="00475962">
              <w:rPr>
                <w:bCs/>
                <w:sz w:val="18"/>
                <w:szCs w:val="18"/>
              </w:rPr>
              <w:t xml:space="preserve"> части села выделена площадка под размещение </w:t>
            </w:r>
            <w:r w:rsidR="0012328D" w:rsidRPr="00475962">
              <w:rPr>
                <w:bCs/>
                <w:sz w:val="18"/>
                <w:szCs w:val="18"/>
              </w:rPr>
              <w:t>коммунально</w:t>
            </w:r>
            <w:r w:rsidRPr="00475962">
              <w:rPr>
                <w:bCs/>
                <w:sz w:val="18"/>
                <w:szCs w:val="18"/>
              </w:rPr>
              <w:t>-складских об</w:t>
            </w:r>
            <w:r w:rsidRPr="00475962">
              <w:rPr>
                <w:bCs/>
                <w:sz w:val="18"/>
                <w:szCs w:val="18"/>
              </w:rPr>
              <w:t>ъ</w:t>
            </w:r>
            <w:r w:rsidRPr="00475962">
              <w:rPr>
                <w:bCs/>
                <w:sz w:val="18"/>
                <w:szCs w:val="18"/>
              </w:rPr>
              <w:t>ектов и 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мышленных предприятий, для которых проектом не определена о</w:t>
            </w:r>
            <w:r w:rsidRPr="00475962">
              <w:rPr>
                <w:bCs/>
                <w:sz w:val="18"/>
                <w:szCs w:val="18"/>
              </w:rPr>
              <w:t>т</w:t>
            </w:r>
            <w:r w:rsidRPr="00475962">
              <w:rPr>
                <w:bCs/>
                <w:sz w:val="18"/>
                <w:szCs w:val="18"/>
              </w:rPr>
              <w:t>раслевая пр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надлежность.</w:t>
            </w:r>
          </w:p>
        </w:tc>
        <w:tc>
          <w:tcPr>
            <w:tcW w:w="1134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Проектом предусмо</w:t>
            </w:r>
            <w:r w:rsidRPr="00475962">
              <w:rPr>
                <w:bCs/>
                <w:sz w:val="18"/>
                <w:szCs w:val="18"/>
              </w:rPr>
              <w:t>т</w:t>
            </w:r>
            <w:r w:rsidRPr="00475962">
              <w:rPr>
                <w:bCs/>
                <w:sz w:val="18"/>
                <w:szCs w:val="18"/>
              </w:rPr>
              <w:t>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останово</w:t>
            </w:r>
            <w:r w:rsidRPr="00475962">
              <w:rPr>
                <w:bCs/>
                <w:sz w:val="18"/>
                <w:szCs w:val="18"/>
              </w:rPr>
              <w:t>ч</w:t>
            </w:r>
            <w:r w:rsidRPr="00475962">
              <w:rPr>
                <w:bCs/>
                <w:sz w:val="18"/>
                <w:szCs w:val="18"/>
              </w:rPr>
              <w:t>ного пун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та общ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ственного пассажи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ского транспорта.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Строител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ство двух автом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бильных дорог</w:t>
            </w:r>
          </w:p>
        </w:tc>
        <w:tc>
          <w:tcPr>
            <w:tcW w:w="1985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t xml:space="preserve">Водоснабжение </w:t>
            </w:r>
            <w:r w:rsidRPr="00475962">
              <w:rPr>
                <w:bCs/>
                <w:sz w:val="18"/>
                <w:szCs w:val="18"/>
              </w:rPr>
              <w:t>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ектом предусматрив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ется прокладка це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трализованной сист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мы водоснабжения. Для этого необходимо построить закольц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ванные сети водопр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вода протяженностью 2,6 км. Для пожар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 xml:space="preserve">тушения на кольцевой сети устанавливаются пожарные гидранты через 150м. 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</w:p>
        </w:tc>
      </w:tr>
      <w:tr w:rsidR="00EE40AF" w:rsidRPr="00CB35FF" w:rsidTr="00EE40AF"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п. Полеводка.</w:t>
            </w:r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ного жилой застройки до 18,16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1.Организация детского сада на 15 мест.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2. строительство здания для сел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ского клуба.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3.Строительство спортивно-игровых площ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док.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Рекомендуется в южной части села выделить территорию под размещение производстве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ной зоны.</w:t>
            </w:r>
          </w:p>
        </w:tc>
        <w:tc>
          <w:tcPr>
            <w:tcW w:w="1134" w:type="dxa"/>
          </w:tcPr>
          <w:p w:rsidR="00EE40AF" w:rsidRPr="00475962" w:rsidRDefault="00EE40AF" w:rsidP="002A4C5A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Проектом предусмо</w:t>
            </w:r>
            <w:r w:rsidRPr="00475962">
              <w:rPr>
                <w:bCs/>
                <w:sz w:val="18"/>
                <w:szCs w:val="18"/>
              </w:rPr>
              <w:t>т</w:t>
            </w:r>
            <w:r w:rsidRPr="00475962">
              <w:rPr>
                <w:bCs/>
                <w:sz w:val="18"/>
                <w:szCs w:val="18"/>
              </w:rPr>
              <w:t>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останово</w:t>
            </w:r>
            <w:r w:rsidRPr="00475962">
              <w:rPr>
                <w:bCs/>
                <w:sz w:val="18"/>
                <w:szCs w:val="18"/>
              </w:rPr>
              <w:t>ч</w:t>
            </w:r>
            <w:r w:rsidRPr="00475962">
              <w:rPr>
                <w:bCs/>
                <w:sz w:val="18"/>
                <w:szCs w:val="18"/>
              </w:rPr>
              <w:t>ного пун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та общ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ственного пассажи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ского транспорта.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40AF" w:rsidRPr="00475962" w:rsidRDefault="00EE40AF" w:rsidP="00B72D8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t xml:space="preserve">Водоснабжение </w:t>
            </w:r>
            <w:r w:rsidRPr="00475962">
              <w:rPr>
                <w:bCs/>
                <w:sz w:val="18"/>
                <w:szCs w:val="18"/>
              </w:rPr>
              <w:t>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ектом предусматрив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ется прокладка це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трализованной сист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мы водоснабжения. Для этого необходимо построить закольц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ванные сети водопр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вода протяженностью 3,1 км. Для пожар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тушения на кольцевой сети устанавливаются пожарные гидранты через 150м</w:t>
            </w:r>
          </w:p>
          <w:p w:rsidR="00EE40AF" w:rsidRPr="00475962" w:rsidRDefault="00EE40AF" w:rsidP="00B72D80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</w:p>
        </w:tc>
      </w:tr>
      <w:tr w:rsidR="00EE40AF" w:rsidRPr="00CB35FF" w:rsidTr="00EE40AF"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t>п. Маргала.</w:t>
            </w:r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 xml:space="preserve">ного жилой застройки до </w:t>
            </w:r>
            <w:r w:rsidRPr="00475962">
              <w:rPr>
                <w:bCs/>
                <w:sz w:val="18"/>
                <w:szCs w:val="18"/>
              </w:rPr>
              <w:lastRenderedPageBreak/>
              <w:t>18,61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lastRenderedPageBreak/>
              <w:t>1.Организация детского сада семейного типа на 11 мест;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2.</w:t>
            </w:r>
            <w:r w:rsidRPr="00475962">
              <w:rPr>
                <w:sz w:val="18"/>
                <w:szCs w:val="18"/>
              </w:rPr>
              <w:t xml:space="preserve"> </w:t>
            </w:r>
            <w:r w:rsidRPr="00475962">
              <w:rPr>
                <w:bCs/>
                <w:sz w:val="18"/>
                <w:szCs w:val="18"/>
              </w:rPr>
              <w:t>строительство здания для сел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ского клуба.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 xml:space="preserve">3.Строительство </w:t>
            </w:r>
            <w:r w:rsidRPr="00475962">
              <w:rPr>
                <w:bCs/>
                <w:sz w:val="18"/>
                <w:szCs w:val="18"/>
              </w:rPr>
              <w:lastRenderedPageBreak/>
              <w:t>спортивно-игровых площ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док</w:t>
            </w:r>
          </w:p>
        </w:tc>
        <w:tc>
          <w:tcPr>
            <w:tcW w:w="1559" w:type="dxa"/>
          </w:tcPr>
          <w:p w:rsidR="00EE40AF" w:rsidRPr="00475962" w:rsidRDefault="0012328D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Рекомендуется в южной части села выделить территорию под размещение производ</w:t>
            </w:r>
            <w:r w:rsidR="00EE40AF" w:rsidRPr="00475962">
              <w:rPr>
                <w:bCs/>
                <w:sz w:val="18"/>
                <w:szCs w:val="18"/>
              </w:rPr>
              <w:t>стве</w:t>
            </w:r>
            <w:r w:rsidR="00EE40AF" w:rsidRPr="00475962">
              <w:rPr>
                <w:bCs/>
                <w:sz w:val="18"/>
                <w:szCs w:val="18"/>
              </w:rPr>
              <w:t>н</w:t>
            </w:r>
            <w:r w:rsidR="00EE40AF" w:rsidRPr="00475962">
              <w:rPr>
                <w:bCs/>
                <w:sz w:val="18"/>
                <w:szCs w:val="18"/>
              </w:rPr>
              <w:t>ной зоны.</w:t>
            </w:r>
          </w:p>
        </w:tc>
        <w:tc>
          <w:tcPr>
            <w:tcW w:w="1134" w:type="dxa"/>
          </w:tcPr>
          <w:p w:rsidR="00EE40AF" w:rsidRPr="00475962" w:rsidRDefault="00EE40AF" w:rsidP="002A4C5A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Проектом предусмо</w:t>
            </w:r>
            <w:r w:rsidRPr="00475962">
              <w:rPr>
                <w:bCs/>
                <w:sz w:val="18"/>
                <w:szCs w:val="18"/>
              </w:rPr>
              <w:t>т</w:t>
            </w:r>
            <w:r w:rsidRPr="00475962">
              <w:rPr>
                <w:bCs/>
                <w:sz w:val="18"/>
                <w:szCs w:val="18"/>
              </w:rPr>
              <w:t>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останово</w:t>
            </w:r>
            <w:r w:rsidRPr="00475962">
              <w:rPr>
                <w:bCs/>
                <w:sz w:val="18"/>
                <w:szCs w:val="18"/>
              </w:rPr>
              <w:t>ч</w:t>
            </w:r>
            <w:r w:rsidRPr="00475962">
              <w:rPr>
                <w:bCs/>
                <w:sz w:val="18"/>
                <w:szCs w:val="18"/>
              </w:rPr>
              <w:t>ного пун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та общ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 xml:space="preserve">ственного </w:t>
            </w:r>
            <w:r w:rsidRPr="00475962">
              <w:rPr>
                <w:bCs/>
                <w:sz w:val="18"/>
                <w:szCs w:val="18"/>
              </w:rPr>
              <w:lastRenderedPageBreak/>
              <w:t>пассажи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ского транспорта.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/>
                <w:bCs/>
                <w:sz w:val="18"/>
                <w:szCs w:val="18"/>
              </w:rPr>
              <w:lastRenderedPageBreak/>
              <w:t xml:space="preserve">Водоснабжение </w:t>
            </w:r>
            <w:r w:rsidRPr="00475962">
              <w:rPr>
                <w:bCs/>
                <w:sz w:val="18"/>
                <w:szCs w:val="18"/>
              </w:rPr>
              <w:t>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ектом предусматрив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ется прокладка це</w:t>
            </w:r>
            <w:r w:rsidRPr="00475962">
              <w:rPr>
                <w:bCs/>
                <w:sz w:val="18"/>
                <w:szCs w:val="18"/>
              </w:rPr>
              <w:t>н</w:t>
            </w:r>
            <w:r w:rsidRPr="00475962">
              <w:rPr>
                <w:bCs/>
                <w:sz w:val="18"/>
                <w:szCs w:val="18"/>
              </w:rPr>
              <w:t>трализованной сист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мы водоснабжения. Для этого необходимо построить закольц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ванные сети водопр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lastRenderedPageBreak/>
              <w:t>вода протяженностью 2,6 км. Для пожар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тушения на кольцевой сети устанавливаются пожарные гидранты через 150м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</w:p>
        </w:tc>
      </w:tr>
      <w:tr w:rsidR="00EE40AF" w:rsidRPr="00CB35FF" w:rsidTr="00EE40AF">
        <w:tc>
          <w:tcPr>
            <w:tcW w:w="1418" w:type="dxa"/>
          </w:tcPr>
          <w:p w:rsidR="00EE40AF" w:rsidRPr="00CB35FF" w:rsidRDefault="00EE40AF" w:rsidP="00CB35FF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п. Маральник 2</w:t>
            </w:r>
          </w:p>
        </w:tc>
        <w:tc>
          <w:tcPr>
            <w:tcW w:w="1418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Увеличение существующей жилой з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стройки с ув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личение зоны индивидуал</w:t>
            </w:r>
            <w:r w:rsidRPr="00475962">
              <w:rPr>
                <w:bCs/>
                <w:sz w:val="18"/>
                <w:szCs w:val="18"/>
              </w:rPr>
              <w:t>ь</w:t>
            </w:r>
            <w:r w:rsidRPr="00475962">
              <w:rPr>
                <w:bCs/>
                <w:sz w:val="18"/>
                <w:szCs w:val="18"/>
              </w:rPr>
              <w:t>ного жилой застройки до3,19 га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Учитывая мал</w:t>
            </w:r>
            <w:r w:rsidRPr="00475962">
              <w:rPr>
                <w:bCs/>
                <w:sz w:val="18"/>
                <w:szCs w:val="18"/>
              </w:rPr>
              <w:t>о</w:t>
            </w:r>
            <w:r w:rsidRPr="00475962">
              <w:rPr>
                <w:bCs/>
                <w:sz w:val="18"/>
                <w:szCs w:val="18"/>
              </w:rPr>
              <w:t>численность населенного пункта, предл</w:t>
            </w:r>
            <w:r w:rsidRPr="00475962">
              <w:rPr>
                <w:bCs/>
                <w:sz w:val="18"/>
                <w:szCs w:val="18"/>
              </w:rPr>
              <w:t>а</w:t>
            </w:r>
            <w:r w:rsidRPr="00475962">
              <w:rPr>
                <w:bCs/>
                <w:sz w:val="18"/>
                <w:szCs w:val="18"/>
              </w:rPr>
              <w:t>гается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объе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тов социальной сферы многоц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левого назнач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ния.</w:t>
            </w:r>
          </w:p>
        </w:tc>
        <w:tc>
          <w:tcPr>
            <w:tcW w:w="1559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475962" w:rsidRDefault="00EE40AF" w:rsidP="002A4C5A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  <w:r w:rsidRPr="00475962">
              <w:rPr>
                <w:bCs/>
                <w:sz w:val="18"/>
                <w:szCs w:val="18"/>
              </w:rPr>
              <w:t>Проектом предусмо</w:t>
            </w:r>
            <w:r w:rsidRPr="00475962">
              <w:rPr>
                <w:bCs/>
                <w:sz w:val="18"/>
                <w:szCs w:val="18"/>
              </w:rPr>
              <w:t>т</w:t>
            </w:r>
            <w:r w:rsidRPr="00475962">
              <w:rPr>
                <w:bCs/>
                <w:sz w:val="18"/>
                <w:szCs w:val="18"/>
              </w:rPr>
              <w:t>рено стро</w:t>
            </w:r>
            <w:r w:rsidRPr="00475962">
              <w:rPr>
                <w:bCs/>
                <w:sz w:val="18"/>
                <w:szCs w:val="18"/>
              </w:rPr>
              <w:t>и</w:t>
            </w:r>
            <w:r w:rsidRPr="00475962">
              <w:rPr>
                <w:bCs/>
                <w:sz w:val="18"/>
                <w:szCs w:val="18"/>
              </w:rPr>
              <w:t>тельство останово</w:t>
            </w:r>
            <w:r w:rsidRPr="00475962">
              <w:rPr>
                <w:bCs/>
                <w:sz w:val="18"/>
                <w:szCs w:val="18"/>
              </w:rPr>
              <w:t>ч</w:t>
            </w:r>
            <w:r w:rsidRPr="00475962">
              <w:rPr>
                <w:bCs/>
                <w:sz w:val="18"/>
                <w:szCs w:val="18"/>
              </w:rPr>
              <w:t>ного пун</w:t>
            </w:r>
            <w:r w:rsidRPr="00475962">
              <w:rPr>
                <w:bCs/>
                <w:sz w:val="18"/>
                <w:szCs w:val="18"/>
              </w:rPr>
              <w:t>к</w:t>
            </w:r>
            <w:r w:rsidRPr="00475962">
              <w:rPr>
                <w:bCs/>
                <w:sz w:val="18"/>
                <w:szCs w:val="18"/>
              </w:rPr>
              <w:t>та общ</w:t>
            </w:r>
            <w:r w:rsidRPr="00475962">
              <w:rPr>
                <w:bCs/>
                <w:sz w:val="18"/>
                <w:szCs w:val="18"/>
              </w:rPr>
              <w:t>е</w:t>
            </w:r>
            <w:r w:rsidRPr="00475962">
              <w:rPr>
                <w:bCs/>
                <w:sz w:val="18"/>
                <w:szCs w:val="18"/>
              </w:rPr>
              <w:t>ственного пассажи</w:t>
            </w:r>
            <w:r w:rsidRPr="00475962">
              <w:rPr>
                <w:bCs/>
                <w:sz w:val="18"/>
                <w:szCs w:val="18"/>
              </w:rPr>
              <w:t>р</w:t>
            </w:r>
            <w:r w:rsidRPr="00475962">
              <w:rPr>
                <w:bCs/>
                <w:sz w:val="18"/>
                <w:szCs w:val="18"/>
              </w:rPr>
              <w:t>ского транспорта.</w:t>
            </w:r>
          </w:p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40AF" w:rsidRPr="00475962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0AF" w:rsidRPr="00CB35FF" w:rsidRDefault="00EE40AF" w:rsidP="00803D4B">
            <w:pPr>
              <w:pStyle w:val="ac"/>
              <w:autoSpaceDE w:val="0"/>
              <w:autoSpaceDN w:val="0"/>
              <w:adjustRightInd w:val="0"/>
              <w:ind w:left="0"/>
              <w:outlineLvl w:val="0"/>
              <w:rPr>
                <w:bCs/>
              </w:rPr>
            </w:pPr>
          </w:p>
        </w:tc>
      </w:tr>
    </w:tbl>
    <w:p w:rsidR="00BD5E5D" w:rsidRPr="00BD5E5D" w:rsidRDefault="00BD5E5D" w:rsidP="00BD5E5D">
      <w:pPr>
        <w:pStyle w:val="ac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04CE" w:rsidRPr="00475962" w:rsidRDefault="00E11852" w:rsidP="00021AC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04CE" w:rsidRPr="00475962">
        <w:rPr>
          <w:rFonts w:ascii="Times New Roman" w:hAnsi="Times New Roman" w:cs="Times New Roman"/>
          <w:b/>
          <w:bCs/>
          <w:sz w:val="24"/>
          <w:szCs w:val="24"/>
        </w:rPr>
        <w:t>Оценка ожидаемой эффективности</w:t>
      </w:r>
    </w:p>
    <w:p w:rsidR="00021AC5" w:rsidRPr="00475962" w:rsidRDefault="00021AC5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Результаты долгосрочной муниципальной целевой программы комплексно</w:t>
      </w:r>
      <w:r w:rsidR="006A6433" w:rsidRPr="00475962">
        <w:rPr>
          <w:rFonts w:ascii="Times New Roman" w:hAnsi="Times New Roman" w:cs="Times New Roman"/>
          <w:sz w:val="24"/>
          <w:szCs w:val="24"/>
        </w:rPr>
        <w:t xml:space="preserve">го развития социальной </w:t>
      </w:r>
      <w:r w:rsidRPr="00475962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EC2A68" w:rsidRPr="0047596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75962">
        <w:rPr>
          <w:rFonts w:ascii="Times New Roman" w:hAnsi="Times New Roman" w:cs="Times New Roman"/>
          <w:sz w:val="24"/>
          <w:szCs w:val="24"/>
        </w:rPr>
        <w:t xml:space="preserve"> на 20</w:t>
      </w:r>
      <w:r w:rsidR="00FB78ED" w:rsidRPr="00475962">
        <w:rPr>
          <w:rFonts w:ascii="Times New Roman" w:hAnsi="Times New Roman" w:cs="Times New Roman"/>
          <w:sz w:val="24"/>
          <w:szCs w:val="24"/>
        </w:rPr>
        <w:t>16</w:t>
      </w:r>
      <w:r w:rsidRPr="00475962">
        <w:rPr>
          <w:rFonts w:ascii="Times New Roman" w:hAnsi="Times New Roman" w:cs="Times New Roman"/>
          <w:sz w:val="24"/>
          <w:szCs w:val="24"/>
        </w:rPr>
        <w:t> </w:t>
      </w:r>
      <w:r w:rsidR="00FB78ED" w:rsidRPr="00475962">
        <w:rPr>
          <w:rFonts w:ascii="Times New Roman" w:hAnsi="Times New Roman" w:cs="Times New Roman"/>
          <w:sz w:val="24"/>
          <w:szCs w:val="24"/>
        </w:rPr>
        <w:t>–</w:t>
      </w:r>
      <w:r w:rsidRPr="00475962">
        <w:rPr>
          <w:rFonts w:ascii="Times New Roman" w:hAnsi="Times New Roman" w:cs="Times New Roman"/>
          <w:sz w:val="24"/>
          <w:szCs w:val="24"/>
        </w:rPr>
        <w:t> 20</w:t>
      </w:r>
      <w:r w:rsidR="00F20A43" w:rsidRPr="00475962">
        <w:rPr>
          <w:rFonts w:ascii="Times New Roman" w:hAnsi="Times New Roman" w:cs="Times New Roman"/>
          <w:sz w:val="24"/>
          <w:szCs w:val="24"/>
        </w:rPr>
        <w:t>25</w:t>
      </w:r>
      <w:r w:rsidRPr="00475962">
        <w:rPr>
          <w:rFonts w:ascii="Times New Roman" w:hAnsi="Times New Roman" w:cs="Times New Roman"/>
          <w:sz w:val="24"/>
          <w:szCs w:val="24"/>
        </w:rPr>
        <w:t> гг. определяются с помощью целевых индикаторов.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Ожидаемыми результатами Программы я</w:t>
      </w:r>
      <w:r w:rsidR="006A6433" w:rsidRPr="00475962">
        <w:rPr>
          <w:rFonts w:ascii="Times New Roman" w:hAnsi="Times New Roman" w:cs="Times New Roman"/>
          <w:sz w:val="24"/>
          <w:szCs w:val="24"/>
        </w:rPr>
        <w:t xml:space="preserve">вляются улучшение экономической </w:t>
      </w:r>
      <w:r w:rsidRPr="00475962">
        <w:rPr>
          <w:rFonts w:ascii="Times New Roman" w:hAnsi="Times New Roman" w:cs="Times New Roman"/>
          <w:sz w:val="24"/>
          <w:szCs w:val="24"/>
        </w:rPr>
        <w:t xml:space="preserve">ситуации в </w:t>
      </w:r>
      <w:r w:rsidR="00EC2A68" w:rsidRPr="00475962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Pr="00475962">
        <w:rPr>
          <w:rFonts w:ascii="Times New Roman" w:hAnsi="Times New Roman" w:cs="Times New Roman"/>
          <w:sz w:val="24"/>
          <w:szCs w:val="24"/>
        </w:rPr>
        <w:t>за счет:</w:t>
      </w:r>
    </w:p>
    <w:p w:rsidR="00311686" w:rsidRPr="00475962" w:rsidRDefault="009004CE" w:rsidP="0031168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Технологические результаты: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обеспе</w:t>
      </w:r>
      <w:r w:rsidR="00D0281C" w:rsidRPr="00475962">
        <w:rPr>
          <w:rFonts w:ascii="Times New Roman" w:hAnsi="Times New Roman" w:cs="Times New Roman"/>
          <w:sz w:val="24"/>
          <w:szCs w:val="24"/>
        </w:rPr>
        <w:t>чение новых мест в общеобразовательных организациях</w:t>
      </w:r>
      <w:r w:rsidRPr="00475962">
        <w:rPr>
          <w:rFonts w:ascii="Times New Roman" w:hAnsi="Times New Roman" w:cs="Times New Roman"/>
          <w:sz w:val="24"/>
          <w:szCs w:val="24"/>
        </w:rPr>
        <w:t>;</w:t>
      </w:r>
    </w:p>
    <w:p w:rsidR="00D0281C" w:rsidRPr="00475962" w:rsidRDefault="00D0281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- обеспечение новых мест в объектах здравоохранения; </w:t>
      </w:r>
    </w:p>
    <w:p w:rsidR="00C77C75" w:rsidRPr="00475962" w:rsidRDefault="00D0281C" w:rsidP="00C77C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 xml:space="preserve">- </w:t>
      </w:r>
      <w:r w:rsidR="00C77C75" w:rsidRPr="00475962">
        <w:rPr>
          <w:rFonts w:ascii="Times New Roman" w:hAnsi="Times New Roman" w:cs="Times New Roman"/>
          <w:sz w:val="24"/>
          <w:szCs w:val="24"/>
        </w:rPr>
        <w:t xml:space="preserve">создание новых и развитие существующих спортивно-тренировочных </w:t>
      </w:r>
      <w:r w:rsidR="005606D3" w:rsidRPr="00475962">
        <w:rPr>
          <w:rFonts w:ascii="Times New Roman" w:hAnsi="Times New Roman" w:cs="Times New Roman"/>
          <w:sz w:val="24"/>
          <w:szCs w:val="24"/>
        </w:rPr>
        <w:t>объектов</w:t>
      </w:r>
      <w:r w:rsidR="00C77C75" w:rsidRPr="00475962">
        <w:rPr>
          <w:rFonts w:ascii="Times New Roman" w:hAnsi="Times New Roman" w:cs="Times New Roman"/>
          <w:sz w:val="24"/>
          <w:szCs w:val="24"/>
        </w:rPr>
        <w:t>;</w:t>
      </w:r>
    </w:p>
    <w:p w:rsidR="00D0281C" w:rsidRPr="00475962" w:rsidRDefault="00310FC7" w:rsidP="00E7662D">
      <w:pPr>
        <w:pStyle w:val="a4"/>
      </w:pPr>
      <w:r w:rsidRPr="00475962">
        <w:rPr>
          <w:rFonts w:ascii="Times New Roman" w:hAnsi="Times New Roman" w:cs="Times New Roman"/>
        </w:rPr>
        <w:t xml:space="preserve">          - </w:t>
      </w:r>
      <w:r w:rsidR="00E7662D" w:rsidRPr="00475962">
        <w:rPr>
          <w:rFonts w:ascii="Times New Roman" w:hAnsi="Times New Roman" w:cs="Times New Roman"/>
        </w:rPr>
        <w:t>увеличение количества учреждений культуры и искусства;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ликв</w:t>
      </w:r>
      <w:r w:rsidR="004423F7" w:rsidRPr="00475962">
        <w:rPr>
          <w:rFonts w:ascii="Times New Roman" w:hAnsi="Times New Roman" w:cs="Times New Roman"/>
          <w:sz w:val="24"/>
          <w:szCs w:val="24"/>
        </w:rPr>
        <w:t>идация дефицита объектов социальной инфраструктуры</w:t>
      </w:r>
      <w:r w:rsidRPr="00475962">
        <w:rPr>
          <w:rFonts w:ascii="Times New Roman" w:hAnsi="Times New Roman" w:cs="Times New Roman"/>
          <w:sz w:val="24"/>
          <w:szCs w:val="24"/>
        </w:rPr>
        <w:t>;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внедрение энергосберегающих технологий</w:t>
      </w:r>
      <w:r w:rsidR="005606D3" w:rsidRPr="00475962">
        <w:rPr>
          <w:rFonts w:ascii="Times New Roman" w:hAnsi="Times New Roman" w:cs="Times New Roman"/>
          <w:sz w:val="24"/>
          <w:szCs w:val="24"/>
        </w:rPr>
        <w:t>.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2. Социальные результаты: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</w:t>
      </w:r>
      <w:r w:rsidRPr="004759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3FB2" w:rsidRPr="00475962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244517" w:rsidRPr="00475962">
        <w:rPr>
          <w:rFonts w:ascii="Times New Roman" w:hAnsi="Times New Roman" w:cs="Times New Roman"/>
          <w:color w:val="000000"/>
          <w:sz w:val="24"/>
          <w:szCs w:val="24"/>
        </w:rPr>
        <w:t xml:space="preserve"> надежности функционирования  систем социальной инфраструктуры и обеспеч</w:t>
      </w:r>
      <w:r w:rsidR="005606D3" w:rsidRPr="00475962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244517" w:rsidRPr="00475962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комфортны</w:t>
      </w:r>
      <w:r w:rsidR="005606D3" w:rsidRPr="0047596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44517" w:rsidRPr="00475962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безопасны</w:t>
      </w:r>
      <w:r w:rsidR="005606D3" w:rsidRPr="00475962">
        <w:rPr>
          <w:rFonts w:ascii="Times New Roman" w:hAnsi="Times New Roman" w:cs="Times New Roman"/>
          <w:color w:val="000000"/>
          <w:sz w:val="24"/>
          <w:szCs w:val="24"/>
        </w:rPr>
        <w:t>х условий</w:t>
      </w:r>
      <w:r w:rsidR="00244517" w:rsidRPr="00475962">
        <w:rPr>
          <w:rFonts w:ascii="Times New Roman" w:hAnsi="Times New Roman" w:cs="Times New Roman"/>
          <w:color w:val="000000"/>
          <w:sz w:val="24"/>
          <w:szCs w:val="24"/>
        </w:rPr>
        <w:t xml:space="preserve"> для проживания людей;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по</w:t>
      </w:r>
      <w:r w:rsidR="006B60AA" w:rsidRPr="00475962">
        <w:rPr>
          <w:rFonts w:ascii="Times New Roman" w:hAnsi="Times New Roman" w:cs="Times New Roman"/>
          <w:sz w:val="24"/>
          <w:szCs w:val="24"/>
        </w:rPr>
        <w:t>вышение благосостояния населения;</w:t>
      </w:r>
    </w:p>
    <w:p w:rsidR="009004CE" w:rsidRPr="00475962" w:rsidRDefault="006B60A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снижение социальной напряженности</w:t>
      </w:r>
      <w:r w:rsidR="009004CE" w:rsidRPr="00475962">
        <w:rPr>
          <w:rFonts w:ascii="Times New Roman" w:hAnsi="Times New Roman" w:cs="Times New Roman"/>
          <w:sz w:val="24"/>
          <w:szCs w:val="24"/>
        </w:rPr>
        <w:t>.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3. Экономические результаты:</w:t>
      </w:r>
    </w:p>
    <w:p w:rsidR="003F517B" w:rsidRPr="00475962" w:rsidRDefault="009004CE" w:rsidP="000D35E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- повышение инвестиционной привлекател</w:t>
      </w:r>
      <w:r w:rsidR="00C81BED" w:rsidRPr="00475962">
        <w:rPr>
          <w:rFonts w:ascii="Times New Roman" w:hAnsi="Times New Roman" w:cs="Times New Roman"/>
          <w:sz w:val="24"/>
          <w:szCs w:val="24"/>
        </w:rPr>
        <w:t>ьности организаций строительного</w:t>
      </w:r>
      <w:r w:rsidRPr="00475962">
        <w:rPr>
          <w:rFonts w:ascii="Times New Roman" w:hAnsi="Times New Roman" w:cs="Times New Roman"/>
          <w:sz w:val="24"/>
          <w:szCs w:val="24"/>
        </w:rPr>
        <w:t xml:space="preserve"> комплекса пос</w:t>
      </w:r>
      <w:r w:rsidRPr="00475962">
        <w:rPr>
          <w:rFonts w:ascii="Times New Roman" w:hAnsi="Times New Roman" w:cs="Times New Roman"/>
          <w:sz w:val="24"/>
          <w:szCs w:val="24"/>
        </w:rPr>
        <w:t>е</w:t>
      </w:r>
      <w:r w:rsidRPr="00475962">
        <w:rPr>
          <w:rFonts w:ascii="Times New Roman" w:hAnsi="Times New Roman" w:cs="Times New Roman"/>
          <w:sz w:val="24"/>
          <w:szCs w:val="24"/>
        </w:rPr>
        <w:t>л</w:t>
      </w:r>
      <w:r w:rsidR="005606D3" w:rsidRPr="00475962">
        <w:rPr>
          <w:rFonts w:ascii="Times New Roman" w:hAnsi="Times New Roman" w:cs="Times New Roman"/>
          <w:sz w:val="24"/>
          <w:szCs w:val="24"/>
        </w:rPr>
        <w:t>ения</w:t>
      </w:r>
      <w:r w:rsidRPr="00475962">
        <w:rPr>
          <w:rFonts w:ascii="Times New Roman" w:hAnsi="Times New Roman" w:cs="Times New Roman"/>
          <w:sz w:val="24"/>
          <w:szCs w:val="24"/>
        </w:rPr>
        <w:t>.</w:t>
      </w:r>
      <w:bookmarkStart w:id="9" w:name="sub_30"/>
      <w:r w:rsidR="003F517B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bookmarkEnd w:id="9"/>
    <w:p w:rsidR="0043290C" w:rsidRPr="00475962" w:rsidRDefault="0043290C" w:rsidP="000D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517B" w:rsidRPr="00475962" w:rsidRDefault="003F517B" w:rsidP="0072518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0" w:name="sub_12"/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Планируемые расходы и источники финансирования программы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Перечень мероприятий и объемы финансирования носят прогнозный характер и утве</w:t>
      </w:r>
      <w:r w:rsidRPr="00475962">
        <w:rPr>
          <w:rFonts w:ascii="Times New Roman" w:hAnsi="Times New Roman" w:cs="Times New Roman"/>
          <w:sz w:val="24"/>
          <w:szCs w:val="24"/>
        </w:rPr>
        <w:t>р</w:t>
      </w:r>
      <w:r w:rsidRPr="00475962">
        <w:rPr>
          <w:rFonts w:ascii="Times New Roman" w:hAnsi="Times New Roman" w:cs="Times New Roman"/>
          <w:sz w:val="24"/>
          <w:szCs w:val="24"/>
        </w:rPr>
        <w:t>ждаются решением Совета депутатов на очередной финансовый год.</w:t>
      </w:r>
    </w:p>
    <w:p w:rsidR="003F517B" w:rsidRPr="00475962" w:rsidRDefault="003F517B" w:rsidP="003F51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962">
        <w:rPr>
          <w:rFonts w:ascii="Times New Roman" w:hAnsi="Times New Roman" w:cs="Times New Roman"/>
          <w:sz w:val="24"/>
          <w:szCs w:val="24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bookmarkEnd w:id="10"/>
    <w:p w:rsidR="0043290C" w:rsidRPr="00475962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4CE" w:rsidRPr="00475962" w:rsidRDefault="009004CE" w:rsidP="0072518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Определение эффекта от реализации</w:t>
      </w:r>
      <w:r w:rsidR="0030389E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мероприятий</w:t>
      </w:r>
      <w:r w:rsidR="0030389E" w:rsidRPr="00475962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развитию социальной инфраструктуры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предложенных программных мероприятий по разв</w:t>
      </w:r>
      <w:r w:rsidR="0030389E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итию и модернизации с</w:t>
      </w:r>
      <w:r w:rsidR="0030389E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0389E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циальной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муниципального образования позволит улучшить качество </w:t>
      </w:r>
      <w:r w:rsidR="0030389E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E004FC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</w:t>
      </w:r>
      <w:r w:rsidR="0030389E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573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D28BC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обеспечит новые места в общеобразовательных учреждениях, учреждениях здравоохранения.</w:t>
      </w:r>
      <w:r w:rsidR="007D06AF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04CE" w:rsidRPr="0047596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 </w:t>
      </w:r>
      <w:r w:rsidR="003F0B1B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социальной инфраструктуры </w:t>
      </w: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позволит:</w:t>
      </w:r>
    </w:p>
    <w:p w:rsidR="009004CE" w:rsidRPr="00475962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готовность объектов, ввод которых предусмотрен программными мероприятиями;</w:t>
      </w:r>
    </w:p>
    <w:p w:rsidR="003F0B1B" w:rsidRPr="00475962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занятий спортом;</w:t>
      </w:r>
    </w:p>
    <w:p w:rsidR="003F0B1B" w:rsidRPr="00475962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>- сокращение дефицита мест в</w:t>
      </w:r>
      <w:r w:rsidR="00E004FC" w:rsidRPr="00475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 дошкольных учреждениях.</w:t>
      </w:r>
    </w:p>
    <w:p w:rsidR="003F0B1B" w:rsidRPr="00475962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0B1B" w:rsidRPr="00475962" w:rsidSect="00E47D81">
      <w:pgSz w:w="11900" w:h="16800"/>
      <w:pgMar w:top="568" w:right="799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B873C14"/>
    <w:multiLevelType w:val="hybridMultilevel"/>
    <w:tmpl w:val="29AC12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61F7E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5635D5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8D824C8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8FE4DDB"/>
    <w:multiLevelType w:val="hybridMultilevel"/>
    <w:tmpl w:val="FF6ED1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605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248D0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6DB0BC2"/>
    <w:multiLevelType w:val="hybridMultilevel"/>
    <w:tmpl w:val="69B01C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6FFC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3">
    <w:nsid w:val="634C2965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84C69C4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D1E5CB8"/>
    <w:multiLevelType w:val="hybridMultilevel"/>
    <w:tmpl w:val="33246B34"/>
    <w:lvl w:ilvl="0" w:tplc="D09219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67B7"/>
    <w:rsid w:val="00021AC5"/>
    <w:rsid w:val="00026363"/>
    <w:rsid w:val="00065A4A"/>
    <w:rsid w:val="00067680"/>
    <w:rsid w:val="000B14E6"/>
    <w:rsid w:val="000B232E"/>
    <w:rsid w:val="000C60B2"/>
    <w:rsid w:val="000D35E9"/>
    <w:rsid w:val="000E1709"/>
    <w:rsid w:val="000E74A1"/>
    <w:rsid w:val="000F791B"/>
    <w:rsid w:val="001003C3"/>
    <w:rsid w:val="00114411"/>
    <w:rsid w:val="00122A85"/>
    <w:rsid w:val="0012328D"/>
    <w:rsid w:val="00136AFA"/>
    <w:rsid w:val="00140A42"/>
    <w:rsid w:val="00142284"/>
    <w:rsid w:val="00146D37"/>
    <w:rsid w:val="00172419"/>
    <w:rsid w:val="00184887"/>
    <w:rsid w:val="00197FD1"/>
    <w:rsid w:val="001B48AF"/>
    <w:rsid w:val="001B72A3"/>
    <w:rsid w:val="001D01AB"/>
    <w:rsid w:val="001D26FC"/>
    <w:rsid w:val="001D36EC"/>
    <w:rsid w:val="001E1D27"/>
    <w:rsid w:val="001E30C8"/>
    <w:rsid w:val="001E46B9"/>
    <w:rsid w:val="001F61C8"/>
    <w:rsid w:val="001F7FB7"/>
    <w:rsid w:val="00202E46"/>
    <w:rsid w:val="0021175F"/>
    <w:rsid w:val="00236936"/>
    <w:rsid w:val="00244517"/>
    <w:rsid w:val="002703DC"/>
    <w:rsid w:val="00284BE6"/>
    <w:rsid w:val="00297A7C"/>
    <w:rsid w:val="002A055F"/>
    <w:rsid w:val="002A10A5"/>
    <w:rsid w:val="002A4C5A"/>
    <w:rsid w:val="002B6B5C"/>
    <w:rsid w:val="002C38FC"/>
    <w:rsid w:val="002D20CD"/>
    <w:rsid w:val="002D682B"/>
    <w:rsid w:val="002F2A9E"/>
    <w:rsid w:val="002F3E10"/>
    <w:rsid w:val="002F6E1F"/>
    <w:rsid w:val="0030389E"/>
    <w:rsid w:val="00306485"/>
    <w:rsid w:val="00310FC7"/>
    <w:rsid w:val="00311686"/>
    <w:rsid w:val="003152EF"/>
    <w:rsid w:val="003164D3"/>
    <w:rsid w:val="00317915"/>
    <w:rsid w:val="00320E71"/>
    <w:rsid w:val="00327D56"/>
    <w:rsid w:val="00330035"/>
    <w:rsid w:val="00330200"/>
    <w:rsid w:val="00342514"/>
    <w:rsid w:val="0036737D"/>
    <w:rsid w:val="00380735"/>
    <w:rsid w:val="00383B10"/>
    <w:rsid w:val="00393B73"/>
    <w:rsid w:val="003A0E8D"/>
    <w:rsid w:val="003B5267"/>
    <w:rsid w:val="003B63E2"/>
    <w:rsid w:val="003B685C"/>
    <w:rsid w:val="003C1116"/>
    <w:rsid w:val="003D39EF"/>
    <w:rsid w:val="003D5A70"/>
    <w:rsid w:val="003F0B1B"/>
    <w:rsid w:val="003F2441"/>
    <w:rsid w:val="003F517B"/>
    <w:rsid w:val="00406BBF"/>
    <w:rsid w:val="0042108F"/>
    <w:rsid w:val="00421275"/>
    <w:rsid w:val="00422E3F"/>
    <w:rsid w:val="0043290C"/>
    <w:rsid w:val="00436146"/>
    <w:rsid w:val="00440B8E"/>
    <w:rsid w:val="004423F7"/>
    <w:rsid w:val="00446F16"/>
    <w:rsid w:val="0045552A"/>
    <w:rsid w:val="0046522A"/>
    <w:rsid w:val="00475962"/>
    <w:rsid w:val="00496C50"/>
    <w:rsid w:val="004A284A"/>
    <w:rsid w:val="004A5CA8"/>
    <w:rsid w:val="004B05E7"/>
    <w:rsid w:val="004B44A5"/>
    <w:rsid w:val="004D2829"/>
    <w:rsid w:val="004D4C36"/>
    <w:rsid w:val="004D6087"/>
    <w:rsid w:val="00507148"/>
    <w:rsid w:val="005174C2"/>
    <w:rsid w:val="00521778"/>
    <w:rsid w:val="00522964"/>
    <w:rsid w:val="005312E9"/>
    <w:rsid w:val="00541762"/>
    <w:rsid w:val="00545555"/>
    <w:rsid w:val="00554253"/>
    <w:rsid w:val="0055475C"/>
    <w:rsid w:val="00557CAA"/>
    <w:rsid w:val="00560322"/>
    <w:rsid w:val="0056058A"/>
    <w:rsid w:val="005606D3"/>
    <w:rsid w:val="00570ED6"/>
    <w:rsid w:val="00571440"/>
    <w:rsid w:val="0058369D"/>
    <w:rsid w:val="00592AE6"/>
    <w:rsid w:val="005A3271"/>
    <w:rsid w:val="005C3DDA"/>
    <w:rsid w:val="005D183C"/>
    <w:rsid w:val="005D28BC"/>
    <w:rsid w:val="005D3FB2"/>
    <w:rsid w:val="005F30F1"/>
    <w:rsid w:val="0063353D"/>
    <w:rsid w:val="0065299C"/>
    <w:rsid w:val="006672D6"/>
    <w:rsid w:val="006736FE"/>
    <w:rsid w:val="00674092"/>
    <w:rsid w:val="0068046B"/>
    <w:rsid w:val="006A2C8F"/>
    <w:rsid w:val="006A6433"/>
    <w:rsid w:val="006B0EFC"/>
    <w:rsid w:val="006B60AA"/>
    <w:rsid w:val="006D45DF"/>
    <w:rsid w:val="006E5C33"/>
    <w:rsid w:val="0071362B"/>
    <w:rsid w:val="00715449"/>
    <w:rsid w:val="00715DCB"/>
    <w:rsid w:val="00725183"/>
    <w:rsid w:val="00735911"/>
    <w:rsid w:val="00744016"/>
    <w:rsid w:val="007523CE"/>
    <w:rsid w:val="007875BC"/>
    <w:rsid w:val="007901EA"/>
    <w:rsid w:val="00795A50"/>
    <w:rsid w:val="007A31F9"/>
    <w:rsid w:val="007B45D2"/>
    <w:rsid w:val="007B78A4"/>
    <w:rsid w:val="007C2DD0"/>
    <w:rsid w:val="007C39DD"/>
    <w:rsid w:val="007D06AF"/>
    <w:rsid w:val="007D234D"/>
    <w:rsid w:val="007D6C6F"/>
    <w:rsid w:val="007F08B6"/>
    <w:rsid w:val="007F0CE1"/>
    <w:rsid w:val="007F5AEB"/>
    <w:rsid w:val="00803D4B"/>
    <w:rsid w:val="0080793F"/>
    <w:rsid w:val="00810B58"/>
    <w:rsid w:val="00811707"/>
    <w:rsid w:val="00817D15"/>
    <w:rsid w:val="00826F64"/>
    <w:rsid w:val="008302FF"/>
    <w:rsid w:val="00841148"/>
    <w:rsid w:val="00851935"/>
    <w:rsid w:val="0086002F"/>
    <w:rsid w:val="00863EBD"/>
    <w:rsid w:val="00864864"/>
    <w:rsid w:val="008710F9"/>
    <w:rsid w:val="00872FFA"/>
    <w:rsid w:val="008764EC"/>
    <w:rsid w:val="00892504"/>
    <w:rsid w:val="00897115"/>
    <w:rsid w:val="008A2451"/>
    <w:rsid w:val="008B4FCA"/>
    <w:rsid w:val="008C0386"/>
    <w:rsid w:val="008C0FCD"/>
    <w:rsid w:val="008E6F51"/>
    <w:rsid w:val="008F5767"/>
    <w:rsid w:val="009004CE"/>
    <w:rsid w:val="00903C4D"/>
    <w:rsid w:val="00906EA6"/>
    <w:rsid w:val="00914F80"/>
    <w:rsid w:val="00915F77"/>
    <w:rsid w:val="00942EA0"/>
    <w:rsid w:val="00955F71"/>
    <w:rsid w:val="00960BFA"/>
    <w:rsid w:val="00970F56"/>
    <w:rsid w:val="00974C13"/>
    <w:rsid w:val="009A6381"/>
    <w:rsid w:val="009A71FB"/>
    <w:rsid w:val="009B41CC"/>
    <w:rsid w:val="009C0EFD"/>
    <w:rsid w:val="009C3A5A"/>
    <w:rsid w:val="009F57C5"/>
    <w:rsid w:val="00A07631"/>
    <w:rsid w:val="00A10A48"/>
    <w:rsid w:val="00A14D28"/>
    <w:rsid w:val="00A232A7"/>
    <w:rsid w:val="00A241FB"/>
    <w:rsid w:val="00A367B7"/>
    <w:rsid w:val="00A4136F"/>
    <w:rsid w:val="00A45AA0"/>
    <w:rsid w:val="00A541AA"/>
    <w:rsid w:val="00A70F38"/>
    <w:rsid w:val="00AA1059"/>
    <w:rsid w:val="00AB1CB0"/>
    <w:rsid w:val="00AB1FA8"/>
    <w:rsid w:val="00AB25C7"/>
    <w:rsid w:val="00AB2D67"/>
    <w:rsid w:val="00AC12D2"/>
    <w:rsid w:val="00AC1666"/>
    <w:rsid w:val="00AD0F5F"/>
    <w:rsid w:val="00AD5061"/>
    <w:rsid w:val="00AE1680"/>
    <w:rsid w:val="00AE1BC4"/>
    <w:rsid w:val="00AE55F3"/>
    <w:rsid w:val="00AF04EE"/>
    <w:rsid w:val="00AF055C"/>
    <w:rsid w:val="00AF675C"/>
    <w:rsid w:val="00B172F3"/>
    <w:rsid w:val="00B17E29"/>
    <w:rsid w:val="00B31ECE"/>
    <w:rsid w:val="00B464C2"/>
    <w:rsid w:val="00B53A4B"/>
    <w:rsid w:val="00B6641E"/>
    <w:rsid w:val="00B72D80"/>
    <w:rsid w:val="00B73016"/>
    <w:rsid w:val="00B8227C"/>
    <w:rsid w:val="00B90D82"/>
    <w:rsid w:val="00BA480D"/>
    <w:rsid w:val="00BA57A3"/>
    <w:rsid w:val="00BD5E5D"/>
    <w:rsid w:val="00BE2573"/>
    <w:rsid w:val="00BE3D95"/>
    <w:rsid w:val="00C16956"/>
    <w:rsid w:val="00C26C1A"/>
    <w:rsid w:val="00C415E0"/>
    <w:rsid w:val="00C51803"/>
    <w:rsid w:val="00C74A8B"/>
    <w:rsid w:val="00C77C75"/>
    <w:rsid w:val="00C81BED"/>
    <w:rsid w:val="00C8743B"/>
    <w:rsid w:val="00C942A4"/>
    <w:rsid w:val="00CB35FF"/>
    <w:rsid w:val="00CD1C76"/>
    <w:rsid w:val="00CE1E98"/>
    <w:rsid w:val="00CE30A2"/>
    <w:rsid w:val="00CE4B31"/>
    <w:rsid w:val="00CF3A56"/>
    <w:rsid w:val="00CF6B73"/>
    <w:rsid w:val="00D0281C"/>
    <w:rsid w:val="00D030F4"/>
    <w:rsid w:val="00D06656"/>
    <w:rsid w:val="00D06947"/>
    <w:rsid w:val="00D11B14"/>
    <w:rsid w:val="00D21A9A"/>
    <w:rsid w:val="00D25DB4"/>
    <w:rsid w:val="00D32E22"/>
    <w:rsid w:val="00D35333"/>
    <w:rsid w:val="00D44D77"/>
    <w:rsid w:val="00D50B99"/>
    <w:rsid w:val="00D54AC8"/>
    <w:rsid w:val="00D66221"/>
    <w:rsid w:val="00D966FF"/>
    <w:rsid w:val="00DA2D81"/>
    <w:rsid w:val="00DA3698"/>
    <w:rsid w:val="00DA5AD7"/>
    <w:rsid w:val="00DD5807"/>
    <w:rsid w:val="00DF155A"/>
    <w:rsid w:val="00DF16F2"/>
    <w:rsid w:val="00E004FC"/>
    <w:rsid w:val="00E11852"/>
    <w:rsid w:val="00E12F43"/>
    <w:rsid w:val="00E14381"/>
    <w:rsid w:val="00E208DA"/>
    <w:rsid w:val="00E22FE2"/>
    <w:rsid w:val="00E24F87"/>
    <w:rsid w:val="00E2505E"/>
    <w:rsid w:val="00E32841"/>
    <w:rsid w:val="00E4240D"/>
    <w:rsid w:val="00E42BF1"/>
    <w:rsid w:val="00E45D94"/>
    <w:rsid w:val="00E47D81"/>
    <w:rsid w:val="00E75621"/>
    <w:rsid w:val="00E7662D"/>
    <w:rsid w:val="00EB21DC"/>
    <w:rsid w:val="00EB3D56"/>
    <w:rsid w:val="00EB4467"/>
    <w:rsid w:val="00EB71ED"/>
    <w:rsid w:val="00EB7487"/>
    <w:rsid w:val="00EC1730"/>
    <w:rsid w:val="00EC19CA"/>
    <w:rsid w:val="00EC20AB"/>
    <w:rsid w:val="00EC2A68"/>
    <w:rsid w:val="00ED68E5"/>
    <w:rsid w:val="00EE0616"/>
    <w:rsid w:val="00EE40AF"/>
    <w:rsid w:val="00EF6E66"/>
    <w:rsid w:val="00F0452B"/>
    <w:rsid w:val="00F10A98"/>
    <w:rsid w:val="00F14823"/>
    <w:rsid w:val="00F15EC5"/>
    <w:rsid w:val="00F17194"/>
    <w:rsid w:val="00F173B5"/>
    <w:rsid w:val="00F20A43"/>
    <w:rsid w:val="00F27F99"/>
    <w:rsid w:val="00F415DB"/>
    <w:rsid w:val="00F4336D"/>
    <w:rsid w:val="00F46630"/>
    <w:rsid w:val="00F527AC"/>
    <w:rsid w:val="00F83E2B"/>
    <w:rsid w:val="00F90ADA"/>
    <w:rsid w:val="00FB2EE9"/>
    <w:rsid w:val="00FB78ED"/>
    <w:rsid w:val="00FC105D"/>
    <w:rsid w:val="00FC7E52"/>
    <w:rsid w:val="00FD68D8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D"/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367B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bCs/>
      <w:color w:val="26282F"/>
    </w:rPr>
  </w:style>
  <w:style w:type="paragraph" w:customStyle="1" w:styleId="a7">
    <w:name w:val="Знак"/>
    <w:basedOn w:val="a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B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111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116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31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39"/>
    <w:rsid w:val="00851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851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989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5DE4-85A0-4214-BCA3-5F6F656A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15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248</cp:revision>
  <cp:lastPrinted>2016-11-15T04:20:00Z</cp:lastPrinted>
  <dcterms:created xsi:type="dcterms:W3CDTF">2015-04-20T09:06:00Z</dcterms:created>
  <dcterms:modified xsi:type="dcterms:W3CDTF">2016-11-21T08:42:00Z</dcterms:modified>
</cp:coreProperties>
</file>