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6110F5" w:rsidRPr="006110F5" w:rsidTr="006110F5">
        <w:tc>
          <w:tcPr>
            <w:tcW w:w="4678" w:type="dxa"/>
          </w:tcPr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Усть-Коксинский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Сельская администрация </w:t>
            </w: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Огневского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6110F5" w:rsidRPr="006110F5" w:rsidRDefault="006110F5" w:rsidP="006110F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6110F5" w:rsidRPr="006110F5" w:rsidRDefault="006110F5" w:rsidP="0061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6110F5" w:rsidRPr="006110F5" w:rsidRDefault="006110F5" w:rsidP="0061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6110F5" w:rsidRPr="006110F5" w:rsidRDefault="006110F5" w:rsidP="006110F5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Алтай  Республика</w:t>
            </w:r>
          </w:p>
          <w:p w:rsidR="006110F5" w:rsidRPr="006110F5" w:rsidRDefault="006110F5" w:rsidP="006110F5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0F5">
              <w:rPr>
                <w:rFonts w:ascii="Times New Roman Altai" w:eastAsia="Times New Roman" w:hAnsi="Times New Roman Altai" w:cs="Times New Roman"/>
                <w:b/>
                <w:bCs/>
              </w:rPr>
              <w:t>К</w:t>
            </w:r>
            <w:r w:rsidRPr="006110F5">
              <w:rPr>
                <w:rFonts w:ascii="Times New Roman" w:eastAsia="Times New Roman" w:hAnsi="Times New Roman" w:cs="Times New Roman"/>
                <w:b/>
                <w:bCs/>
              </w:rPr>
              <w:t>Ö</w:t>
            </w:r>
            <w:r w:rsidRPr="006110F5">
              <w:rPr>
                <w:rFonts w:ascii="Times New Roman Altai" w:eastAsia="Times New Roman" w:hAnsi="Times New Roman Altai" w:cs="Times New Roman"/>
                <w:b/>
                <w:bCs/>
              </w:rPr>
              <w:t>КСУУ-ООЗЫ АЙМАК</w:t>
            </w:r>
          </w:p>
          <w:p w:rsidR="006110F5" w:rsidRPr="006110F5" w:rsidRDefault="006110F5" w:rsidP="006110F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bCs/>
              </w:rPr>
              <w:t xml:space="preserve">СООРУ  </w:t>
            </w:r>
            <w:proofErr w:type="gramStart"/>
            <w:r w:rsidRPr="006110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</w:t>
            </w:r>
            <w:proofErr w:type="gramEnd"/>
            <w:r w:rsidRPr="006110F5">
              <w:rPr>
                <w:rFonts w:ascii="Times New Roman" w:eastAsia="Times New Roman" w:hAnsi="Times New Roman" w:cs="Times New Roman"/>
                <w:b/>
                <w:bCs/>
              </w:rPr>
              <w:t xml:space="preserve">УРТ </w:t>
            </w:r>
          </w:p>
          <w:p w:rsidR="006110F5" w:rsidRPr="006110F5" w:rsidRDefault="006110F5" w:rsidP="006110F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  <w:r w:rsidRPr="006110F5">
              <w:rPr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 w:rsidRPr="006110F5">
              <w:rPr>
                <w:rFonts w:ascii="Times New Roman" w:eastAsia="Times New Roman" w:hAnsi="Times New Roman" w:cs="Times New Roman"/>
                <w:b/>
              </w:rPr>
              <w:t>ЕЗЕЕЗИНИН</w:t>
            </w:r>
          </w:p>
          <w:p w:rsidR="006110F5" w:rsidRPr="006110F5" w:rsidRDefault="006110F5" w:rsidP="006110F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b/>
              </w:rPr>
              <w:t>АДМИНИСТРАЦИЯЗЫ</w:t>
            </w:r>
          </w:p>
        </w:tc>
      </w:tr>
    </w:tbl>
    <w:p w:rsidR="006110F5" w:rsidRPr="006110F5" w:rsidRDefault="006110F5" w:rsidP="00611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</w:pPr>
      <w:r w:rsidRPr="006110F5"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  <w:t xml:space="preserve">                                        </w:t>
      </w:r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 xml:space="preserve">649477 </w:t>
      </w:r>
      <w:proofErr w:type="gramStart"/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с</w:t>
      </w:r>
      <w:proofErr w:type="gramEnd"/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. Огнёвка ул. Школьная 12</w:t>
      </w:r>
    </w:p>
    <w:p w:rsidR="006110F5" w:rsidRPr="006110F5" w:rsidRDefault="006110F5" w:rsidP="00611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</w:pPr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 xml:space="preserve">                                        Тел. 8(38848) 21-4-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6</w:t>
      </w:r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7, факс: 8(38848) 21-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3</w:t>
      </w:r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-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8</w:t>
      </w:r>
      <w:r w:rsidRPr="006110F5">
        <w:rPr>
          <w:rFonts w:ascii="Times New Roman" w:eastAsia="Times New Roman" w:hAnsi="Times New Roman" w:cs="Arial"/>
          <w:b/>
          <w:bCs/>
          <w:sz w:val="20"/>
          <w:szCs w:val="20"/>
          <w:lang w:eastAsia="en-US"/>
        </w:rPr>
        <w:t>0</w:t>
      </w:r>
    </w:p>
    <w:p w:rsidR="006110F5" w:rsidRPr="006110F5" w:rsidRDefault="006110F5" w:rsidP="0061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10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6110F5" w:rsidRPr="006110F5" w:rsidRDefault="006110F5" w:rsidP="0061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ПОСТАНОВЛЕНИЕ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4225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r w:rsidRPr="00DE7926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0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64225">
        <w:rPr>
          <w:rFonts w:ascii="Times New Roman" w:eastAsia="Times New Roman" w:hAnsi="Times New Roman" w:cs="Times New Roman"/>
          <w:sz w:val="24"/>
          <w:szCs w:val="24"/>
        </w:rPr>
        <w:t xml:space="preserve"> 13 апреля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2017г.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>гнёвка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профилактике терроризма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и экстремизма, а также минимизации и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(или) ликвидации последствий проявлений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терроризма и экстремизма на территории 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поселения 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E792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DE7926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</w:t>
      </w:r>
      <w:r w:rsidR="006110F5" w:rsidRPr="006110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</w:t>
      </w:r>
      <w:r w:rsidR="00257E6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Комплексным планом 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 идеологии  терроризма</w:t>
      </w:r>
      <w:proofErr w:type="gramEnd"/>
      <w:r w:rsidR="002444B1">
        <w:rPr>
          <w:rFonts w:ascii="Times New Roman" w:eastAsia="Times New Roman" w:hAnsi="Times New Roman" w:cs="Times New Roman"/>
          <w:sz w:val="24"/>
          <w:szCs w:val="24"/>
        </w:rPr>
        <w:t xml:space="preserve">  в Российской Федерации на 2013-2018 г.г., утвержденным  Президентом РФ от 26.04.2013, </w:t>
      </w:r>
      <w:r w:rsidR="006110F5" w:rsidRPr="006110F5">
        <w:rPr>
          <w:rFonts w:ascii="Times New Roman" w:eastAsia="Times New Roman" w:hAnsi="Times New Roman" w:cs="Times New Roman"/>
          <w:sz w:val="24"/>
          <w:szCs w:val="24"/>
        </w:rPr>
        <w:t xml:space="preserve">Уставом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поселения. </w:t>
      </w:r>
    </w:p>
    <w:p w:rsidR="006110F5" w:rsidRPr="006110F5" w:rsidRDefault="006110F5" w:rsidP="0061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Утвердить  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на 201</w:t>
      </w:r>
      <w:r w:rsidR="00DE792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E79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годы (далее – «Программа»)</w:t>
      </w:r>
    </w:p>
    <w:p w:rsidR="006110F5" w:rsidRPr="006110F5" w:rsidRDefault="006110F5" w:rsidP="0061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Предусматривать ежегодно средства в объёмах, предусмотренных в Программе, в проектах бюджета сельского поселения  на очередной финансовый год для реализации мероприятий Программы.</w:t>
      </w:r>
    </w:p>
    <w:p w:rsidR="006110F5" w:rsidRPr="006110F5" w:rsidRDefault="006110F5" w:rsidP="0061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 Постановления  оставляю за собой</w:t>
      </w:r>
    </w:p>
    <w:p w:rsidR="006110F5" w:rsidRPr="006110F5" w:rsidRDefault="006110F5" w:rsidP="0061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Настоящее  Постановление  подлежит официальному  обнародованию и размещению на странице сельской администрации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 МО «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район» РА.</w:t>
      </w:r>
    </w:p>
    <w:p w:rsidR="006110F5" w:rsidRPr="006110F5" w:rsidRDefault="006110F5" w:rsidP="006110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Глава сельской администрации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Л.В.Конопля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37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E3D37" w:rsidRDefault="009E3D37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9E3D37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110F5" w:rsidRPr="006110F5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Постановлению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3D37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="009E3D37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="009E3D37">
        <w:rPr>
          <w:rFonts w:ascii="Times New Roman" w:eastAsia="Times New Roman" w:hAnsi="Times New Roman" w:cs="Times New Roman"/>
          <w:sz w:val="24"/>
          <w:szCs w:val="24"/>
        </w:rPr>
        <w:t xml:space="preserve"> с/поселения № 19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9E3D3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E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3D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57E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0F5" w:rsidRPr="00257E6C" w:rsidRDefault="00257E6C" w:rsidP="0025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E6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</w:t>
      </w:r>
      <w:r w:rsidR="006110F5" w:rsidRPr="00257E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мероприятий по профилактике терроризма и экстремизма, а также минимизации и (или) ликвидации последствий проявлений терроризма на территории  </w:t>
      </w:r>
      <w:proofErr w:type="spellStart"/>
      <w:r w:rsidR="006110F5" w:rsidRPr="00257E6C">
        <w:rPr>
          <w:rFonts w:ascii="Times New Roman" w:eastAsia="Times New Roman" w:hAnsi="Times New Roman" w:cs="Times New Roman"/>
          <w:b/>
          <w:sz w:val="24"/>
          <w:szCs w:val="24"/>
        </w:rPr>
        <w:t>Огнёвского</w:t>
      </w:r>
      <w:proofErr w:type="spellEnd"/>
      <w:r w:rsidR="006110F5" w:rsidRPr="00257E6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201</w:t>
      </w:r>
      <w:r w:rsidRPr="00257E6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10F5" w:rsidRPr="00257E6C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Pr="00257E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110F5" w:rsidRPr="00257E6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1.    Основные положения.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1.1.     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 xml:space="preserve">Комплексным планом противодействия  идеологии  терроризма  в Российской Федерации на 2013-2018 г.г., утвержденным  Президентом РФ от 26.04.2013,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Уставом  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и экстремизма, а также в минимизации и (или) ликвидации последствий проявления терроризма и экстремизма на территории муниципального образования.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А С П О Р Т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на 201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годы. 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муниципальной программы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рограмма по профилактике терроризма и экстремизма, а также минимизации и (или) ликвидации последствий проявлений терроризма на территории сельского поселения на 201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444B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>Цели и задачи Программы</w:t>
      </w: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44B1" w:rsidRPr="0044762C" w:rsidRDefault="002444B1" w:rsidP="002444B1">
      <w:pPr>
        <w:pStyle w:val="a5"/>
        <w:rPr>
          <w:rFonts w:ascii="Times New Roman" w:eastAsia="Times New Roman" w:hAnsi="Times New Roman" w:cs="Times New Roman"/>
        </w:rPr>
      </w:pPr>
      <w:r w:rsidRPr="0044762C">
        <w:rPr>
          <w:rFonts w:ascii="Times New Roman" w:eastAsia="Times New Roman" w:hAnsi="Times New Roman" w:cs="Times New Roman"/>
        </w:rPr>
        <w:t xml:space="preserve">Целью реализации </w:t>
      </w:r>
      <w:r>
        <w:rPr>
          <w:rFonts w:ascii="Times New Roman" w:eastAsia="Times New Roman" w:hAnsi="Times New Roman" w:cs="Times New Roman"/>
        </w:rPr>
        <w:t>программы</w:t>
      </w:r>
      <w:r w:rsidRPr="0044762C">
        <w:rPr>
          <w:rFonts w:ascii="Times New Roman" w:eastAsia="Times New Roman" w:hAnsi="Times New Roman" w:cs="Times New Roman"/>
        </w:rPr>
        <w:t xml:space="preserve"> является снижение уровня </w:t>
      </w:r>
      <w:proofErr w:type="spellStart"/>
      <w:r w:rsidRPr="0044762C">
        <w:rPr>
          <w:rFonts w:ascii="Times New Roman" w:eastAsia="Times New Roman" w:hAnsi="Times New Roman" w:cs="Times New Roman"/>
        </w:rPr>
        <w:t>радикализации</w:t>
      </w:r>
      <w:proofErr w:type="spellEnd"/>
      <w:r w:rsidRPr="0044762C">
        <w:rPr>
          <w:rFonts w:ascii="Times New Roman" w:eastAsia="Times New Roman" w:hAnsi="Times New Roman" w:cs="Times New Roman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2444B1" w:rsidRPr="0044762C" w:rsidRDefault="002444B1" w:rsidP="002444B1">
      <w:pPr>
        <w:pStyle w:val="a5"/>
        <w:rPr>
          <w:rFonts w:ascii="Times New Roman" w:eastAsia="Times New Roman" w:hAnsi="Times New Roman" w:cs="Times New Roman"/>
        </w:rPr>
      </w:pPr>
      <w:r w:rsidRPr="0044762C">
        <w:rPr>
          <w:rFonts w:ascii="Times New Roman" w:eastAsia="Times New Roman" w:hAnsi="Times New Roman" w:cs="Times New Roman"/>
        </w:rPr>
        <w:t>Достижение поставленной цели осуществляется решением следующих задач:</w:t>
      </w:r>
    </w:p>
    <w:p w:rsidR="002444B1" w:rsidRPr="0044762C" w:rsidRDefault="002444B1" w:rsidP="002444B1">
      <w:pPr>
        <w:pStyle w:val="a5"/>
        <w:rPr>
          <w:rFonts w:ascii="Times New Roman" w:eastAsia="Times New Roman" w:hAnsi="Times New Roman" w:cs="Times New Roman"/>
        </w:rPr>
      </w:pPr>
      <w:r w:rsidRPr="0044762C">
        <w:rPr>
          <w:rFonts w:ascii="Times New Roman" w:eastAsia="Times New Roman" w:hAnsi="Times New Roman" w:cs="Times New Roman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2444B1" w:rsidRPr="0044762C" w:rsidRDefault="002444B1" w:rsidP="002444B1">
      <w:pPr>
        <w:pStyle w:val="a5"/>
        <w:rPr>
          <w:rFonts w:ascii="Times New Roman" w:eastAsia="Times New Roman" w:hAnsi="Times New Roman" w:cs="Times New Roman"/>
        </w:rPr>
      </w:pPr>
      <w:r w:rsidRPr="0044762C">
        <w:rPr>
          <w:rFonts w:ascii="Times New Roman" w:eastAsia="Times New Roman" w:hAnsi="Times New Roman" w:cs="Times New Roman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</w:t>
      </w:r>
      <w:r w:rsidR="00BF700B">
        <w:rPr>
          <w:rFonts w:ascii="Times New Roman" w:eastAsia="Times New Roman" w:hAnsi="Times New Roman" w:cs="Times New Roman"/>
        </w:rPr>
        <w:t>и терроризма;</w:t>
      </w:r>
    </w:p>
    <w:p w:rsidR="006110F5" w:rsidRPr="006110F5" w:rsidRDefault="002444B1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0F5" w:rsidRPr="006110F5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толерантности и межэтнической культуры в молодежной среде, профилактика агрессивного поведения.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содействовать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пропагандировать  толерантное поведение к людям других национальностей и религиозных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воспитательную работу среди детей и молодежи, направленную на устранение причин и условий, способствующих совершению действий экстремистского характера;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наличие свастики и иных элементов экстремистской направленности на объектах инфраструктуры сельского поселения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>Источники финансирования Программы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Бюджет сельского поселения - 201</w:t>
      </w:r>
      <w:r w:rsidR="00BF70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00 рублей,  201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 - 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00 рублей,  201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год - 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конечные результаты реализации Программы</w:t>
      </w:r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Ожидаемые конечные результаты реализации Программы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форм и методов работы органа местного самоуправления -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- гармонизация межнациональных отношений, повышение уровня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этносоциальной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комфортности</w:t>
      </w:r>
      <w:r w:rsidR="00E642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нетерпимости ко  всем 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- недопущение создания и деятельности националистических экстремистских молодежных группировок;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районную газету «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Уймонские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ести».</w:t>
      </w:r>
    </w:p>
    <w:p w:rsidR="006110F5" w:rsidRPr="006110F5" w:rsidRDefault="006110F5" w:rsidP="006110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Программы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10F5" w:rsidRPr="006110F5" w:rsidRDefault="006110F5" w:rsidP="006110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осуществляет глава </w:t>
      </w:r>
      <w:proofErr w:type="spellStart"/>
      <w:r w:rsidRPr="006110F5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7C386F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Программы,</w:t>
      </w:r>
    </w:p>
    <w:p w:rsidR="006110F5" w:rsidRPr="006110F5" w:rsidRDefault="006110F5" w:rsidP="0061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b/>
          <w:sz w:val="24"/>
          <w:szCs w:val="24"/>
        </w:rPr>
        <w:t>сроки их реализации и объёмы финансирования</w:t>
      </w:r>
    </w:p>
    <w:tbl>
      <w:tblPr>
        <w:tblpPr w:leftFromText="180" w:rightFromText="180" w:vertAnchor="text" w:horzAnchor="margin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95"/>
        <w:gridCol w:w="1845"/>
        <w:gridCol w:w="32"/>
        <w:gridCol w:w="1745"/>
        <w:gridCol w:w="1926"/>
      </w:tblGrid>
      <w:tr w:rsidR="006110F5" w:rsidRPr="006110F5" w:rsidTr="006110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Наименование мероприятия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(в рублях)</w:t>
            </w:r>
          </w:p>
        </w:tc>
      </w:tr>
      <w:tr w:rsidR="006110F5" w:rsidRPr="006110F5" w:rsidTr="006110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225" w:rsidRDefault="00E6422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согласованию с руководством отдела (ПОГК) </w:t>
            </w:r>
            <w:proofErr w:type="gram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Усть-Кокса привлекать сотрудников отдела (ПОГК) для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рейдов  и совещаний по выявлению, предупреждению, пресечению признаков экстремистской и террористической деятельности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профилактики правонарушений и безнадзорности несовершеннолетних  при сельской  администрации </w:t>
            </w:r>
            <w:proofErr w:type="spell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Огнёвского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осуществлять   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объектах  инфраструктуры, сооружениях символов и знаков экстремистской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обход территории сельского поселения на предмет выявления мест концентрации молодежи. Уведомлять о выявленных нарушениях  прокуратуру,  ОП</w:t>
            </w:r>
            <w:r w:rsidR="00E6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РФ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2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Усть-Коксинско</w:t>
            </w:r>
            <w:r w:rsidR="00E642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E642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в ходе </w:t>
            </w:r>
            <w:proofErr w:type="gram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о розничной торговле на территории сельского поселения,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распространения информационных материалов экстремистского характера.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жителей сельского поселения о тактике действий при угрозе возникновения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террористических актов, посредством размещения информации   на информационных стендах сельского поселения.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 и организаций, расположенных на территории сельского поселения по антитеррористической тематике.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адресное распространение, а также размещение на территории сельского поселения (на информационных стендах) информацию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тематические мероприятия совместно с образовательными и культурными учреждениями:  фестивали, конкурсы, викторины, с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формирования у граждан уважительного отношения к традициям и обычаям различных народов и национальностей.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социологические опросы и исследования в образовательных учреждениях, расположенных в сельском поселении на предмет выявления и обнаружения степени распространения экстремистских идей и настроений.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проведение круглого стола,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адаптации.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осмотра, закрытие чердачных и подвальных помещений, очистка входов и выходов   всех общественных зданий и общеобразовательных учреждений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Огнёвского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225" w:rsidRDefault="00E6422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администрацияДиректора</w:t>
            </w:r>
            <w:proofErr w:type="spellEnd"/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учреждений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 Директора школ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 руководители учреждений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225" w:rsidRDefault="00E6422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сходах, собраниях граждан 2 раза в год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 мероприятий</w:t>
            </w: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утверждённым </w:t>
            </w:r>
            <w:r w:rsidR="00E642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E6422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0F5"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текущего финансирования 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текущего финансирования 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225" w:rsidRDefault="00E6422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F5" w:rsidRPr="006110F5" w:rsidRDefault="006110F5" w:rsidP="0061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25" w:rsidRDefault="00E64225" w:rsidP="00611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225" w:rsidRDefault="00E64225" w:rsidP="00611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225" w:rsidRDefault="00E64225" w:rsidP="00611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F5" w:rsidRPr="006110F5" w:rsidRDefault="006110F5" w:rsidP="0061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04D" w:rsidRDefault="005E504D"/>
    <w:sectPr w:rsidR="005E504D" w:rsidSect="006110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CAA"/>
    <w:multiLevelType w:val="hybridMultilevel"/>
    <w:tmpl w:val="A3F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0F5"/>
    <w:rsid w:val="001E47A4"/>
    <w:rsid w:val="00230D2A"/>
    <w:rsid w:val="002444B1"/>
    <w:rsid w:val="00257E6C"/>
    <w:rsid w:val="0038448E"/>
    <w:rsid w:val="004110C6"/>
    <w:rsid w:val="005E504D"/>
    <w:rsid w:val="006110F5"/>
    <w:rsid w:val="007C386F"/>
    <w:rsid w:val="009E3D37"/>
    <w:rsid w:val="00B17A0F"/>
    <w:rsid w:val="00BF700B"/>
    <w:rsid w:val="00DE7926"/>
    <w:rsid w:val="00E64225"/>
    <w:rsid w:val="00FA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4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2017-04-24T07:33:00Z</cp:lastPrinted>
  <dcterms:created xsi:type="dcterms:W3CDTF">2017-01-27T11:14:00Z</dcterms:created>
  <dcterms:modified xsi:type="dcterms:W3CDTF">2017-04-25T06:28:00Z</dcterms:modified>
</cp:coreProperties>
</file>