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F6" w:rsidRPr="00A367B7" w:rsidRDefault="00EF4EF6" w:rsidP="00EF4EF6">
      <w:pPr>
        <w:pStyle w:val="af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771"/>
        <w:tblW w:w="1044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088"/>
        <w:gridCol w:w="3672"/>
      </w:tblGrid>
      <w:tr w:rsidR="00EF4EF6" w:rsidRPr="00BB11AC" w:rsidTr="0099201C">
        <w:trPr>
          <w:trHeight w:val="18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F4EF6" w:rsidRDefault="00EF4EF6" w:rsidP="009920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1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EF4EF6" w:rsidRPr="00BB11AC" w:rsidRDefault="00EF4EF6" w:rsidP="009920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1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РЕСПУБЛИКА АЛТАЙ</w:t>
            </w:r>
          </w:p>
          <w:p w:rsidR="00EF4EF6" w:rsidRPr="00BB11AC" w:rsidRDefault="00EF4EF6" w:rsidP="00992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1AC">
              <w:rPr>
                <w:rFonts w:ascii="Times New Roman" w:hAnsi="Times New Roman"/>
                <w:b/>
                <w:bCs/>
                <w:sz w:val="24"/>
                <w:szCs w:val="24"/>
              </w:rPr>
              <w:t>УСТЬ-КОКСИНСКИЙ РАЙОН</w:t>
            </w:r>
          </w:p>
          <w:p w:rsidR="00EF4EF6" w:rsidRPr="00BB11AC" w:rsidRDefault="00EF4EF6" w:rsidP="00992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1AC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СЕЛЬСКАЯ АДМИНИСТРАЦИЯ</w:t>
            </w:r>
          </w:p>
          <w:p w:rsidR="00EF4EF6" w:rsidRPr="00BB11AC" w:rsidRDefault="00EF4EF6" w:rsidP="00992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AC">
              <w:rPr>
                <w:rFonts w:ascii="Times New Roman" w:hAnsi="Times New Roman"/>
                <w:b/>
                <w:bCs/>
                <w:sz w:val="24"/>
                <w:szCs w:val="24"/>
              </w:rPr>
              <w:t>ГОРБУНОВСКОГО  СЕЛЬСКОГО ПОСЕЛЕНИЯ</w:t>
            </w:r>
          </w:p>
          <w:p w:rsidR="00EF4EF6" w:rsidRPr="00BB11AC" w:rsidRDefault="00EF4EF6" w:rsidP="00992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EF6" w:rsidRPr="00BB11AC" w:rsidRDefault="00EF4EF6" w:rsidP="00992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045AB4" wp14:editId="0F188A7A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060CC8" w:rsidRDefault="00060CC8" w:rsidP="00992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4EF6" w:rsidRPr="00BB11AC" w:rsidRDefault="00EF4EF6" w:rsidP="00992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1AC">
              <w:rPr>
                <w:rFonts w:ascii="Times New Roman" w:hAnsi="Times New Roman"/>
                <w:b/>
                <w:bCs/>
                <w:sz w:val="24"/>
                <w:szCs w:val="24"/>
              </w:rPr>
              <w:t>АЛТАЙ РЕСПУБЛИКА</w:t>
            </w:r>
          </w:p>
          <w:p w:rsidR="00EF4EF6" w:rsidRPr="00BB11AC" w:rsidRDefault="00EF4EF6" w:rsidP="00992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1AC">
              <w:rPr>
                <w:rFonts w:ascii="Times New Roman" w:hAnsi="Times New Roman"/>
                <w:b/>
                <w:bCs/>
                <w:sz w:val="24"/>
                <w:szCs w:val="24"/>
              </w:rPr>
              <w:t>КОКСУУ-ООЗЫ АЙМАК</w:t>
            </w:r>
          </w:p>
          <w:p w:rsidR="00EF4EF6" w:rsidRPr="00BB11AC" w:rsidRDefault="00EF4EF6" w:rsidP="00992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КОРБО-ТАР  </w:t>
            </w:r>
            <w:proofErr w:type="gramStart"/>
            <w:r w:rsidRPr="00BB11A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gramEnd"/>
            <w:r w:rsidRPr="00BB11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УРТ </w:t>
            </w:r>
            <w:r w:rsidRPr="00BB11A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BB11AC">
              <w:rPr>
                <w:rFonts w:ascii="Times New Roman" w:hAnsi="Times New Roman"/>
                <w:b/>
                <w:bCs/>
                <w:sz w:val="24"/>
                <w:szCs w:val="24"/>
              </w:rPr>
              <w:t>ЕЗЕЕЗИНИН АДМИНИСТРАЦИЯЗЫ</w:t>
            </w:r>
          </w:p>
          <w:p w:rsidR="00EF4EF6" w:rsidRPr="00BB11AC" w:rsidRDefault="00EF4EF6" w:rsidP="00992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EF6" w:rsidRPr="00BB11AC" w:rsidTr="0099201C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EF6" w:rsidRPr="00BB11AC" w:rsidRDefault="00EF4EF6" w:rsidP="00992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F4EF6" w:rsidRPr="00BB11AC" w:rsidRDefault="00EF4EF6" w:rsidP="00EF4EF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</w:t>
      </w:r>
      <w:r w:rsidRPr="00BB11AC">
        <w:rPr>
          <w:rFonts w:ascii="Times New Roman" w:hAnsi="Times New Roman"/>
          <w:sz w:val="24"/>
          <w:szCs w:val="24"/>
        </w:rPr>
        <w:t>49494, с.</w:t>
      </w:r>
      <w:r w:rsidR="0006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1AC">
        <w:rPr>
          <w:rFonts w:ascii="Times New Roman" w:hAnsi="Times New Roman"/>
          <w:sz w:val="24"/>
          <w:szCs w:val="24"/>
        </w:rPr>
        <w:t>Горбуново</w:t>
      </w:r>
      <w:proofErr w:type="spellEnd"/>
      <w:r w:rsidRPr="00BB11AC">
        <w:rPr>
          <w:rFonts w:ascii="Times New Roman" w:hAnsi="Times New Roman"/>
          <w:sz w:val="24"/>
          <w:szCs w:val="24"/>
        </w:rPr>
        <w:t>, ул. Первомайская, 4 , тел.8(38848) 22-5-97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818"/>
        <w:gridCol w:w="1417"/>
        <w:gridCol w:w="3590"/>
      </w:tblGrid>
      <w:tr w:rsidR="00EF4EF6" w:rsidRPr="00BB11AC" w:rsidTr="0099201C">
        <w:tc>
          <w:tcPr>
            <w:tcW w:w="4820" w:type="dxa"/>
          </w:tcPr>
          <w:p w:rsidR="00EF4EF6" w:rsidRPr="00BB11AC" w:rsidRDefault="00EF4EF6" w:rsidP="009920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EF6" w:rsidRPr="00BB11AC" w:rsidRDefault="00EF4EF6" w:rsidP="0099201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EF4EF6" w:rsidRPr="00BB11AC" w:rsidRDefault="00EF4EF6" w:rsidP="009920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  <w:p w:rsidR="00EF4EF6" w:rsidRPr="00BB11AC" w:rsidRDefault="00EF4EF6" w:rsidP="00992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4EF6" w:rsidRPr="00EF4EF6" w:rsidRDefault="00EF4EF6" w:rsidP="00EF4E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4EF6" w:rsidRPr="00EF4EF6" w:rsidRDefault="00EF4EF6" w:rsidP="00EF4E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4EF6"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 w:rsidRPr="00EF4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4EF6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 w:rsidRPr="00EF4EF6">
        <w:rPr>
          <w:rFonts w:ascii="Times New Roman" w:hAnsi="Times New Roman"/>
          <w:b/>
          <w:bCs/>
          <w:sz w:val="24"/>
          <w:szCs w:val="24"/>
        </w:rPr>
        <w:t>Ö</w:t>
      </w:r>
      <w:proofErr w:type="gramStart"/>
      <w:r w:rsidRPr="00EF4EF6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</w:p>
    <w:p w:rsidR="00EF4EF6" w:rsidRPr="00EF4EF6" w:rsidRDefault="00EF4EF6" w:rsidP="00EF4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EF6" w:rsidRDefault="005358B4" w:rsidP="00EF4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B7285">
        <w:rPr>
          <w:rFonts w:ascii="Times New Roman" w:hAnsi="Times New Roman"/>
          <w:sz w:val="24"/>
          <w:szCs w:val="24"/>
        </w:rPr>
        <w:t>8</w:t>
      </w:r>
      <w:r w:rsidR="00EF4EF6">
        <w:rPr>
          <w:rFonts w:ascii="Times New Roman" w:hAnsi="Times New Roman"/>
          <w:sz w:val="24"/>
          <w:szCs w:val="24"/>
        </w:rPr>
        <w:t xml:space="preserve"> августа</w:t>
      </w:r>
      <w:r w:rsidR="00EF4EF6" w:rsidRPr="00EF4EF6">
        <w:rPr>
          <w:rFonts w:ascii="Times New Roman" w:hAnsi="Times New Roman"/>
          <w:sz w:val="24"/>
          <w:szCs w:val="24"/>
        </w:rPr>
        <w:t xml:space="preserve"> 2017 г. №  </w:t>
      </w:r>
      <w:r w:rsidR="00BD5745">
        <w:rPr>
          <w:rFonts w:ascii="Times New Roman" w:hAnsi="Times New Roman"/>
          <w:sz w:val="24"/>
          <w:szCs w:val="24"/>
        </w:rPr>
        <w:t>28</w:t>
      </w:r>
    </w:p>
    <w:p w:rsidR="00EB7285" w:rsidRDefault="00EB7285" w:rsidP="00EF4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EF6" w:rsidRDefault="00EF4EF6" w:rsidP="00EF4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EF6" w:rsidRDefault="00EF4EF6" w:rsidP="00EF4E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EF4EF6" w:rsidRDefault="00EF4EF6" w:rsidP="00EF4E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комплексного развития</w:t>
      </w:r>
    </w:p>
    <w:p w:rsidR="00DD04A9" w:rsidRDefault="00DD04A9" w:rsidP="00EF4E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876A18">
        <w:rPr>
          <w:rFonts w:ascii="Times New Roman" w:hAnsi="Times New Roman" w:cs="Times New Roman"/>
          <w:sz w:val="24"/>
          <w:szCs w:val="24"/>
        </w:rPr>
        <w:t>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F4EF6" w:rsidRPr="00EF4EF6" w:rsidRDefault="00DD04A9" w:rsidP="00EF4E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2017-2022 и на период до 2032</w:t>
      </w:r>
      <w:r w:rsidR="00EB7285">
        <w:rPr>
          <w:rFonts w:ascii="Times New Roman" w:hAnsi="Times New Roman"/>
          <w:sz w:val="24"/>
          <w:szCs w:val="24"/>
        </w:rPr>
        <w:t>гг.</w:t>
      </w:r>
      <w:r w:rsidR="00EF4EF6">
        <w:rPr>
          <w:rFonts w:ascii="Times New Roman" w:hAnsi="Times New Roman"/>
          <w:sz w:val="24"/>
          <w:szCs w:val="24"/>
        </w:rPr>
        <w:t>»</w:t>
      </w:r>
    </w:p>
    <w:p w:rsidR="00C141F7" w:rsidRPr="00EF4EF6" w:rsidRDefault="00C141F7" w:rsidP="00EF4EF6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EF4EF6" w:rsidRDefault="00DD04A9" w:rsidP="00C14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Федерального закона от 6 октября 2003 года N 131-ФЗ "Об общих принципах организации местного самоуправления в Российской Федерации", с ч. 5.1 ст. 26 «Градостроительного кодекса Российской Федерации» от 29.12.2004 г. № 190-ФЗ, руководствуясь требованиями к программам комплексного развития систем </w:t>
      </w:r>
      <w:r w:rsidR="00876A18"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поселений,  утвержденными Постановлением Правительства Российской Федерации от 14 июня 2013 г. N 502,</w:t>
      </w:r>
      <w:proofErr w:type="gramEnd"/>
    </w:p>
    <w:p w:rsidR="00EB7285" w:rsidRDefault="00EB7285" w:rsidP="00C14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41F7" w:rsidRDefault="00EF4EF6" w:rsidP="00C14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EB7285">
        <w:rPr>
          <w:rFonts w:ascii="Times New Roman" w:hAnsi="Times New Roman" w:cs="Times New Roman"/>
          <w:sz w:val="24"/>
          <w:szCs w:val="24"/>
        </w:rPr>
        <w:t>:</w:t>
      </w:r>
    </w:p>
    <w:p w:rsidR="00EB7285" w:rsidRPr="00EF4EF6" w:rsidRDefault="00EB7285" w:rsidP="00C14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7285" w:rsidRPr="00DD04A9" w:rsidRDefault="00DD04A9" w:rsidP="00DD04A9">
      <w:pPr>
        <w:pStyle w:val="af3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>1.</w:t>
      </w:r>
      <w:r w:rsidRPr="00DD04A9">
        <w:rPr>
          <w:rFonts w:ascii="Times New Roman" w:hAnsi="Times New Roman"/>
          <w:sz w:val="24"/>
          <w:szCs w:val="24"/>
        </w:rPr>
        <w:t xml:space="preserve">Утвердить прилагаемую программу комплексного развития систем </w:t>
      </w:r>
      <w:r w:rsidR="00876A18">
        <w:rPr>
          <w:rFonts w:ascii="Times New Roman" w:hAnsi="Times New Roman"/>
          <w:sz w:val="24"/>
          <w:szCs w:val="24"/>
        </w:rPr>
        <w:t xml:space="preserve">транспортной  </w:t>
      </w:r>
      <w:r w:rsidRPr="00DD04A9">
        <w:rPr>
          <w:rFonts w:ascii="Times New Roman" w:hAnsi="Times New Roman"/>
          <w:sz w:val="24"/>
          <w:szCs w:val="24"/>
        </w:rPr>
        <w:t xml:space="preserve">инфраструктуры муниципального образования </w:t>
      </w:r>
      <w:proofErr w:type="spellStart"/>
      <w:r w:rsidRPr="00DD04A9">
        <w:rPr>
          <w:rFonts w:ascii="Times New Roman" w:hAnsi="Times New Roman"/>
          <w:sz w:val="24"/>
          <w:szCs w:val="24"/>
        </w:rPr>
        <w:t>Горбуновское</w:t>
      </w:r>
      <w:proofErr w:type="spellEnd"/>
      <w:r w:rsidRPr="00DD04A9">
        <w:rPr>
          <w:rFonts w:ascii="Times New Roman" w:hAnsi="Times New Roman"/>
          <w:sz w:val="24"/>
          <w:szCs w:val="24"/>
        </w:rPr>
        <w:t xml:space="preserve"> сельское поселение на период с 2017 г-2022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DD04A9">
        <w:rPr>
          <w:rFonts w:ascii="Times New Roman" w:hAnsi="Times New Roman"/>
          <w:sz w:val="24"/>
          <w:szCs w:val="24"/>
        </w:rPr>
        <w:t xml:space="preserve"> и на период до 2032 г</w:t>
      </w:r>
      <w:proofErr w:type="gramStart"/>
      <w:r w:rsidRPr="00DD04A9">
        <w:rPr>
          <w:rFonts w:ascii="Times New Roman" w:hAnsi="Times New Roman"/>
          <w:sz w:val="24"/>
          <w:szCs w:val="24"/>
        </w:rPr>
        <w:t>.</w:t>
      </w:r>
      <w:r w:rsidR="0099201C" w:rsidRPr="00DD04A9">
        <w:rPr>
          <w:rFonts w:ascii="Times New Roman" w:hAnsi="Times New Roman"/>
          <w:sz w:val="24"/>
          <w:szCs w:val="24"/>
        </w:rPr>
        <w:t>(</w:t>
      </w:r>
      <w:proofErr w:type="gramEnd"/>
      <w:r w:rsidR="0099201C" w:rsidRPr="00DD04A9">
        <w:rPr>
          <w:rFonts w:ascii="Times New Roman" w:hAnsi="Times New Roman"/>
          <w:sz w:val="24"/>
          <w:szCs w:val="24"/>
        </w:rPr>
        <w:t>Приложение № 2</w:t>
      </w:r>
      <w:r w:rsidR="00EB7285" w:rsidRPr="00DD04A9">
        <w:rPr>
          <w:rFonts w:ascii="Times New Roman" w:hAnsi="Times New Roman"/>
          <w:sz w:val="24"/>
          <w:szCs w:val="24"/>
        </w:rPr>
        <w:t>)</w:t>
      </w:r>
      <w:r w:rsidR="00C141F7" w:rsidRPr="00DD04A9">
        <w:rPr>
          <w:rFonts w:ascii="Times New Roman" w:hAnsi="Times New Roman"/>
          <w:sz w:val="24"/>
          <w:szCs w:val="24"/>
        </w:rPr>
        <w:t xml:space="preserve"> </w:t>
      </w:r>
      <w:bookmarkStart w:id="1" w:name="sub_2"/>
      <w:bookmarkEnd w:id="0"/>
    </w:p>
    <w:p w:rsidR="00C141F7" w:rsidRPr="00EF4EF6" w:rsidRDefault="00C141F7" w:rsidP="00DD04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4EF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F4E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4EF6">
        <w:rPr>
          <w:rFonts w:ascii="Times New Roman" w:hAnsi="Times New Roman" w:cs="Times New Roman"/>
          <w:sz w:val="24"/>
          <w:szCs w:val="24"/>
        </w:rPr>
        <w:t xml:space="preserve"> реализацией программы оставляю за собой.</w:t>
      </w:r>
    </w:p>
    <w:p w:rsidR="00C141F7" w:rsidRPr="00EF4EF6" w:rsidRDefault="00C141F7" w:rsidP="00DD04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EF4EF6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EB7285">
        <w:rPr>
          <w:rFonts w:ascii="Times New Roman" w:hAnsi="Times New Roman" w:cs="Times New Roman"/>
          <w:sz w:val="24"/>
          <w:szCs w:val="24"/>
        </w:rPr>
        <w:t>Постановление</w:t>
      </w:r>
      <w:r w:rsidRPr="00EF4EF6">
        <w:rPr>
          <w:rFonts w:ascii="Times New Roman" w:hAnsi="Times New Roman" w:cs="Times New Roman"/>
          <w:sz w:val="24"/>
          <w:szCs w:val="24"/>
        </w:rPr>
        <w:t xml:space="preserve"> вступает в силу со дня его </w:t>
      </w:r>
      <w:hyperlink r:id="rId10" w:history="1">
        <w:r w:rsidRPr="00EF4EF6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="00EB7285">
        <w:rPr>
          <w:rFonts w:ascii="Times New Roman" w:hAnsi="Times New Roman" w:cs="Times New Roman"/>
          <w:sz w:val="24"/>
          <w:szCs w:val="24"/>
        </w:rPr>
        <w:t xml:space="preserve"> и размещения в сети интернет на официальном сайте  МО </w:t>
      </w:r>
      <w:proofErr w:type="spellStart"/>
      <w:r w:rsidR="00EB728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EB7285">
        <w:rPr>
          <w:rFonts w:ascii="Times New Roman" w:hAnsi="Times New Roman" w:cs="Times New Roman"/>
          <w:sz w:val="24"/>
          <w:szCs w:val="24"/>
        </w:rPr>
        <w:t xml:space="preserve"> район в разделе сельские поселения</w:t>
      </w:r>
      <w:r w:rsidRPr="00EF4EF6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</w:p>
    <w:p w:rsidR="00C141F7" w:rsidRPr="00EF4EF6" w:rsidRDefault="00C141F7" w:rsidP="00C14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41F7" w:rsidRPr="00EF4EF6" w:rsidRDefault="00C141F7" w:rsidP="00C14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41F7" w:rsidRPr="00EF4EF6" w:rsidRDefault="00C141F7" w:rsidP="00C14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04E3" w:rsidRPr="00EF4EF6" w:rsidRDefault="005204E3" w:rsidP="005204E3">
      <w:pPr>
        <w:pStyle w:val="af3"/>
        <w:rPr>
          <w:rFonts w:ascii="Times New Roman" w:hAnsi="Times New Roman"/>
          <w:sz w:val="24"/>
          <w:szCs w:val="24"/>
        </w:rPr>
      </w:pPr>
      <w:r w:rsidRPr="00EF4EF6">
        <w:rPr>
          <w:rFonts w:ascii="Times New Roman" w:hAnsi="Times New Roman"/>
          <w:sz w:val="24"/>
          <w:szCs w:val="24"/>
        </w:rPr>
        <w:t>Глава администрации</w:t>
      </w:r>
    </w:p>
    <w:p w:rsidR="005204E3" w:rsidRPr="00EF4EF6" w:rsidRDefault="008E79F8" w:rsidP="005204E3">
      <w:pPr>
        <w:pStyle w:val="af3"/>
        <w:rPr>
          <w:rFonts w:ascii="Times New Roman" w:hAnsi="Times New Roman"/>
          <w:sz w:val="24"/>
          <w:szCs w:val="24"/>
        </w:rPr>
      </w:pPr>
      <w:proofErr w:type="spellStart"/>
      <w:r w:rsidRPr="00EF4EF6">
        <w:rPr>
          <w:rFonts w:ascii="Times New Roman" w:hAnsi="Times New Roman"/>
          <w:sz w:val="24"/>
          <w:szCs w:val="24"/>
        </w:rPr>
        <w:t>Горбуновского</w:t>
      </w:r>
      <w:proofErr w:type="spellEnd"/>
      <w:r w:rsidRPr="00EF4EF6">
        <w:rPr>
          <w:rFonts w:ascii="Times New Roman" w:hAnsi="Times New Roman"/>
          <w:sz w:val="24"/>
          <w:szCs w:val="24"/>
        </w:rPr>
        <w:t xml:space="preserve"> </w:t>
      </w:r>
      <w:r w:rsidR="005204E3" w:rsidRPr="00EF4EF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</w:t>
      </w:r>
      <w:r w:rsidR="00EB7285">
        <w:rPr>
          <w:rFonts w:ascii="Times New Roman" w:hAnsi="Times New Roman"/>
          <w:sz w:val="24"/>
          <w:szCs w:val="24"/>
        </w:rPr>
        <w:t>А.В. Огнев</w:t>
      </w:r>
    </w:p>
    <w:p w:rsidR="005204E3" w:rsidRPr="00EF4EF6" w:rsidRDefault="005204E3" w:rsidP="005204E3">
      <w:pPr>
        <w:pStyle w:val="ab"/>
        <w:jc w:val="right"/>
      </w:pPr>
      <w:r w:rsidRPr="00EF4EF6">
        <w:t xml:space="preserve">        </w:t>
      </w:r>
      <w:r w:rsidRPr="00EF4EF6">
        <w:tab/>
      </w:r>
      <w:r w:rsidRPr="00EF4EF6">
        <w:tab/>
      </w:r>
      <w:r w:rsidRPr="00EF4EF6">
        <w:tab/>
      </w:r>
    </w:p>
    <w:p w:rsidR="00A367B7" w:rsidRPr="00EF4EF6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41F7" w:rsidRPr="00EF4EF6" w:rsidRDefault="00C141F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41F7" w:rsidRPr="00EF4EF6" w:rsidRDefault="00C141F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67B7" w:rsidRPr="00EF4EF6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79F8" w:rsidRPr="00EF4EF6" w:rsidRDefault="008E79F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79F8" w:rsidRPr="00EF4EF6" w:rsidRDefault="008E79F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79F8" w:rsidRPr="00EF4EF6" w:rsidRDefault="008E79F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79F8" w:rsidRPr="00EF4EF6" w:rsidRDefault="008E79F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79F8" w:rsidRPr="00EF4EF6" w:rsidRDefault="008E79F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79F8" w:rsidRPr="00EF4EF6" w:rsidRDefault="008E79F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04A9" w:rsidRDefault="00DD04A9" w:rsidP="00EB728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876A18" w:rsidRDefault="00876A18" w:rsidP="0087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876A18" w:rsidRDefault="00876A18" w:rsidP="0087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транспортной инфраструктуры МО</w:t>
      </w:r>
    </w:p>
    <w:p w:rsidR="00876A18" w:rsidRDefault="00876A18" w:rsidP="0087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Горбуновское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Алтай</w:t>
      </w:r>
    </w:p>
    <w:p w:rsidR="00876A18" w:rsidRDefault="00876A18" w:rsidP="0087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2017-2030 гг.</w:t>
      </w:r>
    </w:p>
    <w:p w:rsidR="00876A18" w:rsidRDefault="00876A18" w:rsidP="00876A18"/>
    <w:p w:rsidR="00876A18" w:rsidRDefault="00876A18" w:rsidP="00876A18"/>
    <w:p w:rsidR="00876A18" w:rsidRDefault="00876A18" w:rsidP="00876A18"/>
    <w:p w:rsidR="00876A18" w:rsidRDefault="00876A18" w:rsidP="00876A18"/>
    <w:p w:rsidR="00876A18" w:rsidRDefault="00876A18" w:rsidP="00876A18"/>
    <w:p w:rsidR="00876A18" w:rsidRDefault="00876A18" w:rsidP="00876A18"/>
    <w:p w:rsidR="00876A18" w:rsidRDefault="00876A18" w:rsidP="00876A18"/>
    <w:p w:rsidR="00876A18" w:rsidRDefault="00876A18" w:rsidP="00876A18"/>
    <w:p w:rsidR="00876A18" w:rsidRDefault="00876A18" w:rsidP="00876A18"/>
    <w:p w:rsidR="00876A18" w:rsidRDefault="00876A18" w:rsidP="00876A18"/>
    <w:p w:rsidR="00876A18" w:rsidRDefault="00876A18" w:rsidP="00876A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A18" w:rsidRDefault="00876A18" w:rsidP="00876A18">
      <w:pPr>
        <w:pStyle w:val="210"/>
        <w:shd w:val="clear" w:color="auto" w:fill="auto"/>
        <w:spacing w:after="0" w:line="240" w:lineRule="auto"/>
        <w:ind w:left="7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    ПАСПОРТ</w:t>
      </w:r>
    </w:p>
    <w:p w:rsidR="00876A18" w:rsidRDefault="00876A18" w:rsidP="00876A18">
      <w:pPr>
        <w:pStyle w:val="210"/>
        <w:shd w:val="clear" w:color="auto" w:fill="auto"/>
        <w:spacing w:after="0" w:line="240" w:lineRule="auto"/>
        <w:ind w:left="79" w:firstLine="0"/>
        <w:rPr>
          <w:sz w:val="28"/>
          <w:szCs w:val="28"/>
        </w:rPr>
      </w:pPr>
      <w:r>
        <w:rPr>
          <w:sz w:val="28"/>
          <w:szCs w:val="28"/>
        </w:rPr>
        <w:t>программы комплексного развития транспортной инфраструктуры  МО «</w:t>
      </w:r>
      <w:proofErr w:type="spellStart"/>
      <w:r>
        <w:rPr>
          <w:sz w:val="28"/>
          <w:szCs w:val="28"/>
        </w:rPr>
        <w:t>Горбуновское</w:t>
      </w:r>
      <w:proofErr w:type="spellEnd"/>
      <w:r>
        <w:rPr>
          <w:sz w:val="28"/>
          <w:szCs w:val="28"/>
        </w:rPr>
        <w:t xml:space="preserve"> сельское поселение»  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</w:p>
    <w:p w:rsidR="00876A18" w:rsidRDefault="00876A18" w:rsidP="00876A18">
      <w:pPr>
        <w:pStyle w:val="210"/>
        <w:shd w:val="clear" w:color="auto" w:fill="auto"/>
        <w:spacing w:after="0" w:line="240" w:lineRule="auto"/>
        <w:ind w:left="79" w:firstLine="0"/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63"/>
        <w:gridCol w:w="5933"/>
      </w:tblGrid>
      <w:tr w:rsidR="00876A18" w:rsidTr="0087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A18" w:rsidTr="0087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pStyle w:val="210"/>
              <w:shd w:val="clear" w:color="auto" w:fill="auto"/>
              <w:spacing w:after="0" w:line="240" w:lineRule="auto"/>
              <w:ind w:left="79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Программа комплексного развития транспортной инфраструктуры</w:t>
            </w:r>
            <w:r>
              <w:rPr>
                <w:sz w:val="28"/>
                <w:szCs w:val="28"/>
              </w:rPr>
              <w:t xml:space="preserve"> МО «</w:t>
            </w:r>
            <w:proofErr w:type="spellStart"/>
            <w:r>
              <w:rPr>
                <w:sz w:val="28"/>
                <w:szCs w:val="28"/>
              </w:rPr>
              <w:t>Горбуновское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  </w:t>
            </w:r>
            <w:proofErr w:type="spellStart"/>
            <w:r>
              <w:rPr>
                <w:sz w:val="28"/>
                <w:szCs w:val="28"/>
              </w:rPr>
              <w:t>Усть-Коксинского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Алтай</w:t>
            </w:r>
          </w:p>
          <w:p w:rsidR="00876A18" w:rsidRDefault="00876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</w:p>
        </w:tc>
      </w:tr>
      <w:tr w:rsidR="00876A18" w:rsidTr="0087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 w:rsidP="00876A18">
            <w:pPr>
              <w:widowControl w:val="0"/>
              <w:numPr>
                <w:ilvl w:val="0"/>
                <w:numId w:val="12"/>
              </w:numPr>
              <w:tabs>
                <w:tab w:val="left" w:pos="16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Федеральный закон от 06 октября 2003 года</w:t>
            </w:r>
            <w:hyperlink r:id="rId11" w:history="1">
              <w:r>
                <w:rPr>
                  <w:rStyle w:val="aa"/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 w:bidi="ru-RU"/>
                </w:rPr>
                <w:t xml:space="preserve"> № 131-ФЗ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876A18" w:rsidRDefault="00876A18" w:rsidP="00876A18">
            <w:pPr>
              <w:widowControl w:val="0"/>
              <w:numPr>
                <w:ilvl w:val="0"/>
                <w:numId w:val="12"/>
              </w:numPr>
              <w:tabs>
                <w:tab w:val="left" w:pos="15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Градостроительный кодекс РФ от 29 декабря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2004 №190</w:t>
            </w:r>
          </w:p>
          <w:p w:rsidR="00876A18" w:rsidRDefault="00876A18" w:rsidP="00876A18">
            <w:pPr>
              <w:widowControl w:val="0"/>
              <w:numPr>
                <w:ilvl w:val="0"/>
                <w:numId w:val="12"/>
              </w:numPr>
              <w:tabs>
                <w:tab w:val="left" w:pos="16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Федеральный закон от 29 декабря 2014года №456 - ФЗ «О внесении изменений в Градостроительный кодекс РФ и отдельные законные акты РФ»</w:t>
            </w:r>
          </w:p>
          <w:p w:rsidR="00876A18" w:rsidRDefault="00876A18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76A18" w:rsidRDefault="00876A18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-Федеральный закон от 09.02.2007 № 16-ФЗ «О транспортной безопасности»;</w:t>
            </w:r>
          </w:p>
          <w:p w:rsidR="00876A18" w:rsidRDefault="00876A18" w:rsidP="00876A18">
            <w:pPr>
              <w:widowControl w:val="0"/>
              <w:numPr>
                <w:ilvl w:val="0"/>
                <w:numId w:val="12"/>
              </w:numPr>
              <w:tabs>
                <w:tab w:val="left" w:pos="16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поручения Президента Российской Федерации от 17 марта 2011 года Пр-701;</w:t>
            </w:r>
          </w:p>
          <w:p w:rsidR="00876A18" w:rsidRDefault="00876A18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-постановление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876A18" w:rsidRDefault="00876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Генеральный план __________ поселения</w:t>
            </w:r>
          </w:p>
        </w:tc>
      </w:tr>
      <w:tr w:rsidR="00876A18" w:rsidTr="0087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ГорбуновоУсть-Коксинского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района, ул. Первомайская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д.№4 </w:t>
            </w:r>
          </w:p>
        </w:tc>
      </w:tr>
      <w:tr w:rsidR="00876A18" w:rsidTr="0087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 района, ул. ________, д.№_____</w:t>
            </w:r>
          </w:p>
        </w:tc>
      </w:tr>
      <w:tr w:rsidR="00876A18" w:rsidTr="0087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-Развитие современной и эффективной транспортной инфраструктуры ___________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876A18" w:rsidRDefault="00876A18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-Повышение уровня безопасности движения, </w:t>
            </w:r>
          </w:p>
          <w:p w:rsidR="00876A18" w:rsidRDefault="00876A18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-Доступность и качество оказываемых услуг транспортного комплекса для населения.</w:t>
            </w:r>
          </w:p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A18" w:rsidTr="0087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 w:rsidP="00876A18">
            <w:pPr>
              <w:widowControl w:val="0"/>
              <w:numPr>
                <w:ilvl w:val="0"/>
                <w:numId w:val="14"/>
              </w:numPr>
              <w:tabs>
                <w:tab w:val="left" w:pos="17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876A18" w:rsidRDefault="00876A18" w:rsidP="00876A18">
            <w:pPr>
              <w:widowControl w:val="0"/>
              <w:numPr>
                <w:ilvl w:val="0"/>
                <w:numId w:val="14"/>
              </w:numPr>
              <w:tabs>
                <w:tab w:val="left" w:pos="16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мероприятий по развитию и совершенствованию автомобильных дорог общего пользования местного значения поселения;</w:t>
            </w:r>
          </w:p>
          <w:p w:rsidR="00876A18" w:rsidRDefault="00876A1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-Организация мероприятий по повышению безопасности дорожного движения на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территории поселения,</w:t>
            </w:r>
          </w:p>
          <w:p w:rsidR="00876A18" w:rsidRDefault="00876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Формирование безопасного поведения участников дорожного движения и предупреждение дорожно-транспортного травматизма</w:t>
            </w:r>
          </w:p>
        </w:tc>
      </w:tr>
      <w:tr w:rsidR="00876A18" w:rsidTr="0087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</w:t>
            </w:r>
          </w:p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Технико-экономические показатели:</w:t>
            </w:r>
          </w:p>
          <w:p w:rsidR="00876A18" w:rsidRDefault="00876A18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876A18" w:rsidRDefault="00876A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Увеличение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876A18" w:rsidRDefault="00876A18" w:rsidP="00876A18">
            <w:pPr>
              <w:widowControl w:val="0"/>
              <w:numPr>
                <w:ilvl w:val="0"/>
                <w:numId w:val="16"/>
              </w:numPr>
              <w:tabs>
                <w:tab w:val="left" w:pos="1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Увеличение протяженности дорог с твердым покрытием.</w:t>
            </w:r>
          </w:p>
          <w:p w:rsidR="00876A18" w:rsidRDefault="00876A18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Восстановление тротуарной и газонной сети в поселении.</w:t>
            </w:r>
          </w:p>
          <w:p w:rsidR="00876A18" w:rsidRDefault="00876A18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Финансовые показатели:</w:t>
            </w:r>
          </w:p>
          <w:p w:rsidR="00876A18" w:rsidRDefault="00876A18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-Снижение расходов на ремонт и содержание автомобильных дорог из расчета на 1 км.  </w:t>
            </w:r>
          </w:p>
          <w:p w:rsidR="00876A18" w:rsidRDefault="00876A18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Социально-экономические показатели:</w:t>
            </w:r>
          </w:p>
          <w:p w:rsidR="00876A18" w:rsidRDefault="00876A18">
            <w:pPr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Обеспеченность населения Поселения доступными безопасными и качественными круглогодичными услугами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транспорта.</w:t>
            </w:r>
          </w:p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внедренных технических средств организации дорожного движения.</w:t>
            </w:r>
          </w:p>
        </w:tc>
      </w:tr>
      <w:tr w:rsidR="00876A18" w:rsidTr="0087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Срок реализации Программы - 2017 - 2030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 Этапы реализации:</w:t>
            </w:r>
          </w:p>
          <w:p w:rsidR="00876A18" w:rsidRDefault="00876A18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-Первый этап - 2017 - 2021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876A18" w:rsidRDefault="00876A18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-Второй этап - 2022 - 2030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A18" w:rsidTr="0087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Запланированные мероприятия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содержание автомобильных дорог и пешеходных зон;</w:t>
            </w:r>
          </w:p>
          <w:p w:rsidR="00876A18" w:rsidRDefault="00876A1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капитальный ремонт, ремонт, ямочный ремонт дорог; </w:t>
            </w:r>
          </w:p>
          <w:p w:rsidR="00876A18" w:rsidRDefault="00876A1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капитальный ремонт, ремонт, дворовых территорий, подъездных дорог к дворовым территориям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;</w:t>
            </w:r>
            <w:proofErr w:type="gramEnd"/>
          </w:p>
          <w:p w:rsidR="00876A18" w:rsidRDefault="00876A18">
            <w:pPr>
              <w:widowControl w:val="0"/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76A18" w:rsidRDefault="00876A18">
            <w:pPr>
              <w:widowControl w:val="0"/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76A18" w:rsidTr="0087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Overlap w:val="never"/>
              <w:tblW w:w="592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1060"/>
              <w:gridCol w:w="969"/>
              <w:gridCol w:w="949"/>
              <w:gridCol w:w="661"/>
              <w:gridCol w:w="762"/>
            </w:tblGrid>
            <w:tr w:rsidR="00876A18">
              <w:trPr>
                <w:trHeight w:hRule="exact" w:val="326"/>
                <w:jc w:val="center"/>
              </w:trPr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A18" w:rsidRDefault="00876A18">
                  <w:pPr>
                    <w:spacing w:line="180" w:lineRule="exac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Годы</w:t>
                  </w:r>
                </w:p>
                <w:p w:rsidR="00876A18" w:rsidRDefault="00876A18">
                  <w:pPr>
                    <w:spacing w:before="60" w:after="0" w:line="180" w:lineRule="exac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реализации</w:t>
                  </w:r>
                </w:p>
              </w:tc>
              <w:tc>
                <w:tcPr>
                  <w:tcW w:w="44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180" w:lineRule="exac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Источники финансирования, тыс. рублей</w:t>
                  </w:r>
                </w:p>
              </w:tc>
            </w:tr>
            <w:tr w:rsidR="00876A18">
              <w:trPr>
                <w:trHeight w:hRule="exact" w:val="475"/>
                <w:jc w:val="center"/>
              </w:trPr>
              <w:tc>
                <w:tcPr>
                  <w:tcW w:w="152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76A18" w:rsidRDefault="00876A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A18" w:rsidRDefault="00876A18">
                  <w:pPr>
                    <w:spacing w:after="0" w:line="180" w:lineRule="exact"/>
                    <w:ind w:left="300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Итого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235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 xml:space="preserve">в том </w:t>
                  </w:r>
                  <w:proofErr w:type="gramStart"/>
                  <w:r>
                    <w:rPr>
                      <w:rStyle w:val="29pt"/>
                      <w:rFonts w:eastAsiaTheme="minorHAnsi"/>
                      <w:b w:val="0"/>
                    </w:rPr>
                    <w:t>с</w:t>
                  </w:r>
                  <w:proofErr w:type="gramEnd"/>
                </w:p>
              </w:tc>
              <w:tc>
                <w:tcPr>
                  <w:tcW w:w="23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230" w:lineRule="exact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Style w:val="29pt"/>
                      <w:rFonts w:eastAsiaTheme="minorHAnsi"/>
                      <w:b w:val="0"/>
                    </w:rPr>
                    <w:t>числе</w:t>
                  </w:r>
                  <w:proofErr w:type="gramEnd"/>
                  <w:r>
                    <w:rPr>
                      <w:rStyle w:val="29pt"/>
                      <w:rFonts w:eastAsiaTheme="minorHAnsi"/>
                      <w:b w:val="0"/>
                    </w:rPr>
                    <w:t xml:space="preserve"> по источникам финансирования</w:t>
                  </w:r>
                </w:p>
              </w:tc>
            </w:tr>
            <w:tr w:rsidR="00876A18">
              <w:trPr>
                <w:trHeight w:hRule="exact" w:val="307"/>
                <w:jc w:val="center"/>
              </w:trPr>
              <w:tc>
                <w:tcPr>
                  <w:tcW w:w="152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76A18" w:rsidRDefault="00876A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76A18" w:rsidRDefault="00876A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МБ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К</w:t>
                  </w:r>
                  <w:proofErr w:type="gramStart"/>
                  <w:r>
                    <w:rPr>
                      <w:rStyle w:val="29pt"/>
                      <w:rFonts w:eastAsiaTheme="minorHAnsi"/>
                      <w:b w:val="0"/>
                    </w:rPr>
                    <w:t>Б(</w:t>
                  </w:r>
                  <w:proofErr w:type="gramEnd"/>
                  <w:r>
                    <w:rPr>
                      <w:rStyle w:val="29pt"/>
                      <w:rFonts w:eastAsiaTheme="minorHAnsi"/>
                      <w:b w:val="0"/>
                    </w:rPr>
                    <w:t>потреб)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180" w:lineRule="exact"/>
                    <w:ind w:left="200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ФБ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180" w:lineRule="exact"/>
                    <w:ind w:left="140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ВБС</w:t>
                  </w:r>
                </w:p>
              </w:tc>
            </w:tr>
            <w:tr w:rsidR="00876A18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2017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876A18" w:rsidRDefault="00876A1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</w:tr>
            <w:tr w:rsidR="00876A18">
              <w:trPr>
                <w:trHeight w:hRule="exact" w:val="307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lastRenderedPageBreak/>
                    <w:t>2018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76A18" w:rsidRDefault="00876A1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</w:tr>
            <w:tr w:rsidR="00876A18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2019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</w:tr>
            <w:tr w:rsidR="00876A18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2020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</w:tr>
            <w:tr w:rsidR="00876A18">
              <w:trPr>
                <w:trHeight w:hRule="exact" w:val="307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2021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</w:tr>
            <w:tr w:rsidR="00876A18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2022-2030 годы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</w:tr>
            <w:tr w:rsidR="00876A18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  <w:t>Всего: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876A18" w:rsidRDefault="00876A1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876A18" w:rsidRDefault="00876A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180" w:lineRule="exac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76A18" w:rsidRDefault="00876A18">
                  <w:pPr>
                    <w:spacing w:after="0" w:line="180" w:lineRule="exac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</w:tr>
          </w:tbl>
          <w:p w:rsidR="00876A18" w:rsidRDefault="00876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2.Характеристика существующего состояния транспортной инфраструктуры</w:t>
      </w: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2.1.Анализ положения    поселения в структуре пространственной организации  Республики Алтай</w:t>
      </w:r>
    </w:p>
    <w:p w:rsidR="00876A18" w:rsidRDefault="00876A18" w:rsidP="00876A18">
      <w:pPr>
        <w:pStyle w:val="210"/>
        <w:shd w:val="clear" w:color="auto" w:fill="auto"/>
        <w:spacing w:after="0" w:line="240" w:lineRule="auto"/>
        <w:ind w:left="79" w:firstLine="0"/>
        <w:jc w:val="left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Горбуновское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 расположено в   </w:t>
      </w:r>
      <w:proofErr w:type="spellStart"/>
      <w:r>
        <w:rPr>
          <w:sz w:val="28"/>
          <w:szCs w:val="28"/>
          <w:lang w:eastAsia="ru-RU"/>
        </w:rPr>
        <w:t>Усть-Коксинском</w:t>
      </w:r>
      <w:proofErr w:type="spellEnd"/>
      <w:r>
        <w:rPr>
          <w:sz w:val="28"/>
          <w:szCs w:val="28"/>
          <w:lang w:eastAsia="ru-RU"/>
        </w:rPr>
        <w:t xml:space="preserve"> районе Республики Алтай. </w:t>
      </w:r>
      <w:proofErr w:type="spellStart"/>
      <w:r>
        <w:rPr>
          <w:sz w:val="28"/>
          <w:szCs w:val="28"/>
          <w:lang w:eastAsia="ru-RU"/>
        </w:rPr>
        <w:t>Особеностью</w:t>
      </w:r>
      <w:proofErr w:type="spellEnd"/>
      <w:r>
        <w:rPr>
          <w:sz w:val="28"/>
          <w:szCs w:val="28"/>
          <w:lang w:eastAsia="ru-RU"/>
        </w:rPr>
        <w:t xml:space="preserve"> географического положения является большая удаленность от республиканского центра –г</w:t>
      </w:r>
      <w:proofErr w:type="gramStart"/>
      <w:r>
        <w:rPr>
          <w:sz w:val="28"/>
          <w:szCs w:val="28"/>
          <w:lang w:eastAsia="ru-RU"/>
        </w:rPr>
        <w:t>.Г</w:t>
      </w:r>
      <w:proofErr w:type="gramEnd"/>
      <w:r>
        <w:rPr>
          <w:sz w:val="28"/>
          <w:szCs w:val="28"/>
          <w:lang w:eastAsia="ru-RU"/>
        </w:rPr>
        <w:t>орно-Алтайска-422км.</w:t>
      </w:r>
      <w:r>
        <w:rPr>
          <w:sz w:val="28"/>
          <w:szCs w:val="28"/>
        </w:rPr>
        <w:t xml:space="preserve"> Основными транспортными направлениями МО «</w:t>
      </w:r>
      <w:proofErr w:type="spellStart"/>
      <w:r>
        <w:rPr>
          <w:sz w:val="28"/>
          <w:szCs w:val="28"/>
        </w:rPr>
        <w:t>Горбуновское</w:t>
      </w:r>
      <w:proofErr w:type="spellEnd"/>
      <w:r>
        <w:rPr>
          <w:sz w:val="28"/>
          <w:szCs w:val="28"/>
        </w:rPr>
        <w:t xml:space="preserve"> сельское поселение»  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Республики Алтай являются автомобильные дороги общего пользования регионального и местного значения. Внешние связи поселения осуществляются через автомобильные дороги регионального значения:</w:t>
      </w:r>
    </w:p>
    <w:p w:rsidR="00876A18" w:rsidRDefault="00876A18" w:rsidP="00876A18">
      <w:pPr>
        <w:pStyle w:val="210"/>
        <w:shd w:val="clear" w:color="auto" w:fill="auto"/>
        <w:spacing w:after="0" w:line="240" w:lineRule="auto"/>
        <w:ind w:left="79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>-Автомобильные дороги « Черга-</w:t>
      </w:r>
      <w:proofErr w:type="spellStart"/>
      <w:r>
        <w:rPr>
          <w:sz w:val="28"/>
          <w:szCs w:val="28"/>
        </w:rPr>
        <w:t>Беш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Озек</w:t>
      </w:r>
      <w:proofErr w:type="spellEnd"/>
      <w:r>
        <w:rPr>
          <w:sz w:val="28"/>
          <w:szCs w:val="28"/>
        </w:rPr>
        <w:t>-Усть-Кан-</w:t>
      </w:r>
      <w:proofErr w:type="spellStart"/>
      <w:r>
        <w:rPr>
          <w:sz w:val="28"/>
          <w:szCs w:val="28"/>
        </w:rPr>
        <w:t>Талда</w:t>
      </w:r>
      <w:proofErr w:type="spellEnd"/>
      <w:r>
        <w:rPr>
          <w:sz w:val="28"/>
          <w:szCs w:val="28"/>
        </w:rPr>
        <w:t xml:space="preserve">-Карагай-граница Казахстана с подъездом </w:t>
      </w:r>
      <w:proofErr w:type="spellStart"/>
      <w:r>
        <w:rPr>
          <w:sz w:val="28"/>
          <w:szCs w:val="28"/>
        </w:rPr>
        <w:t>Талда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 xml:space="preserve">юнгур (природный парк «Белуха») и подъезд к с. </w:t>
      </w:r>
      <w:proofErr w:type="spellStart"/>
      <w:r>
        <w:rPr>
          <w:sz w:val="28"/>
          <w:szCs w:val="28"/>
        </w:rPr>
        <w:t>Горбуново</w:t>
      </w:r>
      <w:proofErr w:type="spellEnd"/>
      <w:r>
        <w:rPr>
          <w:sz w:val="28"/>
          <w:szCs w:val="28"/>
        </w:rPr>
        <w:t xml:space="preserve"> соединяют административный центр поселения с. </w:t>
      </w:r>
      <w:proofErr w:type="spellStart"/>
      <w:r>
        <w:rPr>
          <w:sz w:val="28"/>
          <w:szCs w:val="28"/>
        </w:rPr>
        <w:t>Горбуново</w:t>
      </w:r>
      <w:proofErr w:type="spellEnd"/>
      <w:r>
        <w:rPr>
          <w:sz w:val="28"/>
          <w:szCs w:val="28"/>
        </w:rPr>
        <w:t xml:space="preserve"> при движении на северо-запад с пос. Октябрьское (</w:t>
      </w:r>
      <w:proofErr w:type="spellStart"/>
      <w:r>
        <w:rPr>
          <w:sz w:val="28"/>
          <w:szCs w:val="28"/>
        </w:rPr>
        <w:t>Горбуновское</w:t>
      </w:r>
      <w:proofErr w:type="spellEnd"/>
      <w:r>
        <w:rPr>
          <w:sz w:val="28"/>
          <w:szCs w:val="28"/>
        </w:rPr>
        <w:t xml:space="preserve"> СП), далее с административным районным центром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с. Усть-Кокса, расположенных от границы с. </w:t>
      </w:r>
      <w:proofErr w:type="spellStart"/>
      <w:r>
        <w:rPr>
          <w:sz w:val="28"/>
          <w:szCs w:val="28"/>
        </w:rPr>
        <w:t>Горбуново</w:t>
      </w:r>
      <w:proofErr w:type="spellEnd"/>
      <w:r>
        <w:rPr>
          <w:sz w:val="28"/>
          <w:szCs w:val="28"/>
        </w:rPr>
        <w:t xml:space="preserve"> примерно в 22 км.</w:t>
      </w:r>
    </w:p>
    <w:p w:rsidR="00876A18" w:rsidRDefault="00876A18" w:rsidP="00876A18">
      <w:pPr>
        <w:pStyle w:val="210"/>
        <w:shd w:val="clear" w:color="auto" w:fill="auto"/>
        <w:spacing w:after="0" w:line="240" w:lineRule="auto"/>
        <w:ind w:left="79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>Автомобильная дорога «Усть-Кокса-Теректа-</w:t>
      </w:r>
      <w:proofErr w:type="spellStart"/>
      <w:r>
        <w:rPr>
          <w:sz w:val="28"/>
          <w:szCs w:val="28"/>
        </w:rPr>
        <w:t>Чендек</w:t>
      </w:r>
      <w:proofErr w:type="spellEnd"/>
      <w:r>
        <w:rPr>
          <w:sz w:val="28"/>
          <w:szCs w:val="28"/>
        </w:rPr>
        <w:t xml:space="preserve">» соединяет пос. </w:t>
      </w:r>
      <w:proofErr w:type="spellStart"/>
      <w:r>
        <w:rPr>
          <w:sz w:val="28"/>
          <w:szCs w:val="28"/>
        </w:rPr>
        <w:t>Теректа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движении на северо-запад с населенными пунктами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сельского поселения( </w:t>
      </w:r>
      <w:proofErr w:type="spellStart"/>
      <w:r>
        <w:rPr>
          <w:sz w:val="28"/>
          <w:szCs w:val="28"/>
        </w:rPr>
        <w:t>Курунда,Кастакта,Баштала</w:t>
      </w:r>
      <w:proofErr w:type="spellEnd"/>
      <w:r>
        <w:rPr>
          <w:sz w:val="28"/>
          <w:szCs w:val="28"/>
        </w:rPr>
        <w:t xml:space="preserve">, далее с административным центром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с. Усть-Кокса, расположенных от границы п. </w:t>
      </w:r>
      <w:proofErr w:type="spellStart"/>
      <w:r>
        <w:rPr>
          <w:sz w:val="28"/>
          <w:szCs w:val="28"/>
        </w:rPr>
        <w:t>теректа</w:t>
      </w:r>
      <w:proofErr w:type="spellEnd"/>
      <w:r>
        <w:rPr>
          <w:sz w:val="28"/>
          <w:szCs w:val="28"/>
        </w:rPr>
        <w:t xml:space="preserve"> примерно в 8км,10 км.,13км и 15км соответственно)</w:t>
      </w:r>
    </w:p>
    <w:p w:rsidR="00876A18" w:rsidRDefault="00876A18" w:rsidP="00876A18">
      <w:pPr>
        <w:pStyle w:val="210"/>
        <w:shd w:val="clear" w:color="auto" w:fill="auto"/>
        <w:spacing w:after="0" w:line="240" w:lineRule="auto"/>
        <w:ind w:left="79" w:firstLine="629"/>
        <w:jc w:val="left"/>
        <w:rPr>
          <w:sz w:val="28"/>
          <w:szCs w:val="28"/>
        </w:rPr>
      </w:pPr>
      <w:r>
        <w:rPr>
          <w:sz w:val="28"/>
          <w:szCs w:val="28"/>
        </w:rPr>
        <w:t>Автомобильная дорога  « Усть-Кокса-Теректа-</w:t>
      </w:r>
      <w:proofErr w:type="spellStart"/>
      <w:r>
        <w:rPr>
          <w:sz w:val="28"/>
          <w:szCs w:val="28"/>
        </w:rPr>
        <w:t>Чендек</w:t>
      </w:r>
      <w:proofErr w:type="spellEnd"/>
      <w:r>
        <w:rPr>
          <w:sz w:val="28"/>
          <w:szCs w:val="28"/>
        </w:rPr>
        <w:t xml:space="preserve">» соединяет пос. Теректа , при движении на юго-восток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Чендек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чендекского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76A18" w:rsidRDefault="00876A18" w:rsidP="00876A18">
      <w:pPr>
        <w:pStyle w:val="210"/>
        <w:shd w:val="clear" w:color="auto" w:fill="auto"/>
        <w:spacing w:after="0" w:line="240" w:lineRule="auto"/>
        <w:ind w:left="79" w:firstLine="6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Автомобильная дорога « октябрьское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ульта</w:t>
      </w:r>
      <w:proofErr w:type="spellEnd"/>
      <w:r>
        <w:rPr>
          <w:sz w:val="28"/>
          <w:szCs w:val="28"/>
        </w:rPr>
        <w:t>» соединяет пос. Октябрьское , при движении на юг с населенными пунктами Верх-</w:t>
      </w:r>
      <w:proofErr w:type="spellStart"/>
      <w:r>
        <w:rPr>
          <w:sz w:val="28"/>
          <w:szCs w:val="28"/>
        </w:rPr>
        <w:t>Уймонского</w:t>
      </w:r>
      <w:proofErr w:type="spellEnd"/>
      <w:r>
        <w:rPr>
          <w:sz w:val="28"/>
          <w:szCs w:val="28"/>
        </w:rPr>
        <w:t xml:space="preserve"> сельского поселения-с. Верх-Уймон,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ихонькое</w:t>
      </w:r>
      <w:proofErr w:type="spellEnd"/>
      <w:r>
        <w:rPr>
          <w:sz w:val="28"/>
          <w:szCs w:val="28"/>
        </w:rPr>
        <w:t xml:space="preserve"> и. </w:t>
      </w:r>
      <w:proofErr w:type="spellStart"/>
      <w:r>
        <w:rPr>
          <w:sz w:val="28"/>
          <w:szCs w:val="28"/>
        </w:rPr>
        <w:t>с.Мульта</w:t>
      </w:r>
      <w:proofErr w:type="spellEnd"/>
      <w:r>
        <w:rPr>
          <w:sz w:val="28"/>
          <w:szCs w:val="28"/>
        </w:rPr>
        <w:t>, расположенных примерно в 2 км,4км.и 18км соответственно.</w:t>
      </w:r>
    </w:p>
    <w:p w:rsidR="00876A18" w:rsidRDefault="00876A18" w:rsidP="00876A18">
      <w:pPr>
        <w:pStyle w:val="210"/>
        <w:shd w:val="clear" w:color="auto" w:fill="auto"/>
        <w:spacing w:after="0" w:line="240" w:lineRule="auto"/>
        <w:ind w:left="79" w:firstLine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eastAsia="ru-RU"/>
        </w:rPr>
        <w:t xml:space="preserve">  территориальному расположению   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Горбуновское</w:t>
      </w:r>
      <w:proofErr w:type="spellEnd"/>
      <w:r>
        <w:rPr>
          <w:sz w:val="28"/>
          <w:szCs w:val="28"/>
        </w:rPr>
        <w:t xml:space="preserve"> сельское поселение»  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</w:p>
    <w:p w:rsidR="00876A18" w:rsidRDefault="00876A18" w:rsidP="00876A18">
      <w:pPr>
        <w:pStyle w:val="210"/>
        <w:shd w:val="clear" w:color="auto" w:fill="auto"/>
        <w:spacing w:after="0" w:line="240" w:lineRule="auto"/>
        <w:ind w:left="79"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можно отнести следующее:</w:t>
      </w:r>
    </w:p>
    <w:p w:rsidR="00876A18" w:rsidRDefault="00876A18" w:rsidP="00876A1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выгодное транспортно-географическое положение:  населенные пункты сельского поселения с.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Горбуново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п. Октябрьское, п. Теректа имеют непосредственный выход к дорогам регионального значения.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которого возрастёт с развитием транспортной инфраструктуры, а развитая транспортная сеть способствует развитию торговых, экономических и туристических связей.</w:t>
      </w:r>
    </w:p>
    <w:p w:rsidR="00876A18" w:rsidRDefault="00876A18" w:rsidP="00876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18" w:rsidRDefault="00876A18" w:rsidP="00876A18">
      <w:pPr>
        <w:spacing w:after="0" w:line="240" w:lineRule="auto"/>
        <w:rPr>
          <w:sz w:val="28"/>
          <w:szCs w:val="28"/>
        </w:rPr>
      </w:pPr>
      <w:r>
        <w:rPr>
          <w:rStyle w:val="26"/>
          <w:rFonts w:eastAsiaTheme="minorHAnsi"/>
          <w:sz w:val="28"/>
          <w:szCs w:val="28"/>
        </w:rPr>
        <w:t xml:space="preserve"> </w:t>
      </w:r>
    </w:p>
    <w:p w:rsidR="00876A18" w:rsidRDefault="00876A18" w:rsidP="00876A18">
      <w:pPr>
        <w:pStyle w:val="210"/>
        <w:shd w:val="clear" w:color="auto" w:fill="auto"/>
        <w:spacing w:after="0" w:line="240" w:lineRule="auto"/>
        <w:ind w:left="79" w:firstLine="0"/>
        <w:jc w:val="lef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Горбуновское</w:t>
      </w:r>
      <w:proofErr w:type="spellEnd"/>
      <w:r>
        <w:rPr>
          <w:sz w:val="28"/>
          <w:szCs w:val="28"/>
        </w:rPr>
        <w:t xml:space="preserve"> сельское поселение»  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r>
        <w:rPr>
          <w:sz w:val="28"/>
          <w:szCs w:val="28"/>
          <w:lang w:eastAsia="ru-RU"/>
        </w:rPr>
        <w:t xml:space="preserve">  восьмое по численности поселение </w:t>
      </w:r>
      <w:proofErr w:type="spellStart"/>
      <w:r>
        <w:rPr>
          <w:sz w:val="28"/>
          <w:szCs w:val="28"/>
          <w:lang w:eastAsia="ru-RU"/>
        </w:rPr>
        <w:t>Усть-Коксинского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района.</w:t>
      </w: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</w:p>
    <w:p w:rsidR="00876A18" w:rsidRDefault="00876A18" w:rsidP="00876A1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</w:t>
      </w: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2.2.Характеристика поселения</w:t>
      </w:r>
    </w:p>
    <w:p w:rsidR="00876A18" w:rsidRDefault="00876A18" w:rsidP="00876A18">
      <w:pPr>
        <w:pStyle w:val="210"/>
        <w:shd w:val="clear" w:color="auto" w:fill="auto"/>
        <w:spacing w:after="0" w:line="240" w:lineRule="auto"/>
        <w:ind w:left="79"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состав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Горбуновское</w:t>
      </w:r>
      <w:proofErr w:type="spellEnd"/>
      <w:r>
        <w:rPr>
          <w:sz w:val="28"/>
          <w:szCs w:val="28"/>
        </w:rPr>
        <w:t xml:space="preserve"> сельское поселение»  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</w:p>
    <w:p w:rsidR="00876A18" w:rsidRDefault="00876A18" w:rsidP="00876A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три населенных пункта: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Горбуново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являющийся административным центром поселения ,п. Теректа и  п. Октябрьское   являются населенными пунктами.</w:t>
      </w:r>
    </w:p>
    <w:p w:rsidR="00876A18" w:rsidRDefault="00876A18" w:rsidP="00876A18">
      <w:pPr>
        <w:pStyle w:val="210"/>
        <w:shd w:val="clear" w:color="auto" w:fill="auto"/>
        <w:spacing w:after="0" w:line="240" w:lineRule="auto"/>
        <w:ind w:left="79" w:firstLine="0"/>
        <w:jc w:val="left"/>
        <w:rPr>
          <w:sz w:val="28"/>
          <w:szCs w:val="28"/>
        </w:rPr>
      </w:pPr>
      <w:r>
        <w:rPr>
          <w:spacing w:val="10"/>
          <w:sz w:val="28"/>
          <w:szCs w:val="28"/>
          <w:lang w:eastAsia="ru-RU"/>
        </w:rPr>
        <w:t>Территориальные ресурсы «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Горбуновское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Республики Алтай </w:t>
      </w:r>
      <w:r>
        <w:rPr>
          <w:spacing w:val="10"/>
          <w:sz w:val="28"/>
          <w:szCs w:val="28"/>
          <w:lang w:eastAsia="ru-RU"/>
        </w:rPr>
        <w:t xml:space="preserve">выглядят следующим образом: </w:t>
      </w: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204"/>
        <w:gridCol w:w="1366"/>
      </w:tblGrid>
      <w:tr w:rsidR="00876A18" w:rsidTr="00876A18">
        <w:trPr>
          <w:trHeight w:val="222"/>
        </w:trPr>
        <w:tc>
          <w:tcPr>
            <w:tcW w:w="8370" w:type="dxa"/>
            <w:hideMark/>
          </w:tcPr>
          <w:p w:rsidR="00876A18" w:rsidRDefault="00876A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земли сельскохозяйственного назначения </w:t>
            </w:r>
          </w:p>
        </w:tc>
        <w:tc>
          <w:tcPr>
            <w:tcW w:w="1182" w:type="dxa"/>
            <w:hideMark/>
          </w:tcPr>
          <w:p w:rsidR="00876A18" w:rsidRDefault="00876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12057,6га</w:t>
            </w:r>
          </w:p>
        </w:tc>
      </w:tr>
      <w:tr w:rsidR="00876A18" w:rsidTr="00876A18">
        <w:tc>
          <w:tcPr>
            <w:tcW w:w="8370" w:type="dxa"/>
            <w:hideMark/>
          </w:tcPr>
          <w:p w:rsidR="00876A18" w:rsidRDefault="00876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земли поселение</w:t>
            </w:r>
          </w:p>
        </w:tc>
        <w:tc>
          <w:tcPr>
            <w:tcW w:w="1182" w:type="dxa"/>
            <w:hideMark/>
          </w:tcPr>
          <w:p w:rsidR="00876A18" w:rsidRDefault="00876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447,3 га</w:t>
            </w:r>
          </w:p>
        </w:tc>
      </w:tr>
      <w:tr w:rsidR="00876A18" w:rsidTr="00876A18">
        <w:tc>
          <w:tcPr>
            <w:tcW w:w="8370" w:type="dxa"/>
            <w:hideMark/>
          </w:tcPr>
          <w:p w:rsidR="00876A18" w:rsidRDefault="00876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земли промышленности, энергетики, транспорта, связи и иного назначения</w:t>
            </w:r>
          </w:p>
        </w:tc>
        <w:tc>
          <w:tcPr>
            <w:tcW w:w="1182" w:type="dxa"/>
            <w:hideMark/>
          </w:tcPr>
          <w:p w:rsidR="00876A18" w:rsidRDefault="00876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125,1га</w:t>
            </w:r>
          </w:p>
        </w:tc>
      </w:tr>
      <w:tr w:rsidR="00876A18" w:rsidTr="00876A18">
        <w:tc>
          <w:tcPr>
            <w:tcW w:w="8370" w:type="dxa"/>
            <w:hideMark/>
          </w:tcPr>
          <w:p w:rsidR="00876A18" w:rsidRDefault="00876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земли лесного фонда</w:t>
            </w:r>
          </w:p>
        </w:tc>
        <w:tc>
          <w:tcPr>
            <w:tcW w:w="1182" w:type="dxa"/>
            <w:hideMark/>
          </w:tcPr>
          <w:p w:rsidR="00876A18" w:rsidRDefault="00876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15224га</w:t>
            </w:r>
          </w:p>
        </w:tc>
      </w:tr>
      <w:tr w:rsidR="00876A18" w:rsidTr="00876A18">
        <w:tc>
          <w:tcPr>
            <w:tcW w:w="8370" w:type="dxa"/>
            <w:hideMark/>
          </w:tcPr>
          <w:p w:rsidR="00876A18" w:rsidRDefault="00876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земли водного фонда</w:t>
            </w:r>
          </w:p>
        </w:tc>
        <w:tc>
          <w:tcPr>
            <w:tcW w:w="1182" w:type="dxa"/>
            <w:hideMark/>
          </w:tcPr>
          <w:p w:rsidR="00876A18" w:rsidRDefault="00876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53га</w:t>
            </w:r>
          </w:p>
        </w:tc>
      </w:tr>
      <w:tr w:rsidR="00876A18" w:rsidTr="00876A18">
        <w:tc>
          <w:tcPr>
            <w:tcW w:w="8370" w:type="dxa"/>
            <w:hideMark/>
          </w:tcPr>
          <w:p w:rsidR="00876A18" w:rsidRDefault="00876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земли запаса</w:t>
            </w:r>
          </w:p>
        </w:tc>
        <w:tc>
          <w:tcPr>
            <w:tcW w:w="1182" w:type="dxa"/>
            <w:hideMark/>
          </w:tcPr>
          <w:p w:rsidR="00876A18" w:rsidRDefault="00876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9036 га</w:t>
            </w:r>
          </w:p>
        </w:tc>
      </w:tr>
      <w:tr w:rsidR="00876A18" w:rsidTr="00876A18">
        <w:tc>
          <w:tcPr>
            <w:tcW w:w="8370" w:type="dxa"/>
            <w:hideMark/>
          </w:tcPr>
          <w:p w:rsidR="00876A18" w:rsidRDefault="00876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Общая площадь земель </w:t>
            </w:r>
          </w:p>
        </w:tc>
        <w:tc>
          <w:tcPr>
            <w:tcW w:w="1182" w:type="dxa"/>
            <w:hideMark/>
          </w:tcPr>
          <w:p w:rsidR="00876A18" w:rsidRDefault="00876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36943га</w:t>
            </w:r>
          </w:p>
        </w:tc>
      </w:tr>
    </w:tbl>
    <w:p w:rsidR="00876A18" w:rsidRDefault="00876A18" w:rsidP="00876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Численность населения на 01.01.2017 года составляет  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1007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</w:t>
      </w: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2.2.1.Социально-экономическая характеристика</w:t>
      </w:r>
    </w:p>
    <w:p w:rsidR="00876A18" w:rsidRDefault="00876A18" w:rsidP="00876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A18" w:rsidRDefault="00876A18" w:rsidP="00876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производства на территории поселения занят ряд предприятий малого бизнеса, выпускающих пищевую продукцию.</w:t>
      </w:r>
    </w:p>
    <w:p w:rsidR="00876A18" w:rsidRDefault="00876A18" w:rsidP="00876A18">
      <w:pPr>
        <w:autoSpaceDE w:val="0"/>
        <w:autoSpaceDN w:val="0"/>
        <w:adjustRightInd w:val="0"/>
        <w:spacing w:before="14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Медицинскую помощь населению оказывают:   фельдшерско-акушерский пункт в  п. Октябрьское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A18" w:rsidRDefault="00876A18" w:rsidP="00876A18">
      <w:pPr>
        <w:autoSpaceDE w:val="0"/>
        <w:autoSpaceDN w:val="0"/>
        <w:adjustRightInd w:val="0"/>
        <w:spacing w:before="24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   работают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 3 дошкольных учреждения.</w:t>
      </w:r>
    </w:p>
    <w:p w:rsidR="00876A18" w:rsidRDefault="00876A18" w:rsidP="00876A18">
      <w:pPr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работает сеть культурно-просветительных учреждений: 3 учреждения культурно-досугового типа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A18" w:rsidRDefault="00876A18" w:rsidP="00876A18">
      <w:pPr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Библиотечная сеть включает в себя общедоступных 2 библиотеки.</w:t>
      </w:r>
    </w:p>
    <w:p w:rsidR="00876A18" w:rsidRDefault="00876A18" w:rsidP="00876A18">
      <w:pPr>
        <w:autoSpaceDE w:val="0"/>
        <w:autoSpaceDN w:val="0"/>
        <w:adjustRightInd w:val="0"/>
        <w:spacing w:before="24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для занятий физической культурой и спортом существуют 2 спортивные площадки. </w:t>
      </w:r>
    </w:p>
    <w:p w:rsidR="00876A18" w:rsidRDefault="00876A18" w:rsidP="00876A18">
      <w:pPr>
        <w:widowControl w:val="0"/>
        <w:spacing w:after="0" w:line="240" w:lineRule="auto"/>
        <w:ind w:firstLine="6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Процент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жилых помещений, оборудованных водопроводом составляет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47.5%. Централизованная система водоснабжения развита недостаточно. Снабжение водой населения осуществляется в основном из скважин и шахтных колодцев.</w:t>
      </w:r>
    </w:p>
    <w:p w:rsidR="00876A18" w:rsidRDefault="00876A18" w:rsidP="00876A18">
      <w:pPr>
        <w:widowControl w:val="0"/>
        <w:spacing w:after="0" w:line="240" w:lineRule="auto"/>
        <w:ind w:firstLine="6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Весь жилой фонд относится к частному сектору, частные дома имеют печное отопление. Основными видами топлива являются уголь и дрова.</w:t>
      </w:r>
    </w:p>
    <w:p w:rsidR="00876A18" w:rsidRDefault="00876A18" w:rsidP="00876A18">
      <w:pPr>
        <w:widowControl w:val="0"/>
        <w:spacing w:after="0" w:line="240" w:lineRule="auto"/>
        <w:ind w:firstLine="6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Существующий жилой фонд газифицируется сжиженным газом по ГОСТ20448-90. Охват населения газоснабжением 80%.</w:t>
      </w:r>
    </w:p>
    <w:p w:rsidR="00876A18" w:rsidRDefault="00876A18" w:rsidP="00876A18">
      <w:pPr>
        <w:pStyle w:val="210"/>
        <w:shd w:val="clear" w:color="auto" w:fill="auto"/>
        <w:spacing w:after="0" w:line="240" w:lineRule="auto"/>
        <w:ind w:left="79" w:firstLine="0"/>
        <w:jc w:val="left"/>
        <w:rPr>
          <w:sz w:val="28"/>
          <w:szCs w:val="28"/>
        </w:rPr>
      </w:pPr>
      <w:r>
        <w:rPr>
          <w:sz w:val="28"/>
          <w:szCs w:val="28"/>
        </w:rPr>
        <w:t>Наличие трудовых ресурсов является одним из основных факторов характеризующих экономический потенциал МО «</w:t>
      </w:r>
      <w:proofErr w:type="spellStart"/>
      <w:r>
        <w:rPr>
          <w:sz w:val="28"/>
          <w:szCs w:val="28"/>
        </w:rPr>
        <w:t>Горбуновское</w:t>
      </w:r>
      <w:proofErr w:type="spellEnd"/>
      <w:r>
        <w:rPr>
          <w:sz w:val="28"/>
          <w:szCs w:val="28"/>
        </w:rPr>
        <w:t xml:space="preserve"> сельское поселение»  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Республики Алтай. Основными показателями, характеризующими состояние рынка труда является уровень безработицы, численность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в экономике.</w:t>
      </w:r>
    </w:p>
    <w:p w:rsidR="00876A18" w:rsidRDefault="00876A18" w:rsidP="00876A18">
      <w:pPr>
        <w:pStyle w:val="210"/>
        <w:shd w:val="clear" w:color="auto" w:fill="auto"/>
        <w:spacing w:after="0" w:line="240" w:lineRule="auto"/>
        <w:ind w:left="79" w:firstLine="0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Численность трудоспособного населения в трудоспособном возрасте по данным за 2016год составляла 498 человек, что составляет  49.5% численности 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Горбуновское</w:t>
      </w:r>
      <w:proofErr w:type="spellEnd"/>
      <w:r>
        <w:rPr>
          <w:sz w:val="28"/>
          <w:szCs w:val="28"/>
        </w:rPr>
        <w:t xml:space="preserve"> сельское поселение»  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</w:p>
    <w:p w:rsidR="00876A18" w:rsidRDefault="00876A18" w:rsidP="00876A18">
      <w:pPr>
        <w:widowControl w:val="0"/>
        <w:tabs>
          <w:tab w:val="left" w:pos="2568"/>
          <w:tab w:val="left" w:pos="8059"/>
        </w:tabs>
        <w:spacing w:after="0" w:line="240" w:lineRule="auto"/>
        <w:ind w:firstLine="6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6A18" w:rsidRDefault="00876A18" w:rsidP="00876A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Уровень безработицы за последние годы стабильно снижается: так, если на 01.01.2016года он составлял  2.2 %, то на 01.01.20  года - уже  1.7 %.</w:t>
      </w:r>
      <w:r>
        <w:rPr>
          <w:rFonts w:eastAsiaTheme="minorEastAsia"/>
          <w:color w:val="000000"/>
          <w:lang w:eastAsia="ru-RU"/>
        </w:rPr>
        <w:t xml:space="preserve"> </w:t>
      </w:r>
    </w:p>
    <w:p w:rsidR="00876A18" w:rsidRDefault="00876A18" w:rsidP="00876A18">
      <w:pPr>
        <w:widowControl w:val="0"/>
        <w:spacing w:after="244" w:line="370" w:lineRule="exact"/>
        <w:ind w:right="260"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Основная часть занятого населения  31(%) работают на сельхозпредприятиях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Бюджетная сфера представлена работниками служб муниципального управления, системы среднего образования, учреждений социально-культурного назначения.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Большая часть занятых работает в учреждениях социальной сферы - образовании, культуре, здравоохранении около __10_%</w:t>
      </w:r>
      <w:proofErr w:type="gramEnd"/>
    </w:p>
    <w:p w:rsidR="00876A18" w:rsidRDefault="00876A18" w:rsidP="00876A18">
      <w:pPr>
        <w:widowControl w:val="0"/>
        <w:spacing w:after="240" w:line="365" w:lineRule="exact"/>
        <w:ind w:right="2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Прочее трудоспособное население занято в личных подсобных хозяйствах, часть трудоспособного населения занята на предприятиях и в организациях поселения.</w:t>
      </w:r>
    </w:p>
    <w:p w:rsidR="00876A18" w:rsidRDefault="00876A18" w:rsidP="00876A18">
      <w:pPr>
        <w:widowControl w:val="0"/>
        <w:spacing w:after="287" w:line="365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Поселение имеет возможности для сбора дикоросов (грибов, ягод, кедрового ореха), однако размеры запасов дикоросов на территории поселения не определены. Заготовка ягод, грибов и ореха носит стихийный характер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876A18" w:rsidRDefault="00876A18" w:rsidP="00876A1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Среди преимуществ поселения можно обозначить:</w:t>
      </w:r>
    </w:p>
    <w:p w:rsidR="00876A18" w:rsidRDefault="00876A18" w:rsidP="00876A18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потенциал географического положения и транспортной доступности и инфраструктуры;</w:t>
      </w:r>
    </w:p>
    <w:p w:rsidR="00876A18" w:rsidRDefault="00876A18" w:rsidP="00876A18">
      <w:pPr>
        <w:widowControl w:val="0"/>
        <w:numPr>
          <w:ilvl w:val="0"/>
          <w:numId w:val="1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человеческий потенциал высококвалифицированных кадров,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образованной молодежи и в целом интеллектуальных и духовно развитых жителей;</w:t>
      </w:r>
    </w:p>
    <w:p w:rsidR="00876A18" w:rsidRDefault="00876A18" w:rsidP="00876A18">
      <w:pPr>
        <w:widowControl w:val="0"/>
        <w:numPr>
          <w:ilvl w:val="0"/>
          <w:numId w:val="1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природный потенциал, включающий красивую окружающую поселение природу, места отдыха, озера, горы, достаточно умеренный для местности климат;</w:t>
      </w:r>
    </w:p>
    <w:p w:rsidR="00876A18" w:rsidRDefault="00876A18" w:rsidP="00876A18">
      <w:pPr>
        <w:widowControl w:val="0"/>
        <w:numPr>
          <w:ilvl w:val="0"/>
          <w:numId w:val="1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потенциал предпринимательства, основанный на активно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малом бизнесе, играющем особенно важную роль в строительстве, жилищно коммунальном хозяйстве торговле и обслуживании населения;</w:t>
      </w:r>
    </w:p>
    <w:p w:rsidR="00876A18" w:rsidRDefault="00876A18" w:rsidP="00876A18">
      <w:pPr>
        <w:widowControl w:val="0"/>
        <w:numPr>
          <w:ilvl w:val="0"/>
          <w:numId w:val="1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культурный потенциал, базирующийся на учреждениях и организациях сферы культуры;</w:t>
      </w:r>
    </w:p>
    <w:p w:rsidR="00876A18" w:rsidRDefault="00876A18" w:rsidP="00876A18">
      <w:pPr>
        <w:widowControl w:val="0"/>
        <w:numPr>
          <w:ilvl w:val="0"/>
          <w:numId w:val="1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организационный потенциал местного управления и опыт стратегического планирования;</w:t>
      </w:r>
    </w:p>
    <w:p w:rsidR="00876A18" w:rsidRDefault="00876A18" w:rsidP="00876A18">
      <w:pPr>
        <w:widowControl w:val="0"/>
        <w:numPr>
          <w:ilvl w:val="0"/>
          <w:numId w:val="1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экономические ресурсы муниципального имущества и муниципального землевладения.</w:t>
      </w: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Характеристика градостроительной деятельности</w:t>
      </w:r>
    </w:p>
    <w:p w:rsidR="00876A18" w:rsidRDefault="00876A18" w:rsidP="0087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мероприятиями, предусмотренными Градостроительным планом по развитию территории поселения являются:</w:t>
      </w:r>
    </w:p>
    <w:p w:rsidR="00876A18" w:rsidRDefault="00876A18" w:rsidP="0087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современной инженерной инфраструктуры жилых микрорайонов (в том числе и индивидуальной застройки);</w:t>
      </w:r>
    </w:p>
    <w:p w:rsidR="00876A18" w:rsidRDefault="00876A18" w:rsidP="0087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-Комплексное решение транспортных проблем: развитие транспортной инфраструктуры с созданием новых транспортных связей и реконструкцией существующих;</w:t>
      </w:r>
    </w:p>
    <w:p w:rsidR="00876A18" w:rsidRDefault="00876A18" w:rsidP="0087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объектами культурно-бытового обслуживания;</w:t>
      </w:r>
    </w:p>
    <w:p w:rsidR="00876A18" w:rsidRDefault="00876A18" w:rsidP="0087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-Вынос жилой застройки и общественных объектов,  связанных с длительным пребыванием населения, из зон санитарной вредности промышленного предприятия;</w:t>
      </w:r>
    </w:p>
    <w:p w:rsidR="00876A18" w:rsidRDefault="00876A18" w:rsidP="0087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-Вынос очистных сооружений канализации, организация и очистка поверхностного стока;</w:t>
      </w:r>
    </w:p>
    <w:p w:rsidR="00876A18" w:rsidRDefault="00876A18" w:rsidP="0087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производственной зоны для размещения новых предприятий и коммунально-складских помещений.</w:t>
      </w: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</w:p>
    <w:p w:rsidR="00876A18" w:rsidRDefault="00876A18" w:rsidP="00876A18">
      <w:pPr>
        <w:pStyle w:val="210"/>
        <w:shd w:val="clear" w:color="auto" w:fill="auto"/>
        <w:spacing w:after="0" w:line="240" w:lineRule="auto"/>
        <w:ind w:left="79" w:firstLine="0"/>
        <w:rPr>
          <w:sz w:val="28"/>
          <w:szCs w:val="28"/>
        </w:rPr>
      </w:pPr>
      <w:r>
        <w:rPr>
          <w:sz w:val="28"/>
          <w:szCs w:val="28"/>
        </w:rPr>
        <w:t>2.2.3.Деятельность в  сфере транспорта МО «</w:t>
      </w:r>
      <w:proofErr w:type="spellStart"/>
      <w:r>
        <w:rPr>
          <w:sz w:val="28"/>
          <w:szCs w:val="28"/>
        </w:rPr>
        <w:t>Горбуновское</w:t>
      </w:r>
      <w:proofErr w:type="spellEnd"/>
      <w:r>
        <w:rPr>
          <w:sz w:val="28"/>
          <w:szCs w:val="28"/>
        </w:rPr>
        <w:t xml:space="preserve"> сельское поселение»  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</w:p>
    <w:p w:rsidR="00876A18" w:rsidRDefault="00876A18" w:rsidP="00876A1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Транспортно-экономические связи   поселения осуществляются автомобильного транспорта. Транспортные предприятия на территории поселения отсутствуют. На территории поселения действуют 1пассажирский автотранспортный маршрут. Большинство передвижений приходится на личном транспорте и пешеходным сообщением.</w:t>
      </w:r>
    </w:p>
    <w:p w:rsidR="00876A18" w:rsidRDefault="00876A18" w:rsidP="00876A18">
      <w:pPr>
        <w:widowControl w:val="0"/>
        <w:spacing w:after="24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Грузовой транспорт в основном представлен малым коммерческим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транспортом.</w:t>
      </w: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2.2.4.Оценка транспортного спроса</w:t>
      </w:r>
    </w:p>
    <w:p w:rsidR="00876A18" w:rsidRDefault="00876A18" w:rsidP="00876A1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основе оценки транспортного спроса лежит анализ передвижения населения к объектам тяготения.</w:t>
      </w:r>
    </w:p>
    <w:p w:rsidR="00876A18" w:rsidRDefault="00876A18" w:rsidP="00876A1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Можно выделить основные группы объектов тяготения:</w:t>
      </w:r>
    </w:p>
    <w:p w:rsidR="00876A18" w:rsidRDefault="00876A18" w:rsidP="00876A18">
      <w:pPr>
        <w:widowControl w:val="0"/>
        <w:numPr>
          <w:ilvl w:val="0"/>
          <w:numId w:val="20"/>
        </w:numPr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социально сферы;</w:t>
      </w:r>
    </w:p>
    <w:p w:rsidR="00876A18" w:rsidRDefault="00876A18" w:rsidP="00876A18">
      <w:pPr>
        <w:widowControl w:val="0"/>
        <w:numPr>
          <w:ilvl w:val="0"/>
          <w:numId w:val="20"/>
        </w:numPr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трудовой деятельности;</w:t>
      </w:r>
    </w:p>
    <w:p w:rsidR="00876A18" w:rsidRDefault="00876A18" w:rsidP="00876A18">
      <w:pPr>
        <w:widowControl w:val="0"/>
        <w:numPr>
          <w:ilvl w:val="0"/>
          <w:numId w:val="20"/>
        </w:numPr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узловые объекты транспортной инфраструктуры.</w:t>
      </w: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2.3.Характеристика функционирования и показатели работы транспортной инфраструктуры по видам транспорта</w:t>
      </w:r>
    </w:p>
    <w:p w:rsidR="00876A18" w:rsidRDefault="00876A18" w:rsidP="00876A18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транспортной системы поселения является необходимым условием улучшения качества жизни жителей в поселении.</w:t>
      </w:r>
    </w:p>
    <w:p w:rsidR="00876A18" w:rsidRDefault="00876A18" w:rsidP="00876A18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876A18" w:rsidRDefault="00876A18" w:rsidP="00876A18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Транспортную инфраструктуру поселения образуют линии и устройства городского, пригородного, междугороднего транспорта. </w:t>
      </w:r>
    </w:p>
    <w:p w:rsidR="00876A18" w:rsidRDefault="00876A18" w:rsidP="00876A18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основе формирования улично-дорожной сети поселения лежит: главная дорога, второстепенные дороги, проезды необщего пользования, подъезды  к дворовым территориям многоквартирных домов.</w:t>
      </w:r>
    </w:p>
    <w:p w:rsidR="00876A18" w:rsidRDefault="00876A18" w:rsidP="00876A18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A18" w:rsidRDefault="00876A18" w:rsidP="00876A18">
      <w:pPr>
        <w:widowControl w:val="0"/>
        <w:spacing w:after="24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Основные транспортно-экономические связи поселения с другими регионами осуществляются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автомобильным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железнодорожным транспортом.</w:t>
      </w:r>
    </w:p>
    <w:p w:rsidR="00876A18" w:rsidRDefault="00876A18" w:rsidP="00876A18">
      <w:pPr>
        <w:pStyle w:val="210"/>
        <w:shd w:val="clear" w:color="auto" w:fill="auto"/>
        <w:spacing w:after="0" w:line="24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6A18" w:rsidRDefault="00876A18" w:rsidP="00876A18">
      <w:pPr>
        <w:pStyle w:val="210"/>
        <w:shd w:val="clear" w:color="auto" w:fill="auto"/>
        <w:spacing w:after="0" w:line="240" w:lineRule="auto"/>
        <w:ind w:firstLine="601"/>
        <w:jc w:val="both"/>
        <w:rPr>
          <w:color w:val="000000"/>
          <w:sz w:val="28"/>
          <w:szCs w:val="28"/>
          <w:lang w:eastAsia="ru-RU" w:bidi="ru-RU"/>
        </w:rPr>
      </w:pPr>
    </w:p>
    <w:p w:rsidR="00876A18" w:rsidRDefault="00876A18" w:rsidP="00876A18">
      <w:pPr>
        <w:widowControl w:val="0"/>
        <w:spacing w:after="300" w:line="365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Водного и воздушного транспорта в поселении не имеется.</w:t>
      </w:r>
    </w:p>
    <w:p w:rsidR="00876A18" w:rsidRDefault="00876A18" w:rsidP="00876A18">
      <w:pPr>
        <w:pStyle w:val="210"/>
        <w:shd w:val="clear" w:color="auto" w:fill="auto"/>
        <w:spacing w:after="0" w:line="240" w:lineRule="auto"/>
        <w:ind w:left="79" w:firstLine="0"/>
        <w:rPr>
          <w:sz w:val="28"/>
          <w:szCs w:val="28"/>
        </w:rPr>
      </w:pPr>
      <w:r>
        <w:rPr>
          <w:sz w:val="28"/>
          <w:szCs w:val="28"/>
        </w:rPr>
        <w:t>2.4.Характеристика сети дорог МО «</w:t>
      </w:r>
      <w:proofErr w:type="spellStart"/>
      <w:r>
        <w:rPr>
          <w:sz w:val="28"/>
          <w:szCs w:val="28"/>
        </w:rPr>
        <w:t>Горбуновское</w:t>
      </w:r>
      <w:proofErr w:type="spellEnd"/>
      <w:r>
        <w:rPr>
          <w:sz w:val="28"/>
          <w:szCs w:val="28"/>
        </w:rPr>
        <w:t xml:space="preserve"> сельское поселение»  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A18" w:rsidRDefault="00876A18" w:rsidP="00876A1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Дорожно-транспортная сеть   поселения состоит из дорог регионального значения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протяженностью 61.3 км, предназначенных не для скоростного движения. Большинство дорог общего пользования 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значения имеют асфальтобетонное (гравийное) покрытие. </w:t>
      </w:r>
    </w:p>
    <w:p w:rsidR="00876A18" w:rsidRDefault="00876A18" w:rsidP="00876A1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автомобильных дорог осуществляется подрядной организацией по контракту. Проверка качества содержания дорог по согласованному графику, в соответствии с установленными критериями.</w:t>
      </w:r>
    </w:p>
    <w:p w:rsidR="00876A18" w:rsidRDefault="00876A18" w:rsidP="00876A18">
      <w:pPr>
        <w:widowControl w:val="0"/>
        <w:spacing w:after="120"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Автомобильные дороги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являются важнейшей составной частью транспортной инфраструктуры поселения. Они связывают территорию поселения с районным центром, обеспечивают жизнедеятельность и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876A18" w:rsidRDefault="00876A18" w:rsidP="00876A18">
      <w:pPr>
        <w:pStyle w:val="210"/>
        <w:shd w:val="clear" w:color="auto" w:fill="auto"/>
        <w:spacing w:after="0" w:line="240" w:lineRule="auto"/>
        <w:ind w:left="79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 автомобильным дорогам общего пользования местного значения относятся муниципальные дороги, улично-дорожная сеть и </w:t>
      </w:r>
      <w:proofErr w:type="spellStart"/>
      <w:proofErr w:type="gramStart"/>
      <w:r>
        <w:rPr>
          <w:color w:val="000000"/>
          <w:sz w:val="28"/>
          <w:szCs w:val="28"/>
          <w:lang w:eastAsia="ru-RU" w:bidi="ru-RU"/>
        </w:rPr>
        <w:t>и</w:t>
      </w:r>
      <w:proofErr w:type="spellEnd"/>
      <w:proofErr w:type="gramEnd"/>
      <w:r>
        <w:rPr>
          <w:color w:val="000000"/>
          <w:sz w:val="28"/>
          <w:szCs w:val="28"/>
          <w:lang w:eastAsia="ru-RU" w:bidi="ru-RU"/>
        </w:rPr>
        <w:t xml:space="preserve"> местного значения  протяженностью 39.1 км и объекты дорожной инфраструктуры, расположенные в границах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Горбуновское</w:t>
      </w:r>
      <w:proofErr w:type="spellEnd"/>
      <w:r>
        <w:rPr>
          <w:sz w:val="28"/>
          <w:szCs w:val="28"/>
        </w:rPr>
        <w:t xml:space="preserve"> сельское поселение»  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Республики Алтай,</w:t>
      </w:r>
      <w:r>
        <w:rPr>
          <w:color w:val="000000"/>
          <w:sz w:val="28"/>
          <w:szCs w:val="28"/>
          <w:lang w:eastAsia="ru-RU" w:bidi="ru-RU"/>
        </w:rPr>
        <w:t xml:space="preserve"> находящиеся в муниципальной собственности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Горбуновское</w:t>
      </w:r>
      <w:proofErr w:type="spellEnd"/>
      <w:r>
        <w:rPr>
          <w:sz w:val="28"/>
          <w:szCs w:val="28"/>
        </w:rPr>
        <w:t xml:space="preserve"> сельское поселение»  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</w:p>
    <w:p w:rsidR="00876A18" w:rsidRDefault="00876A18" w:rsidP="00876A18">
      <w:pPr>
        <w:widowControl w:val="0"/>
        <w:spacing w:after="120" w:line="370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876A18" w:rsidRDefault="00876A18" w:rsidP="00876A18">
      <w:pPr>
        <w:widowControl w:val="0"/>
        <w:spacing w:after="120"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автомобильных дорог общего пользования местного значения.</w:t>
      </w:r>
    </w:p>
    <w:p w:rsidR="00876A18" w:rsidRDefault="00876A18" w:rsidP="00876A1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Автомобильные дороги подвержены влиянию природной окружающей среды, высокой сейсмичности,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876A18" w:rsidRDefault="00876A18" w:rsidP="00876A1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</w:t>
      </w:r>
    </w:p>
    <w:p w:rsidR="00876A18" w:rsidRDefault="00876A18" w:rsidP="00876A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недоремонта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Учитывая вышеизложенное, в условиях ограниченных финансовых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стоит задача их оптимального использования с целью максимально возможного снижения количества проблемных участков автомобильных дорог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  <w:proofErr w:type="gramEnd"/>
    </w:p>
    <w:p w:rsidR="00876A18" w:rsidRDefault="00876A18" w:rsidP="00876A1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Эльбанского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876A18" w:rsidRDefault="00876A18" w:rsidP="00876A18">
      <w:pPr>
        <w:widowControl w:val="0"/>
        <w:spacing w:after="120"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дорог местного значения утвержден распоряжением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от  20 ноября 2016 года №15 «Об утверждении Перечня автомобильных дорог общего и не общего пользования местного значения 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</w:t>
      </w:r>
    </w:p>
    <w:p w:rsidR="00876A18" w:rsidRDefault="00876A18" w:rsidP="00876A18">
      <w:pPr>
        <w:widowControl w:val="0"/>
        <w:spacing w:after="0" w:line="200" w:lineRule="exact"/>
        <w:ind w:left="102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27</w:t>
      </w:r>
    </w:p>
    <w:p w:rsidR="00876A18" w:rsidRDefault="00876A18" w:rsidP="00876A18">
      <w:pPr>
        <w:widowControl w:val="0"/>
        <w:spacing w:after="64" w:line="3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местные автомобильные дороги выполняют связующие функции между улицами и микрорайонами.</w:t>
      </w:r>
    </w:p>
    <w:p w:rsidR="00876A18" w:rsidRDefault="00876A18" w:rsidP="00876A18">
      <w:pPr>
        <w:widowControl w:val="0"/>
        <w:spacing w:after="18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состоянию на _____ 2016 г. доля автомобильных дорог, соответствующих нормативным и допустимым требованиям к транспортно-эксплуатационным показателям, составляла ____% или 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876A18" w:rsidRDefault="00876A18" w:rsidP="00876A18">
      <w:pPr>
        <w:tabs>
          <w:tab w:val="left" w:pos="802"/>
          <w:tab w:val="left" w:pos="731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76A18" w:rsidRDefault="00876A18" w:rsidP="00876A18">
      <w:pPr>
        <w:tabs>
          <w:tab w:val="left" w:pos="802"/>
          <w:tab w:val="left" w:pos="731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 местного значения</w:t>
      </w:r>
    </w:p>
    <w:p w:rsidR="00876A18" w:rsidRDefault="00876A18" w:rsidP="00876A18">
      <w:pPr>
        <w:tabs>
          <w:tab w:val="left" w:pos="802"/>
          <w:tab w:val="left" w:pos="7316"/>
        </w:tabs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_________________поселения</w:t>
      </w:r>
      <w:r>
        <w:rPr>
          <w:b/>
          <w:bCs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2"/>
        <w:gridCol w:w="1536"/>
        <w:gridCol w:w="3389"/>
        <w:gridCol w:w="1737"/>
        <w:gridCol w:w="2106"/>
      </w:tblGrid>
      <w:tr w:rsidR="00876A18" w:rsidTr="00876A18">
        <w:trPr>
          <w:trHeight w:val="9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6A18" w:rsidRDefault="00876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объекта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</w:t>
            </w:r>
          </w:p>
        </w:tc>
      </w:tr>
      <w:tr w:rsidR="00876A18" w:rsidTr="00876A18">
        <w:trPr>
          <w:trHeight w:val="15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6A18" w:rsidRDefault="00876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6A18" w:rsidRDefault="00876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Внутри поселковые дороги, назначение: сооружение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протяженностью _______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., инв. ____ лит.__, адрес (местонахождение) объекта : _______________________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6A18" w:rsidRDefault="00876A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876A18" w:rsidTr="00876A18">
        <w:trPr>
          <w:trHeight w:val="9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6A18" w:rsidRDefault="00876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6A18" w:rsidRDefault="00876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№______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6A18" w:rsidRDefault="00876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улица _________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6A18" w:rsidRDefault="00876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1.песчанно-гравийная смесь,-____ пм;                                 2. плиты </w:t>
            </w:r>
            <w:proofErr w:type="gramStart"/>
            <w:r>
              <w:rPr>
                <w:rFonts w:ascii="Times New Roman" w:hAnsi="Times New Roman" w:cs="Times New Roman"/>
              </w:rPr>
              <w:t>ж/б</w:t>
            </w:r>
            <w:proofErr w:type="gramEnd"/>
            <w:r>
              <w:rPr>
                <w:rFonts w:ascii="Times New Roman" w:hAnsi="Times New Roman" w:cs="Times New Roman"/>
              </w:rPr>
              <w:t xml:space="preserve"> -___ пм</w:t>
            </w:r>
          </w:p>
        </w:tc>
      </w:tr>
      <w:tr w:rsidR="00876A18" w:rsidTr="00876A18">
        <w:trPr>
          <w:trHeight w:val="18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6A18" w:rsidRDefault="00876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6A18" w:rsidRDefault="00876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Внутри поселковые дороги, назначение: сооружение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протяженностью 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., инв. ____, лит.__, адрес (местонахождение) объекта : _________ , ___________ , в том числе: район,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._______ межквартальные дороги  административного городка  и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частного сектора в том числе: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6A18" w:rsidRDefault="00876A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______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876A18" w:rsidTr="00876A18">
        <w:trPr>
          <w:trHeight w:val="6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6A18" w:rsidRDefault="00876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6A18" w:rsidRDefault="00876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№__________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6A18" w:rsidRDefault="00876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_________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6A18" w:rsidRDefault="00876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песчано-гравийная смес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>___ пм</w:t>
            </w:r>
          </w:p>
        </w:tc>
      </w:tr>
    </w:tbl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876A18" w:rsidRDefault="00876A18" w:rsidP="00876A18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Автомобильный парк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преимущественно состоит из легковых автомобилей, принадлежащих частным лицам. Детальная информация видов транспорта отсутствует. Отмечается рост транспортных средств. Хранение транспортных средств осуществляется  в гаражах, на придомовых территориях и, в незначительной степени, вдоль дорог общего пользования. Парковочные места имеются в районах мест массового скопления жителей, у объектов здравоохранения, торговли, производственных объектов и административных зданий. </w:t>
      </w:r>
    </w:p>
    <w:p w:rsidR="00876A18" w:rsidRDefault="00876A18" w:rsidP="00876A18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Площадь гаражей боксового типа в настоящее время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 потребность в местах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длительного хранения парка автомобилей индивидуальных владельцев, проживающих в многоквартирной застройке.</w:t>
      </w: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2.6.Характеристика работы транспортных средств общего пользования, включая анализ пассажиропотока</w:t>
      </w:r>
    </w:p>
    <w:p w:rsidR="00876A18" w:rsidRDefault="00876A18" w:rsidP="00876A18">
      <w:pPr>
        <w:widowControl w:val="0"/>
        <w:spacing w:after="252" w:line="370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Пассажирский транспорт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</w:t>
      </w:r>
    </w:p>
    <w:p w:rsidR="00876A18" w:rsidRDefault="00876A18" w:rsidP="00876A18">
      <w:pPr>
        <w:widowControl w:val="0"/>
        <w:spacing w:after="149" w:line="280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обеспечивающим пассажирские перевозки являются автобусы и частные такси.</w:t>
      </w:r>
    </w:p>
    <w:p w:rsidR="00876A18" w:rsidRDefault="00876A18" w:rsidP="00876A18">
      <w:pPr>
        <w:widowControl w:val="0"/>
        <w:spacing w:after="0" w:line="365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Горбуновское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     поселения автобусное пассажирское сообщение представлено междугородними движениями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Движения совершаются регулярно ежедневно в количестве по _____ рейса в будни и по ______ в выходные дни в каждом направлении.</w:t>
      </w:r>
      <w:proofErr w:type="gramEnd"/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2.7.Характеристика условий пешеходного и велосипедного передвижения</w:t>
      </w:r>
    </w:p>
    <w:p w:rsidR="00876A18" w:rsidRDefault="00876A18" w:rsidP="00876A18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Для передвижения пешеходов предусмотрены тротуары в асфальтобетонном исполнении. В местах пересечения тротуаров с проезжей частью оборудованы нерегулируемые пешеходные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переходы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876A18" w:rsidRDefault="00876A18" w:rsidP="00876A18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Транспортных организаций осуществляющих грузовые перевозки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имеется.</w:t>
      </w:r>
    </w:p>
    <w:p w:rsidR="00876A18" w:rsidRDefault="00876A18" w:rsidP="00876A18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 дорожного движения на территории   поселения  определена таким образом, чтобы исключить движение грузовых автомобилей и автомобилей, осуществляющих перевозку крупногабаритных и опасных грузов, внутри поселения. Для этих целей движение таких автомобилей организовано по объездным автодорогам.</w:t>
      </w:r>
    </w:p>
    <w:p w:rsidR="00876A18" w:rsidRDefault="00876A18" w:rsidP="00876A18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76A18" w:rsidRDefault="00876A18" w:rsidP="00876A18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 по содержанию и ремонту дорожной сети выполняются подрядчиками в соответствии с Федеральным законом  от №44-ФЗ от 05.04.2013 « О контрактной системе в сфере закупок товаров работ и услуг для обеспечения государственных и муниципальных нужд»</w:t>
      </w:r>
    </w:p>
    <w:p w:rsidR="00876A18" w:rsidRDefault="00876A18" w:rsidP="00876A18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2.9.Анализ уровня безопасности дорожного движения</w:t>
      </w:r>
    </w:p>
    <w:p w:rsidR="00876A18" w:rsidRDefault="00876A18" w:rsidP="00876A1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поселения за 2015-2016 год не зарегистрировано ни одного случа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 зарегистрировано количество)  аварий со смертельным исходом или с тяжелыми телесными повреждениями. Аварии носят легкий характер, то есть незначительный ущерб транспортного средства. </w:t>
      </w:r>
    </w:p>
    <w:p w:rsidR="00876A18" w:rsidRDefault="00876A18" w:rsidP="00876A1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снижения аварийности, предупреждения травматизма в 2016 году реализованы мероприятия:</w:t>
      </w:r>
    </w:p>
    <w:p w:rsidR="00876A18" w:rsidRDefault="00876A18" w:rsidP="00876A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- установлены  предупреждающие знаки и знаки приоритета, знаки особых предписаний, запрещающие знаки непосредственно вблизи детских учреждений (детские сады, школы) </w:t>
      </w:r>
    </w:p>
    <w:p w:rsidR="00876A18" w:rsidRDefault="00876A18" w:rsidP="00876A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.</w:t>
      </w:r>
    </w:p>
    <w:p w:rsidR="00876A18" w:rsidRDefault="00876A18" w:rsidP="00876A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2017году запланированы мероприятия: 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5"/>
      </w:tblGrid>
      <w:tr w:rsidR="00876A18" w:rsidTr="00876A18">
        <w:trPr>
          <w:trHeight w:val="1150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876A18" w:rsidRDefault="008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устройство искусственных  дорожных  неровностей   </w:t>
            </w:r>
          </w:p>
          <w:p w:rsidR="00876A18" w:rsidRDefault="008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обустройство опасных участков дорожной сети </w:t>
            </w:r>
          </w:p>
          <w:p w:rsidR="00876A18" w:rsidRDefault="008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дорожными ограждениями  </w:t>
            </w:r>
          </w:p>
          <w:p w:rsidR="00876A18" w:rsidRDefault="008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876A18" w:rsidRDefault="008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6A18" w:rsidRDefault="00876A18" w:rsidP="00876A18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Проблема аварийности, связанная с автомобильным транспортом приобрела особую остроту в связи с несоответствием нормативным требованиям дорожно-транспортной инфраструктуры. </w:t>
      </w:r>
    </w:p>
    <w:p w:rsidR="00876A18" w:rsidRDefault="00876A18" w:rsidP="00876A18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Увеличение парка личных транспортных средств при снижении объемов строительства, реконструкции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ремонта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876A18" w:rsidRDefault="00876A18" w:rsidP="00876A18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безопасности дорожного движения на улицах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876A18" w:rsidRDefault="00876A18" w:rsidP="00876A18">
      <w:pPr>
        <w:widowControl w:val="0"/>
        <w:spacing w:after="0" w:line="240" w:lineRule="auto"/>
        <w:ind w:left="102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876A18" w:rsidRDefault="00876A18" w:rsidP="00876A18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причинами совершении ДТП по данным Государственной инспекции безопасности дорожного движения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  <w:proofErr w:type="gramEnd"/>
    </w:p>
    <w:p w:rsidR="00876A18" w:rsidRDefault="00876A18" w:rsidP="00876A18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876A18" w:rsidRDefault="00876A18" w:rsidP="00876A18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органа местного самоуправления.</w:t>
      </w:r>
    </w:p>
    <w:p w:rsidR="00876A18" w:rsidRDefault="00876A18" w:rsidP="00876A18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снижения остроты создавшейся проблемы применение программн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целевого метода позволит добиться:</w:t>
      </w:r>
    </w:p>
    <w:p w:rsidR="00876A18" w:rsidRDefault="00876A18" w:rsidP="00876A18">
      <w:pPr>
        <w:widowControl w:val="0"/>
        <w:numPr>
          <w:ilvl w:val="0"/>
          <w:numId w:val="22"/>
        </w:numPr>
        <w:tabs>
          <w:tab w:val="left" w:pos="10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координации деятельности органов местного самоуправления в области обеспечения безопасности дорожного движения;</w:t>
      </w:r>
    </w:p>
    <w:p w:rsidR="00876A18" w:rsidRDefault="00876A18" w:rsidP="00876A18">
      <w:pPr>
        <w:widowControl w:val="0"/>
        <w:numPr>
          <w:ilvl w:val="0"/>
          <w:numId w:val="22"/>
        </w:numPr>
        <w:tabs>
          <w:tab w:val="left" w:pos="10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876A18" w:rsidRDefault="00876A18" w:rsidP="00876A18">
      <w:pPr>
        <w:widowControl w:val="0"/>
        <w:spacing w:after="0" w:line="240" w:lineRule="auto"/>
        <w:ind w:left="102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876A18" w:rsidRDefault="00876A18" w:rsidP="00876A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876A18" w:rsidRDefault="00876A18" w:rsidP="00876A18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учетом изложенного, можно сделать вывод об актуальности и обоснованной необходимости продолжения работы в области обеспечения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безопасности дорожного движения в рамках Программы.</w:t>
      </w:r>
    </w:p>
    <w:p w:rsidR="00876A18" w:rsidRDefault="00876A18" w:rsidP="00876A18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Программы позволит:</w:t>
      </w:r>
    </w:p>
    <w:p w:rsidR="00876A18" w:rsidRDefault="00876A18" w:rsidP="00876A18">
      <w:pPr>
        <w:widowControl w:val="0"/>
        <w:numPr>
          <w:ilvl w:val="0"/>
          <w:numId w:val="24"/>
        </w:numPr>
        <w:tabs>
          <w:tab w:val="left" w:pos="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установить необходимые виды и объемы дорожных работ,</w:t>
      </w:r>
    </w:p>
    <w:p w:rsidR="00876A18" w:rsidRDefault="00876A18" w:rsidP="00876A18">
      <w:pPr>
        <w:widowControl w:val="0"/>
        <w:numPr>
          <w:ilvl w:val="0"/>
          <w:numId w:val="24"/>
        </w:numPr>
        <w:tabs>
          <w:tab w:val="left" w:pos="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безопасность дорожного движения;</w:t>
      </w:r>
    </w:p>
    <w:p w:rsidR="00876A18" w:rsidRDefault="00876A18" w:rsidP="00876A18">
      <w:pPr>
        <w:widowControl w:val="0"/>
        <w:numPr>
          <w:ilvl w:val="0"/>
          <w:numId w:val="24"/>
        </w:numPr>
        <w:tabs>
          <w:tab w:val="left" w:pos="4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2.10.Оценка уровня негативного воздействия транспортной инфраструктуры на окружающую среду, безопасность и здоровье населения.</w:t>
      </w:r>
    </w:p>
    <w:p w:rsidR="00876A18" w:rsidRDefault="00876A18" w:rsidP="00876A18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Автомобильный транспорт и инфраструктура автотранспортного комплекса относится к главным источникам загрязнения окружающей среды. </w:t>
      </w:r>
    </w:p>
    <w:p w:rsidR="00876A18" w:rsidRDefault="00876A18" w:rsidP="00876A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876A18" w:rsidRDefault="00876A18" w:rsidP="00876A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876A18" w:rsidRDefault="00876A18" w:rsidP="00876A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Главный компонент выхлопов двигателей внутреннего сгорания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кроме шума)- окись углерода (угарный газ) -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</w:t>
      </w:r>
    </w:p>
    <w:p w:rsidR="00876A18" w:rsidRDefault="00876A18" w:rsidP="00876A18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876A18" w:rsidRDefault="00876A18" w:rsidP="00876A18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Приблизительно ___% населения России подвергается воздействию шума от автомобильного транспорта с уровнем выше 55дБ. Это приводит к росту сердечно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876A18" w:rsidRDefault="00876A18" w:rsidP="00876A18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Учитывая сложившуюся планировочную структуру автомобильных дорог и характер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дорожно-транспортно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сети, существование дорог с интенсивным движением в районах жилой застройки, можно сделать вывод о неблагополучной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876A18" w:rsidRDefault="00876A18" w:rsidP="00876A18">
      <w:pPr>
        <w:widowControl w:val="0"/>
        <w:spacing w:after="316" w:line="370" w:lineRule="exac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Одним из направлений в работе по снижению негативного влияния автотранспорта на загрязнение окружающей среды является дальнейшее благоустройство дорог. Реконструкция существующих гравийных дорог.</w:t>
      </w:r>
    </w:p>
    <w:p w:rsidR="00876A18" w:rsidRDefault="00876A18" w:rsidP="00876A1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2.11.Характеристика существующих условий и перспектив развития и размещения транспортной инфраструктуры поселения.</w:t>
      </w:r>
    </w:p>
    <w:p w:rsidR="00876A18" w:rsidRDefault="00876A18" w:rsidP="00876A1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Генеральным планом городского поселения предусматривается развитие сложившейся структуры улично-дорожной сети городского поселения, строительство новых магистральных улиц, на расчетный период до 2030 года.</w:t>
      </w:r>
    </w:p>
    <w:p w:rsidR="00876A18" w:rsidRDefault="00876A18" w:rsidP="00876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1498"/>
        <w:gridCol w:w="1838"/>
        <w:gridCol w:w="1699"/>
        <w:gridCol w:w="1723"/>
      </w:tblGrid>
      <w:tr w:rsidR="00876A18" w:rsidTr="00876A18">
        <w:trPr>
          <w:trHeight w:hRule="exact" w:val="141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widowControl w:val="0"/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Единица</w:t>
            </w:r>
          </w:p>
          <w:p w:rsidR="00876A18" w:rsidRDefault="00876A18">
            <w:pPr>
              <w:widowControl w:val="0"/>
              <w:spacing w:before="18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измерения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widowControl w:val="0"/>
              <w:spacing w:after="18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Современное</w:t>
            </w:r>
          </w:p>
          <w:p w:rsidR="00876A18" w:rsidRDefault="00876A18">
            <w:pPr>
              <w:widowControl w:val="0"/>
              <w:spacing w:before="18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состояние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widowControl w:val="0"/>
              <w:tabs>
                <w:tab w:val="left" w:leader="underscore" w:pos="302"/>
                <w:tab w:val="left" w:leader="underscore" w:pos="1651"/>
              </w:tabs>
              <w:spacing w:after="0" w:line="312" w:lineRule="exact"/>
              <w:ind w:firstLine="4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Первая очередь 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(до 2020г.)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widowControl w:val="0"/>
              <w:spacing w:after="0" w:line="317" w:lineRule="exact"/>
              <w:ind w:left="4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Расчётный сро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 2030г.)</w:t>
            </w:r>
          </w:p>
        </w:tc>
      </w:tr>
      <w:tr w:rsidR="00876A18" w:rsidTr="00876A18">
        <w:trPr>
          <w:trHeight w:val="283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Транспортная инфраструктура</w:t>
            </w:r>
          </w:p>
        </w:tc>
      </w:tr>
      <w:tr w:rsidR="00876A18" w:rsidTr="00876A18">
        <w:trPr>
          <w:trHeight w:hRule="exact" w:val="61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Протяженность дорог, 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100.4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100.4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111.4 </w:t>
            </w:r>
          </w:p>
        </w:tc>
      </w:tr>
      <w:tr w:rsidR="00876A18" w:rsidTr="00876A18">
        <w:trPr>
          <w:trHeight w:hRule="exact" w:val="59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-общего пользования муниципального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39.1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39.1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50.1</w:t>
            </w:r>
          </w:p>
        </w:tc>
      </w:tr>
      <w:tr w:rsidR="00876A18" w:rsidTr="00876A18">
        <w:trPr>
          <w:trHeight w:hRule="exact" w:val="60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-общего пользования регионального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61.3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61.3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61.3</w:t>
            </w:r>
          </w:p>
        </w:tc>
      </w:tr>
      <w:tr w:rsidR="00876A18" w:rsidTr="00876A18">
        <w:trPr>
          <w:trHeight w:hRule="exact" w:val="61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-общего пользования федерального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2.12.Оценка нормативно-правовой базы, необходимой для функционирования и развития транспортной инфраструктуры поселения.</w:t>
      </w:r>
    </w:p>
    <w:p w:rsidR="00876A18" w:rsidRDefault="00876A18" w:rsidP="00876A18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76A18" w:rsidRDefault="00876A18" w:rsidP="00876A18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1.Градостроительный кодекс РФ от 29.12.2004г. №190-ФЗ (ред. от 30.12.2015г.);</w:t>
      </w:r>
    </w:p>
    <w:p w:rsidR="00876A18" w:rsidRDefault="00876A18" w:rsidP="00876A18">
      <w:pPr>
        <w:widowControl w:val="0"/>
        <w:tabs>
          <w:tab w:val="left" w:pos="1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2.Федеральный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876A18" w:rsidRDefault="00876A18" w:rsidP="00876A18">
      <w:pPr>
        <w:widowControl w:val="0"/>
        <w:tabs>
          <w:tab w:val="left" w:pos="1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3.Федеральный закон от 10.12.1995г. №196-ФЗ (ред. от 28.11.2015г.) «О безопасности дорожного движения»;</w:t>
      </w:r>
    </w:p>
    <w:p w:rsidR="00876A18" w:rsidRDefault="00876A18" w:rsidP="00876A18">
      <w:pPr>
        <w:widowControl w:val="0"/>
        <w:tabs>
          <w:tab w:val="left" w:pos="10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4.Постановление Правительства РФ от 23.10.1993г. №1090 (ред. от 21.01.2016г) «О правилах дорожного движения»;</w:t>
      </w:r>
    </w:p>
    <w:p w:rsidR="00876A18" w:rsidRDefault="00876A18" w:rsidP="00876A18">
      <w:pPr>
        <w:widowControl w:val="0"/>
        <w:tabs>
          <w:tab w:val="left" w:pos="10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5.Постановление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876A18" w:rsidRDefault="00876A18" w:rsidP="00876A18">
      <w:pPr>
        <w:widowControl w:val="0"/>
        <w:tabs>
          <w:tab w:val="left" w:pos="11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6.Генеральный план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оселения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76A18" w:rsidRDefault="00876A18" w:rsidP="00876A18">
      <w:pPr>
        <w:widowControl w:val="0"/>
        <w:tabs>
          <w:tab w:val="left" w:pos="11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7.Нормативно-правовые акты  </w:t>
      </w: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поселения:</w:t>
      </w:r>
    </w:p>
    <w:p w:rsidR="00876A18" w:rsidRDefault="00876A18" w:rsidP="00876A18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Распоряжение администрации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</w:t>
      </w:r>
    </w:p>
    <w:p w:rsidR="00876A18" w:rsidRDefault="00876A18" w:rsidP="00876A18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-Постановление главы </w:t>
      </w: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876A18" w:rsidRDefault="00876A18" w:rsidP="00876A18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2016 году готовятся  проекты постановлений (например)</w:t>
      </w:r>
    </w:p>
    <w:p w:rsidR="00876A18" w:rsidRDefault="00876A18" w:rsidP="00876A18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«О проведении оценки технического состояния 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</w:p>
    <w:p w:rsidR="00876A18" w:rsidRDefault="00876A18" w:rsidP="00876A18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«Об утверждении административного регламента исполнения  муниципальной функции «Муниципальный контроль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сохранности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</w:t>
      </w:r>
    </w:p>
    <w:p w:rsidR="00876A18" w:rsidRDefault="00876A18" w:rsidP="00876A18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876A18" w:rsidRDefault="00876A18" w:rsidP="00876A18">
      <w:pPr>
        <w:widowControl w:val="0"/>
        <w:spacing w:after="0" w:line="370" w:lineRule="exact"/>
        <w:ind w:firstLine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876A18" w:rsidRDefault="00876A18" w:rsidP="00876A18">
      <w:pPr>
        <w:widowControl w:val="0"/>
        <w:numPr>
          <w:ilvl w:val="0"/>
          <w:numId w:val="24"/>
        </w:numPr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применение экономических мер, стимулирующих инвестиции в объекты транспортной инфраструктуры;</w:t>
      </w:r>
    </w:p>
    <w:p w:rsidR="00876A18" w:rsidRDefault="00876A18" w:rsidP="00876A18">
      <w:pPr>
        <w:widowControl w:val="0"/>
        <w:numPr>
          <w:ilvl w:val="0"/>
          <w:numId w:val="24"/>
        </w:numPr>
        <w:tabs>
          <w:tab w:val="left" w:pos="29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876A18" w:rsidRDefault="00876A18" w:rsidP="00876A18">
      <w:pPr>
        <w:widowControl w:val="0"/>
        <w:numPr>
          <w:ilvl w:val="0"/>
          <w:numId w:val="24"/>
        </w:numPr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координация усилий региональных органов исполнительной власти, 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876A18" w:rsidRDefault="00876A18" w:rsidP="00876A18">
      <w:pPr>
        <w:widowControl w:val="0"/>
        <w:numPr>
          <w:ilvl w:val="0"/>
          <w:numId w:val="24"/>
        </w:numPr>
        <w:tabs>
          <w:tab w:val="left" w:pos="29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876A18" w:rsidRDefault="00876A18" w:rsidP="00876A18">
      <w:pPr>
        <w:widowControl w:val="0"/>
        <w:numPr>
          <w:ilvl w:val="0"/>
          <w:numId w:val="24"/>
        </w:numPr>
        <w:tabs>
          <w:tab w:val="left" w:pos="298"/>
        </w:tabs>
        <w:spacing w:after="252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876A18" w:rsidRDefault="00876A18" w:rsidP="00876A18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</w:p>
    <w:p w:rsidR="00876A18" w:rsidRDefault="00876A18" w:rsidP="00876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2.13.Оценка финансирования транспортной инфраструктуры.</w:t>
      </w:r>
    </w:p>
    <w:p w:rsidR="00876A18" w:rsidRDefault="00876A18" w:rsidP="00876A18">
      <w:pPr>
        <w:widowControl w:val="0"/>
        <w:spacing w:after="18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Финансовой основой реализации муниципальной программы являются средства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Эльбанского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поселения. Привлечение средств бюджета Хабаровского  края учитывается как прогноз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мероприятий в соответствии с действующим законодательством.</w:t>
      </w:r>
    </w:p>
    <w:p w:rsidR="00876A18" w:rsidRDefault="00876A18" w:rsidP="00876A18">
      <w:pPr>
        <w:widowControl w:val="0"/>
        <w:spacing w:after="176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Ежегодные объемы финансирования программы определяются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соответствии с утвержденным бюджетом </w:t>
      </w: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на соответствующий финансовый год и с учетом дополнительных источников финансирования.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Общий объем финансирования, необходимый для реализации мероприятий Программы на весь расчетный срок, составляет 0 тыс. рублей, в том числе по годам: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6955"/>
      </w:tblGrid>
      <w:tr w:rsidR="00876A18" w:rsidTr="00876A18">
        <w:trPr>
          <w:trHeight w:hRule="exact" w:val="31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Годы реализации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финансирования, тыс. рублей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560"/>
        <w:gridCol w:w="1416"/>
        <w:gridCol w:w="1416"/>
        <w:gridCol w:w="1133"/>
        <w:gridCol w:w="1430"/>
      </w:tblGrid>
      <w:tr w:rsidR="00876A18" w:rsidTr="00876A18">
        <w:trPr>
          <w:trHeight w:hRule="exact" w:val="475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 по источникам финансирования</w:t>
            </w:r>
          </w:p>
        </w:tc>
      </w:tr>
      <w:tr w:rsidR="00876A18" w:rsidTr="00876A18">
        <w:trPr>
          <w:trHeight w:hRule="exact" w:val="307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КБ (потреб.)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ВБС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560"/>
        <w:gridCol w:w="1416"/>
        <w:gridCol w:w="1416"/>
        <w:gridCol w:w="1133"/>
        <w:gridCol w:w="1430"/>
      </w:tblGrid>
      <w:tr w:rsidR="00876A18" w:rsidTr="00876A18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876A18" w:rsidTr="00876A18">
        <w:trPr>
          <w:trHeight w:hRule="exact" w:val="3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876A18" w:rsidTr="00876A18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876A18" w:rsidTr="00876A18">
        <w:trPr>
          <w:trHeight w:hRule="exact" w:val="3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876A18" w:rsidTr="00876A18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876A18" w:rsidTr="00876A18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2022-2030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876A18" w:rsidTr="00876A18">
        <w:trPr>
          <w:trHeight w:hRule="exact" w:val="3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76A18" w:rsidTr="00876A18">
        <w:trPr>
          <w:trHeight w:hRule="exact" w:val="3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876A18" w:rsidRDefault="00876A18" w:rsidP="00876A18">
      <w:pPr>
        <w:framePr w:w="908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76A18" w:rsidRDefault="00876A18" w:rsidP="00876A18">
      <w:pPr>
        <w:widowControl w:val="0"/>
        <w:spacing w:after="0" w:line="370" w:lineRule="exact"/>
        <w:ind w:firstLine="760"/>
        <w:jc w:val="both"/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городского поселения по ремонту дорог местного значения.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вложений.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Реальная ситуация с возможностями краевого бюджетов пока не позволяет обеспечить конкретное планирование мероприятий такого рода даже в долгосрочной перспективе. 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876A18" w:rsidRDefault="00876A18" w:rsidP="00876A18">
      <w:pPr>
        <w:widowControl w:val="0"/>
        <w:spacing w:after="30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3.Прогноз транспортного спроса, изменения объемов и характера передвижения населения и перевозок грузов на территории поселения.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3.1.Прогноз социально-экономического и градостроительного развития поселения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анализе показателей текущего уровня социально-экономического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 градостроительного развития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отмечается следующее: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транспортная доступность населенных пунктов поселения высокая;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наличие трудовых ресурсов позволяет обеспечить потребности населения и расширение производства;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жилищный фонд муниципального образования   </w:t>
      </w: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составляет  16000тыс. кв. м, средняя жилищная обеспеченность на одного жителя составляет 15.8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доходы населения - средняя заработная плата населения за 2015 год составила  7800 руб., и снизилась   по сравнению с 2015годом на _2_%.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вывозТБО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доступны для населения и осуществляется регулярно.</w:t>
      </w:r>
      <w:proofErr w:type="gramEnd"/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Демографический прогноз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Предполагается, что положительная динамика по увеличению уровня рождаемости и сокращению смертности сохранится.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 рождаемости на период до 2017 года предполагается за счет: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предоставления материнского (семейного) капитала при рождении второго и последующих детей _____ тыс. рублей.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усиления материальной поддержки граждан, имеющих детей.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2018 году можно прогнозировать снижение величины коэффициента естественной убыли, чему будут способствовать проводимые мероприятия по профилактике, повышению качества медицинского обслуживания, а также улучшение социально-экономического положения населения.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Одним из наиболее важных факторов, который окажет влияние на увеличение численности населения поселения, является формирование на его территории производственных и коммунально-складских зон, и соответственно, развитие жилищного строительства.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расчетный срок существенных изменений в демографической ситуации поселения не предполагается.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Экономический прогноз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 по вероятностному сценарию учитывает развитие следующих приоритетных секторов экономики: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сельского хозяйства;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инфраструктуры, прежде всего, в сетевых отраслях: ЖКХ, энергетике, дорожной сети, транспорте, телекоммуникациях;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социальной сферы в рамках реализации Национальных проектов («Здравоохранение», «Образование», «Доступное и комфортное жильё гражданам России»);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Устойчивое экономическое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перспективе, может быть достигнуто за счет развития малого предпринимательства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направлению развития малого предпринимательства: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оказание организационной и консультативной помощи начинающим предпринимателям;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разработка мер по адресной поддержке предпринимателей и малых предприятий;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снижение уровня административных барьеров;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формирование конкурентной среды;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расширение информационно-консультационного поля в сфере предпринимательства.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итоговой характеристике социально-экономического развития поселение можно рассматривать как: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Сохранение многофункционального профиля экономики городского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3.2.Прогноз транспортного спроса поселения, объёмов и характера передвижения населения и перевозок грузов по видам транспорта, имеющегося на территории поселения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Характер и объемы передвижения населения и перевозки грузов практически не изменяются.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данном этапе 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 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планируется.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автобусов. Обследование пассажиропотоков проводится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действующими нормативными документами.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</w:t>
      </w:r>
    </w:p>
    <w:p w:rsidR="00876A18" w:rsidRDefault="00876A18" w:rsidP="00876A18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3.3.Прогноз развития транспортной инфраструктуры по видам транспорта</w:t>
      </w:r>
    </w:p>
    <w:p w:rsidR="00876A18" w:rsidRDefault="00876A18" w:rsidP="00876A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Автомобильный транспорт -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876A18" w:rsidRDefault="00876A18" w:rsidP="00876A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автомобильный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Транспортная связь с районным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центромс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-Кокса и населенными пунктами будет осуществляться общественным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транспортом,автобусным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сообщением и личным транспортом.</w:t>
      </w:r>
    </w:p>
    <w:p w:rsidR="00876A18" w:rsidRDefault="00876A18" w:rsidP="00876A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Внутри поселения – пассажирским автобусом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личным транспортом и пешеходным сообщением. </w:t>
      </w:r>
    </w:p>
    <w:p w:rsidR="00876A18" w:rsidRDefault="00876A18" w:rsidP="00876A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Для целей обслуживания действующих производственных предприятий сохраняется использование  грузового и пассажирского транспорта предприятий.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поселении.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пассажирского транспорта увеличивать не планируется.</w:t>
      </w:r>
    </w:p>
    <w:p w:rsidR="00876A18" w:rsidRDefault="00876A18" w:rsidP="00876A1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Автомойки, автосервисы, АЗС на территории поселения предоставлены индивидуальными предпринимателями.</w:t>
      </w:r>
    </w:p>
    <w:p w:rsidR="00876A18" w:rsidRDefault="00876A18" w:rsidP="00876A18">
      <w:pPr>
        <w:widowControl w:val="0"/>
        <w:spacing w:after="0" w:line="200" w:lineRule="exact"/>
        <w:ind w:left="102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39</w:t>
      </w: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3.4.Прогноз развития дорожной сети поселения</w:t>
      </w:r>
    </w:p>
    <w:p w:rsidR="00876A18" w:rsidRDefault="00876A18" w:rsidP="00876A18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ремонта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876A18" w:rsidRDefault="00876A18" w:rsidP="00876A18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Градостроительное развитие транспортной инфраструктуры предусматривает ряд мероприятий.</w:t>
      </w:r>
    </w:p>
    <w:p w:rsidR="00876A18" w:rsidRDefault="00876A18" w:rsidP="00876A18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- Новое строительство основных поселковых улиц с асфальтовым покрытием, шириной 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912"/>
        <w:gridCol w:w="2429"/>
      </w:tblGrid>
      <w:tr w:rsidR="00876A18" w:rsidTr="00876A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Этап реализации</w:t>
            </w:r>
          </w:p>
        </w:tc>
      </w:tr>
      <w:tr w:rsidR="00876A18" w:rsidTr="00876A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улица в 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Микрорайоне (__км).</w:t>
            </w:r>
          </w:p>
          <w:p w:rsidR="00876A18" w:rsidRDefault="00876A18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       1 или (2)этап.</w:t>
            </w:r>
          </w:p>
          <w:p w:rsidR="00876A18" w:rsidRDefault="00876A18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76A18" w:rsidTr="00876A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улица ___________ в микрорайоне (__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или (2) этап</w:t>
            </w:r>
          </w:p>
        </w:tc>
      </w:tr>
    </w:tbl>
    <w:p w:rsidR="00876A18" w:rsidRDefault="00876A18" w:rsidP="00876A18">
      <w:pPr>
        <w:widowControl w:val="0"/>
        <w:tabs>
          <w:tab w:val="left" w:pos="8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A18" w:rsidRDefault="00876A18" w:rsidP="00876A18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- Реконструкция основных поселковых улиц с асфальтовым покрытием, шириной 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912"/>
        <w:gridCol w:w="2429"/>
      </w:tblGrid>
      <w:tr w:rsidR="00876A18" w:rsidTr="00876A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Этап реализации</w:t>
            </w:r>
          </w:p>
        </w:tc>
      </w:tr>
      <w:tr w:rsidR="00876A18" w:rsidTr="00876A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ул. _________ (____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).</w:t>
            </w:r>
          </w:p>
          <w:p w:rsidR="00876A18" w:rsidRDefault="00876A18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__ этап</w:t>
            </w:r>
          </w:p>
        </w:tc>
      </w:tr>
      <w:tr w:rsidR="00876A18" w:rsidTr="00876A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ул. ______________ (___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___этап</w:t>
            </w:r>
          </w:p>
        </w:tc>
      </w:tr>
    </w:tbl>
    <w:p w:rsidR="00876A18" w:rsidRDefault="00876A18" w:rsidP="00876A18">
      <w:pPr>
        <w:widowControl w:val="0"/>
        <w:tabs>
          <w:tab w:val="left" w:pos="811"/>
        </w:tabs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Благоустройство щебеночных и гравийных дорог.</w:t>
      </w:r>
    </w:p>
    <w:p w:rsidR="00876A18" w:rsidRDefault="00876A18" w:rsidP="00876A18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- Строительство внешних дорог с асфальтовым покрытием, шириной 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развязок: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912"/>
        <w:gridCol w:w="2429"/>
      </w:tblGrid>
      <w:tr w:rsidR="00876A18" w:rsidTr="00876A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Этап реализации</w:t>
            </w:r>
          </w:p>
        </w:tc>
      </w:tr>
      <w:tr w:rsidR="00876A18" w:rsidTr="00876A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Строительство обходной дороги регионального значения в границах поселения (___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  <w:p w:rsidR="00876A18" w:rsidRDefault="00876A18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____ этап</w:t>
            </w:r>
          </w:p>
        </w:tc>
      </w:tr>
      <w:tr w:rsidR="00876A18" w:rsidTr="00876A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Строительству развязок в границах городского поселения  (__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____ этап</w:t>
            </w:r>
          </w:p>
        </w:tc>
      </w:tr>
    </w:tbl>
    <w:p w:rsidR="00876A18" w:rsidRDefault="00876A18" w:rsidP="00876A18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A18" w:rsidRDefault="00876A18" w:rsidP="00876A18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- Строительство АЗС (___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), СТО (__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 Автовокзал- во втором этапе.</w:t>
      </w:r>
    </w:p>
    <w:p w:rsidR="00876A18" w:rsidRDefault="00876A18" w:rsidP="00876A18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- Оборудование  охраняемых ж/д переездов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  <w:proofErr w:type="gramEnd"/>
    </w:p>
    <w:p w:rsidR="00876A18" w:rsidRDefault="00876A18" w:rsidP="00876A18">
      <w:pPr>
        <w:widowControl w:val="0"/>
        <w:tabs>
          <w:tab w:val="left" w:pos="811"/>
        </w:tabs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A18" w:rsidRDefault="00876A18" w:rsidP="00876A18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осуществления проектных мероприятий протяженность магистральной сети к расчетному сроку увеличится на 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76A18" w:rsidRDefault="00876A18" w:rsidP="00876A18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76A18" w:rsidRDefault="00876A18" w:rsidP="00876A18">
      <w:pPr>
        <w:widowControl w:val="0"/>
        <w:tabs>
          <w:tab w:val="left" w:pos="262"/>
        </w:tabs>
        <w:spacing w:after="236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- ремонт и содержание автомобильных дорог общего пользования местного значения.</w:t>
      </w:r>
    </w:p>
    <w:p w:rsidR="00876A18" w:rsidRDefault="00876A18" w:rsidP="00876A18">
      <w:pPr>
        <w:widowControl w:val="0"/>
        <w:tabs>
          <w:tab w:val="left" w:pos="2452"/>
          <w:tab w:val="left" w:pos="4290"/>
          <w:tab w:val="left" w:pos="5702"/>
          <w:tab w:val="left" w:pos="7257"/>
          <w:tab w:val="left" w:pos="9378"/>
        </w:tabs>
        <w:spacing w:after="0" w:line="3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позволит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сохранить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протяженность</w:t>
      </w:r>
    </w:p>
    <w:p w:rsidR="00876A18" w:rsidRDefault="00876A18" w:rsidP="00876A18">
      <w:pPr>
        <w:widowControl w:val="0"/>
        <w:spacing w:after="24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876A18" w:rsidRDefault="00876A18" w:rsidP="00876A18">
      <w:pPr>
        <w:widowControl w:val="0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реализации Программы планируется достигнуть следующих показателей:</w:t>
      </w:r>
    </w:p>
    <w:p w:rsidR="00876A18" w:rsidRDefault="00876A18" w:rsidP="00876A18">
      <w:pPr>
        <w:widowControl w:val="0"/>
        <w:spacing w:after="0" w:line="240" w:lineRule="auto"/>
        <w:ind w:left="102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876A18" w:rsidRDefault="00876A18" w:rsidP="00876A18">
      <w:pPr>
        <w:widowControl w:val="0"/>
        <w:numPr>
          <w:ilvl w:val="0"/>
          <w:numId w:val="24"/>
        </w:num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Увеличение доли муниципальных автомобильных дорог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общего пользования местного значения, соответствующих нормативным требованиям, до 100%;</w:t>
      </w:r>
    </w:p>
    <w:p w:rsidR="00876A18" w:rsidRDefault="00876A18" w:rsidP="00876A18">
      <w:pPr>
        <w:widowControl w:val="0"/>
        <w:numPr>
          <w:ilvl w:val="0"/>
          <w:numId w:val="24"/>
        </w:numPr>
        <w:tabs>
          <w:tab w:val="left" w:pos="372"/>
        </w:tabs>
        <w:spacing w:after="12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автомобильных дорог общего пользования местного значения на них в полном объеме.</w:t>
      </w:r>
    </w:p>
    <w:p w:rsidR="00876A18" w:rsidRDefault="00876A18" w:rsidP="00876A18">
      <w:pPr>
        <w:widowControl w:val="0"/>
        <w:numPr>
          <w:ilvl w:val="0"/>
          <w:numId w:val="24"/>
        </w:numPr>
        <w:tabs>
          <w:tab w:val="left" w:pos="372"/>
        </w:tabs>
        <w:spacing w:after="192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Ремонт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протяженностью в среднем 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год</w:t>
      </w:r>
    </w:p>
    <w:p w:rsidR="00876A18" w:rsidRDefault="00876A18" w:rsidP="00876A18">
      <w:pPr>
        <w:widowControl w:val="0"/>
        <w:numPr>
          <w:ilvl w:val="0"/>
          <w:numId w:val="24"/>
        </w:numPr>
        <w:tabs>
          <w:tab w:val="left" w:pos="372"/>
        </w:tabs>
        <w:spacing w:after="124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паспортизация бесхозяйных участков дорог </w:t>
      </w:r>
    </w:p>
    <w:p w:rsidR="00876A18" w:rsidRDefault="00876A18" w:rsidP="00876A18">
      <w:pPr>
        <w:widowControl w:val="0"/>
        <w:numPr>
          <w:ilvl w:val="0"/>
          <w:numId w:val="24"/>
        </w:numPr>
        <w:tabs>
          <w:tab w:val="left" w:pos="372"/>
        </w:tabs>
        <w:spacing w:after="1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Проектирование и строительство велосипедных дорожек.</w:t>
      </w:r>
    </w:p>
    <w:p w:rsidR="00876A18" w:rsidRDefault="00876A18" w:rsidP="00876A18">
      <w:pPr>
        <w:widowControl w:val="0"/>
        <w:numPr>
          <w:ilvl w:val="0"/>
          <w:numId w:val="24"/>
        </w:numPr>
        <w:tabs>
          <w:tab w:val="left" w:pos="372"/>
        </w:tabs>
        <w:spacing w:after="192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 СОГЛАСНО Генеральному плану поселения.</w:t>
      </w:r>
    </w:p>
    <w:p w:rsidR="00876A18" w:rsidRDefault="00876A18" w:rsidP="00876A18">
      <w:pPr>
        <w:widowControl w:val="0"/>
        <w:spacing w:after="13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Существующие риски по возможности достижения прогнозируемых результатов:</w:t>
      </w:r>
    </w:p>
    <w:p w:rsidR="00876A18" w:rsidRDefault="00876A18" w:rsidP="00876A18">
      <w:pPr>
        <w:widowControl w:val="0"/>
        <w:spacing w:after="12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876A18" w:rsidRDefault="00876A18" w:rsidP="00876A18">
      <w:pPr>
        <w:widowControl w:val="0"/>
        <w:tabs>
          <w:tab w:val="left" w:pos="372"/>
        </w:tabs>
        <w:spacing w:after="244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автомобильных дорог общего пользования местного значения;</w:t>
      </w:r>
    </w:p>
    <w:p w:rsidR="00876A18" w:rsidRDefault="00876A18" w:rsidP="00876A18">
      <w:pPr>
        <w:widowControl w:val="0"/>
        <w:tabs>
          <w:tab w:val="left" w:pos="372"/>
        </w:tabs>
        <w:spacing w:after="672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3.5.Прогноз уровня автомобилизации, параметров дорожного движения</w:t>
      </w:r>
    </w:p>
    <w:p w:rsidR="00876A18" w:rsidRDefault="00876A18" w:rsidP="00876A18">
      <w:pPr>
        <w:widowControl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76A18" w:rsidRDefault="00876A18" w:rsidP="00876A18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876A18" w:rsidRDefault="00876A18" w:rsidP="00876A18">
      <w:pPr>
        <w:widowControl w:val="0"/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поселении на расчетный срок изменений параметров дорожного движения не прогнозируется.</w:t>
      </w:r>
    </w:p>
    <w:p w:rsidR="00876A18" w:rsidRDefault="00876A18" w:rsidP="00876A18">
      <w:pPr>
        <w:widowControl w:val="0"/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3.6.Прогноз показателей безопасности дорожного движения</w:t>
      </w:r>
    </w:p>
    <w:p w:rsidR="00876A18" w:rsidRDefault="00876A18" w:rsidP="00876A18">
      <w:pPr>
        <w:widowControl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876A18" w:rsidRDefault="00876A18" w:rsidP="00876A18">
      <w:pPr>
        <w:widowControl w:val="0"/>
        <w:spacing w:after="0" w:line="24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перспективе возможно ухудшение ситуации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из-за следующих причин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76A18" w:rsidRDefault="00876A18" w:rsidP="00876A18">
      <w:pPr>
        <w:widowControl w:val="0"/>
        <w:numPr>
          <w:ilvl w:val="0"/>
          <w:numId w:val="24"/>
        </w:numPr>
        <w:tabs>
          <w:tab w:val="left" w:pos="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постоянно возрастающая мобильность населения</w:t>
      </w:r>
    </w:p>
    <w:p w:rsidR="00876A18" w:rsidRDefault="00876A18" w:rsidP="00876A18">
      <w:pPr>
        <w:widowControl w:val="0"/>
        <w:numPr>
          <w:ilvl w:val="0"/>
          <w:numId w:val="24"/>
        </w:numPr>
        <w:tabs>
          <w:tab w:val="left" w:pos="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массовое пренебрежение требованиями безопасности дорожного движения со стороны участников движения;</w:t>
      </w:r>
    </w:p>
    <w:p w:rsidR="00876A18" w:rsidRDefault="00876A18" w:rsidP="00876A18">
      <w:pPr>
        <w:widowControl w:val="0"/>
        <w:numPr>
          <w:ilvl w:val="0"/>
          <w:numId w:val="24"/>
        </w:num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неудовлетворительное состояние автомобильных дорог;</w:t>
      </w:r>
    </w:p>
    <w:p w:rsidR="00876A18" w:rsidRDefault="00876A18" w:rsidP="00876A18">
      <w:pPr>
        <w:widowControl w:val="0"/>
        <w:numPr>
          <w:ilvl w:val="0"/>
          <w:numId w:val="24"/>
        </w:num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недостаточный технический уровень дорожного хозяйства;</w:t>
      </w:r>
    </w:p>
    <w:p w:rsidR="00876A18" w:rsidRDefault="00876A18" w:rsidP="00876A18">
      <w:pPr>
        <w:widowControl w:val="0"/>
        <w:numPr>
          <w:ilvl w:val="0"/>
          <w:numId w:val="24"/>
        </w:num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несовершенство технических средств организации дорожного движения.</w:t>
      </w:r>
    </w:p>
    <w:p w:rsidR="00876A18" w:rsidRDefault="00876A18" w:rsidP="00876A18">
      <w:pPr>
        <w:widowControl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3.7.Прогноз негативного воздействия транспортной инфраструктуры на окружающую среду и здоровье населения</w:t>
      </w:r>
    </w:p>
    <w:p w:rsidR="00876A18" w:rsidRDefault="00876A18" w:rsidP="00876A18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876A18" w:rsidRDefault="00876A18" w:rsidP="00876A18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876A18" w:rsidRDefault="00876A18" w:rsidP="00876A18">
      <w:pPr>
        <w:widowControl w:val="0"/>
        <w:numPr>
          <w:ilvl w:val="0"/>
          <w:numId w:val="2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противогололедных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материалов;</w:t>
      </w:r>
    </w:p>
    <w:p w:rsidR="00876A18" w:rsidRDefault="00876A18" w:rsidP="00876A18">
      <w:pPr>
        <w:widowControl w:val="0"/>
        <w:numPr>
          <w:ilvl w:val="0"/>
          <w:numId w:val="2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для снижения уровня шумового воздействия и загрязнения прилегающих территорий.</w:t>
      </w:r>
    </w:p>
    <w:p w:rsidR="00876A18" w:rsidRDefault="00876A18" w:rsidP="00876A18">
      <w:pPr>
        <w:widowControl w:val="0"/>
        <w:spacing w:after="0" w:line="370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876A18" w:rsidRDefault="00876A18" w:rsidP="00876A18">
      <w:pPr>
        <w:widowControl w:val="0"/>
        <w:spacing w:after="0" w:line="370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876A18" w:rsidRDefault="00876A18" w:rsidP="00876A18">
      <w:pPr>
        <w:widowControl w:val="0"/>
        <w:spacing w:after="0" w:line="374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снижения вредного воздействия автомобильного транспорта на окружающую среду необходимо:</w:t>
      </w:r>
    </w:p>
    <w:p w:rsidR="00876A18" w:rsidRDefault="00876A18" w:rsidP="00876A18">
      <w:pPr>
        <w:widowControl w:val="0"/>
        <w:numPr>
          <w:ilvl w:val="0"/>
          <w:numId w:val="24"/>
        </w:numPr>
        <w:tabs>
          <w:tab w:val="left" w:pos="485"/>
        </w:tabs>
        <w:spacing w:after="356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увеличение применения более экономичных автомобилей с более низким расходом моторного топлива.</w:t>
      </w:r>
    </w:p>
    <w:p w:rsidR="00876A18" w:rsidRDefault="00876A18" w:rsidP="008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4.Принципмальные варианты развития транспортной инфраструктуры и их укрупнённая оценка по целевым показателям (индикаторам) развития транспортной инфраструктуры, с последующим выбором предлагаемого к реализации варианта</w:t>
      </w:r>
    </w:p>
    <w:p w:rsidR="00876A18" w:rsidRDefault="00876A18" w:rsidP="00876A18">
      <w:pPr>
        <w:widowControl w:val="0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ямочному ремонту и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содержания, текущего и капитального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ремонта дорог, а также ограничению передвижения грузового транспорта грузоподъемностью свыше _____ тонн посредством выдачи маршрутных карт на возмездной основе.</w:t>
      </w:r>
    </w:p>
    <w:p w:rsidR="00876A18" w:rsidRDefault="00876A18" w:rsidP="00876A18">
      <w:pPr>
        <w:widowControl w:val="0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A18" w:rsidRDefault="00876A18" w:rsidP="00876A18">
      <w:pPr>
        <w:keepNext/>
        <w:keepLines/>
        <w:widowControl w:val="0"/>
        <w:tabs>
          <w:tab w:val="left" w:pos="2391"/>
        </w:tabs>
        <w:spacing w:after="0" w:line="240" w:lineRule="auto"/>
        <w:ind w:right="8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3" w:name="bookmark14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5.Перечень мероприятий (инвестиционных проектов) по проектированию, строительству, реконструкции, ремонту и содержанию  объектов транспортной</w:t>
      </w:r>
      <w:bookmarkEnd w:id="3"/>
    </w:p>
    <w:p w:rsidR="00876A18" w:rsidRDefault="00876A18" w:rsidP="00876A18">
      <w:pPr>
        <w:keepNext/>
        <w:keepLines/>
        <w:widowControl w:val="0"/>
        <w:spacing w:after="0" w:line="240" w:lineRule="auto"/>
        <w:ind w:right="8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4" w:name="bookmark15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инфраструктуры.</w:t>
      </w:r>
      <w:bookmarkEnd w:id="4"/>
    </w:p>
    <w:p w:rsidR="00876A18" w:rsidRDefault="00876A18" w:rsidP="00876A18">
      <w:pPr>
        <w:keepNext/>
        <w:keepLines/>
        <w:widowControl w:val="0"/>
        <w:spacing w:after="0" w:line="240" w:lineRule="auto"/>
        <w:ind w:right="8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5" w:name="bookmark16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ПЕРЕЧЕНЬ</w:t>
      </w:r>
      <w:bookmarkEnd w:id="5"/>
    </w:p>
    <w:p w:rsidR="00876A18" w:rsidRDefault="00876A18" w:rsidP="00876A18">
      <w:pPr>
        <w:widowControl w:val="0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программных мероприятий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Программы комплексного развития систем транспортной инфраструктуры _____________ городского поселения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</w:r>
      <w:bookmarkStart w:id="6" w:name="bookmark17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     на 2017 - 2030 годы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806"/>
        <w:gridCol w:w="1915"/>
        <w:gridCol w:w="1915"/>
        <w:gridCol w:w="1718"/>
      </w:tblGrid>
      <w:tr w:rsidR="00876A18" w:rsidTr="00876A18">
        <w:trPr>
          <w:trHeight w:hRule="exact" w:val="8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10051" w:wrap="notBeside" w:vAnchor="text" w:hAnchor="text" w:xAlign="center" w:y="1"/>
              <w:widowControl w:val="0"/>
              <w:spacing w:after="6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876A18" w:rsidRDefault="00876A18">
            <w:pPr>
              <w:framePr w:w="10051" w:wrap="notBeside" w:vAnchor="text" w:hAnchor="text" w:xAlign="center" w:y="1"/>
              <w:widowControl w:val="0"/>
              <w:spacing w:before="60"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мероприятий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Сроки реализации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1005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Объем</w:t>
            </w:r>
          </w:p>
          <w:p w:rsidR="00876A18" w:rsidRDefault="00876A18">
            <w:pPr>
              <w:framePr w:w="1005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876A18" w:rsidTr="00876A18">
        <w:trPr>
          <w:trHeight w:hRule="exact" w:val="6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6A18" w:rsidRDefault="00876A18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6A18" w:rsidRDefault="00876A18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10051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Первая очередь (до 2020г.)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10051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Расчётный срок (до 2030г.)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6A18" w:rsidRDefault="00876A18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76A18" w:rsidTr="00876A18">
        <w:trPr>
          <w:trHeight w:hRule="exact" w:val="110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10051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1005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Ремонт автомобильной дороги в Первом микрорайоне между домами №____ и №____ (____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20__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6A18" w:rsidRDefault="00876A18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?</w:t>
            </w:r>
          </w:p>
        </w:tc>
      </w:tr>
      <w:tr w:rsidR="00876A18" w:rsidTr="00876A18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10051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framePr w:w="1005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Ремонт автомобильной дороги в Первом микрорайоне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______ до дома №___ (__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6A18" w:rsidRDefault="00876A18">
            <w:pPr>
              <w:framePr w:w="10051" w:wrap="notBeside" w:vAnchor="text" w:hAnchor="text" w:xAlign="center" w:y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20___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6A18" w:rsidRDefault="00876A18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A18" w:rsidRDefault="00876A18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?*</w:t>
            </w:r>
          </w:p>
        </w:tc>
      </w:tr>
    </w:tbl>
    <w:tbl>
      <w:tblPr>
        <w:tblOverlap w:val="never"/>
        <w:tblW w:w="100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2"/>
        <w:gridCol w:w="1718"/>
      </w:tblGrid>
      <w:tr w:rsidR="00876A18" w:rsidTr="00876A18">
        <w:trPr>
          <w:trHeight w:hRule="exact" w:val="298"/>
          <w:jc w:val="center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        ИТОГО 2022-2030 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211000</w:t>
            </w:r>
          </w:p>
        </w:tc>
      </w:tr>
      <w:tr w:rsidR="00876A18" w:rsidTr="00876A18">
        <w:trPr>
          <w:trHeight w:hRule="exact" w:val="298"/>
          <w:jc w:val="center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         ВСЕГО 2017-2030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6A18" w:rsidRDefault="00876A1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300375</w:t>
            </w:r>
          </w:p>
        </w:tc>
      </w:tr>
    </w:tbl>
    <w:p w:rsidR="00876A18" w:rsidRDefault="00876A18" w:rsidP="00876A1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76A18" w:rsidRDefault="00876A18" w:rsidP="00876A18">
      <w:pPr>
        <w:widowControl w:val="0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 w:bidi="ru-RU"/>
        </w:rPr>
      </w:pPr>
    </w:p>
    <w:p w:rsidR="00876A18" w:rsidRDefault="00876A18" w:rsidP="00876A18">
      <w:pPr>
        <w:widowControl w:val="0"/>
        <w:tabs>
          <w:tab w:val="left" w:pos="2409"/>
        </w:tabs>
        <w:spacing w:after="0" w:line="240" w:lineRule="auto"/>
        <w:ind w:right="697"/>
        <w:jc w:val="both"/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</w:t>
      </w:r>
    </w:p>
    <w:p w:rsidR="00876A18" w:rsidRDefault="00876A18" w:rsidP="00876A18">
      <w:pPr>
        <w:widowControl w:val="0"/>
        <w:tabs>
          <w:tab w:val="left" w:pos="2409"/>
        </w:tabs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6.Предложения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 инфраструктуры на территории поселения.</w:t>
      </w:r>
    </w:p>
    <w:p w:rsidR="00876A18" w:rsidRDefault="00876A18" w:rsidP="00876A18">
      <w:pPr>
        <w:widowControl w:val="0"/>
        <w:tabs>
          <w:tab w:val="left" w:pos="2409"/>
        </w:tabs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876A18" w:rsidRDefault="00876A18" w:rsidP="00876A18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876A18" w:rsidRDefault="00876A18" w:rsidP="00876A18">
      <w:pPr>
        <w:widowControl w:val="0"/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Разработанные программные мероприятия систематизированы по степени их актуальности.</w:t>
      </w:r>
    </w:p>
    <w:p w:rsidR="00876A18" w:rsidRDefault="00876A18" w:rsidP="00876A18">
      <w:pPr>
        <w:widowControl w:val="0"/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Список мероприятий на конкретном объекте детализируется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разработки проектно-сметной документации.</w:t>
      </w:r>
    </w:p>
    <w:p w:rsidR="00876A18" w:rsidRDefault="00876A18" w:rsidP="00876A18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Стоимость мероприятий определена ориентировочно, основываясь на стоимости уже проведенных аналогичных мероприятий.</w:t>
      </w:r>
    </w:p>
    <w:p w:rsidR="00876A18" w:rsidRDefault="00876A18" w:rsidP="00876A18">
      <w:pPr>
        <w:widowControl w:val="0"/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источниками финансирования мероприятий Программы являются средства бюджета ___________ городского поселения и выделяемые субсидии из бюджета Республики Алтай.</w:t>
      </w:r>
    </w:p>
    <w:p w:rsidR="00876A18" w:rsidRDefault="00876A18" w:rsidP="00876A18">
      <w:pPr>
        <w:widowControl w:val="0"/>
        <w:spacing w:after="112" w:line="36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Механизм реализации Программы включает в себя систему мероприятий, проводимых по обследованию, содержанию, ремонту, паспортизации автомобильных дорог общего пользования местного значения, тротуаров в городском поселении, проектированию и строительству велосипедных дорожек,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</w:t>
      </w:r>
    </w:p>
    <w:p w:rsidR="00876A18" w:rsidRDefault="00876A18" w:rsidP="00876A18">
      <w:pPr>
        <w:widowControl w:val="0"/>
        <w:spacing w:after="12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мероприятий по ремонту дорог для реализации Программы формируется администрацией __________ городского поселения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876A18" w:rsidRDefault="00876A18" w:rsidP="00876A18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и виды работ по содержанию и текущему ремонту автомобильных дорог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  <w:proofErr w:type="gramEnd"/>
    </w:p>
    <w:p w:rsidR="00876A18" w:rsidRDefault="00876A18" w:rsidP="00876A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Транспортная система _________ городского 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876A18" w:rsidRDefault="00876A18" w:rsidP="00876A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A18" w:rsidRDefault="00876A18" w:rsidP="00876A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7.Оценка эффективности мероприятий по проектированию, строительству, реконструкции объектов транспортной инфраструктуры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предлагаемого к реализации варианта развития транспортной инфраструктуры.</w:t>
      </w:r>
    </w:p>
    <w:p w:rsidR="00876A18" w:rsidRDefault="00876A18" w:rsidP="00876A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876A18" w:rsidRDefault="00876A18" w:rsidP="00876A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876A18" w:rsidRDefault="00876A18" w:rsidP="00876A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Методикой, утвержденной постановлением ……</w:t>
      </w:r>
    </w:p>
    <w:p w:rsidR="00876A18" w:rsidRDefault="00876A18" w:rsidP="00876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6A18">
          <w:pgSz w:w="11906" w:h="16838"/>
          <w:pgMar w:top="1134" w:right="851" w:bottom="1134" w:left="1701" w:header="709" w:footer="709" w:gutter="0"/>
          <w:cols w:space="720"/>
        </w:sectPr>
      </w:pPr>
    </w:p>
    <w:p w:rsidR="00876A18" w:rsidRDefault="00876A18" w:rsidP="00876A18">
      <w:pPr>
        <w:tabs>
          <w:tab w:val="left" w:pos="-720"/>
          <w:tab w:val="right" w:pos="9355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6A18" w:rsidRDefault="00876A18" w:rsidP="0087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</w:t>
      </w:r>
    </w:p>
    <w:p w:rsidR="00876A18" w:rsidRDefault="00876A18" w:rsidP="00876A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основных целевых индикаторов </w:t>
      </w:r>
    </w:p>
    <w:p w:rsidR="00876A18" w:rsidRDefault="00876A18" w:rsidP="00876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03"/>
        <w:gridCol w:w="233"/>
        <w:gridCol w:w="341"/>
        <w:gridCol w:w="216"/>
        <w:gridCol w:w="216"/>
        <w:gridCol w:w="216"/>
        <w:gridCol w:w="472"/>
        <w:gridCol w:w="216"/>
        <w:gridCol w:w="385"/>
        <w:gridCol w:w="216"/>
        <w:gridCol w:w="320"/>
        <w:gridCol w:w="216"/>
        <w:gridCol w:w="216"/>
        <w:gridCol w:w="248"/>
        <w:gridCol w:w="216"/>
        <w:gridCol w:w="216"/>
        <w:gridCol w:w="284"/>
        <w:gridCol w:w="1220"/>
        <w:gridCol w:w="1167"/>
        <w:gridCol w:w="1470"/>
      </w:tblGrid>
      <w:tr w:rsidR="00876A18" w:rsidTr="00876A18">
        <w:trPr>
          <w:trHeight w:val="810"/>
        </w:trPr>
        <w:tc>
          <w:tcPr>
            <w:tcW w:w="1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программе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достигнутые результаты, по итогам отчетного периода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муниципальной долгосрочной программы</w:t>
            </w:r>
          </w:p>
        </w:tc>
      </w:tr>
      <w:tr w:rsidR="00876A18" w:rsidTr="00876A18">
        <w:trPr>
          <w:trHeight w:val="1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A18" w:rsidTr="00876A1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6A18" w:rsidTr="00876A1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протяженности автомобильных дорог, соответствующих нормативным требованиям к транспортно-эксплуатационным показателям.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A18" w:rsidTr="00876A1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A18" w:rsidTr="00876A1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Восстановление тротуарной и газонной сети в поселении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A18" w:rsidTr="00876A1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Создание условий для безопасного автомобильного  и пешеходного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движения в поселении (установка дорожных знаков)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A18" w:rsidRDefault="00876A18" w:rsidP="00876A18">
      <w:pPr>
        <w:tabs>
          <w:tab w:val="left" w:pos="1174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6A18" w:rsidRDefault="00876A18" w:rsidP="00876A18">
      <w:pPr>
        <w:tabs>
          <w:tab w:val="left" w:pos="1174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Приложение №2</w:t>
      </w:r>
    </w:p>
    <w:p w:rsidR="00876A18" w:rsidRDefault="00876A18" w:rsidP="00876A1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Динамика целевых значений основных целевых индикаторов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76A18" w:rsidRDefault="00876A18" w:rsidP="0087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793"/>
        <w:gridCol w:w="766"/>
        <w:gridCol w:w="723"/>
        <w:gridCol w:w="813"/>
        <w:gridCol w:w="823"/>
        <w:gridCol w:w="881"/>
        <w:gridCol w:w="1366"/>
        <w:gridCol w:w="761"/>
        <w:gridCol w:w="1489"/>
      </w:tblGrid>
      <w:tr w:rsidR="00876A18" w:rsidTr="00876A18">
        <w:trPr>
          <w:trHeight w:val="330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год (целевое значение)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6A18" w:rsidTr="00876A1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8" w:rsidTr="00876A18">
        <w:trPr>
          <w:trHeight w:val="21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A18" w:rsidTr="00876A18">
        <w:trPr>
          <w:trHeight w:val="33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 Автомобильные и межквартальные  дороги: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 восстановлению и ремонту автомобильных дорог, дворовых территорий и подъездных дорог к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дворовым территориям 2012-2017гг</w:t>
            </w:r>
          </w:p>
        </w:tc>
      </w:tr>
      <w:tr w:rsidR="00876A18" w:rsidTr="00876A18">
        <w:trPr>
          <w:trHeight w:val="3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18" w:rsidRDefault="00876A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протяженности автомобильных дорог, соответствующих нормативным требованиям к транспортно-эксплуатационным показателям.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A18" w:rsidTr="00876A18">
        <w:trPr>
          <w:trHeight w:val="3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876A18" w:rsidRDefault="00876A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A18" w:rsidTr="00876A18">
        <w:trPr>
          <w:trHeight w:val="3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безопасности дорожного движения – снижение количества дорожно-транспортных происшествий</w:t>
            </w:r>
          </w:p>
          <w:p w:rsidR="00876A18" w:rsidRDefault="00876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A18" w:rsidTr="00876A18">
        <w:trPr>
          <w:trHeight w:val="3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Восстановление тротуарной и газонной сети в поселении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A18" w:rsidTr="00876A18">
        <w:trPr>
          <w:trHeight w:val="3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Создание условий для безопасного автомобильного  и пешеходного движения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в поселении (установка дорожных знаков)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18" w:rsidRDefault="0087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8" w:rsidRDefault="00876A18">
            <w:pPr>
              <w:tabs>
                <w:tab w:val="left" w:pos="1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A18" w:rsidRDefault="00876A18" w:rsidP="00876A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4A9" w:rsidRPr="00B72E9F" w:rsidRDefault="00876A18" w:rsidP="00876A1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sectPr w:rsidR="00DD04A9" w:rsidRPr="00B72E9F" w:rsidSect="00892E41">
      <w:footerReference w:type="default" r:id="rId12"/>
      <w:pgSz w:w="11900" w:h="16800"/>
      <w:pgMar w:top="567" w:right="1134" w:bottom="567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1B" w:rsidRDefault="00CC741B" w:rsidP="007A1956">
      <w:pPr>
        <w:spacing w:after="0" w:line="240" w:lineRule="auto"/>
      </w:pPr>
      <w:r>
        <w:separator/>
      </w:r>
    </w:p>
  </w:endnote>
  <w:endnote w:type="continuationSeparator" w:id="0">
    <w:p w:rsidR="00CC741B" w:rsidRDefault="00CC741B" w:rsidP="007A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740787"/>
      <w:docPartObj>
        <w:docPartGallery w:val="Page Numbers (Bottom of Page)"/>
        <w:docPartUnique/>
      </w:docPartObj>
    </w:sdtPr>
    <w:sdtEndPr/>
    <w:sdtContent>
      <w:p w:rsidR="0007656A" w:rsidRDefault="0007656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A18">
          <w:rPr>
            <w:noProof/>
          </w:rPr>
          <w:t>30</w:t>
        </w:r>
        <w:r>
          <w:fldChar w:fldCharType="end"/>
        </w:r>
      </w:p>
    </w:sdtContent>
  </w:sdt>
  <w:p w:rsidR="0007656A" w:rsidRDefault="000765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1B" w:rsidRDefault="00CC741B" w:rsidP="007A1956">
      <w:pPr>
        <w:spacing w:after="0" w:line="240" w:lineRule="auto"/>
      </w:pPr>
      <w:r>
        <w:separator/>
      </w:r>
    </w:p>
  </w:footnote>
  <w:footnote w:type="continuationSeparator" w:id="0">
    <w:p w:rsidR="00CC741B" w:rsidRDefault="00CC741B" w:rsidP="007A1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CF2"/>
    <w:multiLevelType w:val="multilevel"/>
    <w:tmpl w:val="58144A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2745C4"/>
    <w:multiLevelType w:val="hybridMultilevel"/>
    <w:tmpl w:val="7812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6032"/>
    <w:multiLevelType w:val="multilevel"/>
    <w:tmpl w:val="61BCDAE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0339CC"/>
    <w:multiLevelType w:val="hybridMultilevel"/>
    <w:tmpl w:val="60A0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B4E0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FD269BC"/>
    <w:multiLevelType w:val="hybridMultilevel"/>
    <w:tmpl w:val="EE6EA750"/>
    <w:lvl w:ilvl="0" w:tplc="15DE3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A7D35"/>
    <w:multiLevelType w:val="hybridMultilevel"/>
    <w:tmpl w:val="5CC2D264"/>
    <w:lvl w:ilvl="0" w:tplc="6F381D2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F2835"/>
    <w:multiLevelType w:val="multilevel"/>
    <w:tmpl w:val="65DACA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0C3B69"/>
    <w:multiLevelType w:val="multilevel"/>
    <w:tmpl w:val="DF4E78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2D45A09"/>
    <w:multiLevelType w:val="multilevel"/>
    <w:tmpl w:val="B3B245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3BB664D"/>
    <w:multiLevelType w:val="multilevel"/>
    <w:tmpl w:val="DA5458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5AF6227"/>
    <w:multiLevelType w:val="multilevel"/>
    <w:tmpl w:val="8C342E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EF450C5"/>
    <w:multiLevelType w:val="hybridMultilevel"/>
    <w:tmpl w:val="D098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D4C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11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7B7"/>
    <w:rsid w:val="00006E73"/>
    <w:rsid w:val="00007FD8"/>
    <w:rsid w:val="00027997"/>
    <w:rsid w:val="00035EAD"/>
    <w:rsid w:val="00057829"/>
    <w:rsid w:val="00060CC8"/>
    <w:rsid w:val="00065A4A"/>
    <w:rsid w:val="0007656A"/>
    <w:rsid w:val="000774C4"/>
    <w:rsid w:val="000945A4"/>
    <w:rsid w:val="000B20AF"/>
    <w:rsid w:val="000B430A"/>
    <w:rsid w:val="000C4087"/>
    <w:rsid w:val="000C60B2"/>
    <w:rsid w:val="000E1709"/>
    <w:rsid w:val="000E74A1"/>
    <w:rsid w:val="000F29B4"/>
    <w:rsid w:val="001041A2"/>
    <w:rsid w:val="00120766"/>
    <w:rsid w:val="00123825"/>
    <w:rsid w:val="00136AFA"/>
    <w:rsid w:val="00140782"/>
    <w:rsid w:val="00146D37"/>
    <w:rsid w:val="00172419"/>
    <w:rsid w:val="00176543"/>
    <w:rsid w:val="001843E1"/>
    <w:rsid w:val="00184887"/>
    <w:rsid w:val="00187AE0"/>
    <w:rsid w:val="00194CC9"/>
    <w:rsid w:val="001A38C3"/>
    <w:rsid w:val="001A70F2"/>
    <w:rsid w:val="001D26FC"/>
    <w:rsid w:val="001D36EC"/>
    <w:rsid w:val="001D6AFC"/>
    <w:rsid w:val="001E1D27"/>
    <w:rsid w:val="001E729F"/>
    <w:rsid w:val="001F61C8"/>
    <w:rsid w:val="0021175F"/>
    <w:rsid w:val="002276B3"/>
    <w:rsid w:val="00233B92"/>
    <w:rsid w:val="002361EC"/>
    <w:rsid w:val="002403F1"/>
    <w:rsid w:val="00244517"/>
    <w:rsid w:val="002703DC"/>
    <w:rsid w:val="00275331"/>
    <w:rsid w:val="0028296E"/>
    <w:rsid w:val="00284BE6"/>
    <w:rsid w:val="00290CC3"/>
    <w:rsid w:val="00292F83"/>
    <w:rsid w:val="00297A7C"/>
    <w:rsid w:val="002A055F"/>
    <w:rsid w:val="002B45CB"/>
    <w:rsid w:val="002B6B5C"/>
    <w:rsid w:val="002C38FC"/>
    <w:rsid w:val="002D2AE8"/>
    <w:rsid w:val="002F129F"/>
    <w:rsid w:val="002F2A9E"/>
    <w:rsid w:val="002F3E10"/>
    <w:rsid w:val="002F4D90"/>
    <w:rsid w:val="00300516"/>
    <w:rsid w:val="00303287"/>
    <w:rsid w:val="0030389E"/>
    <w:rsid w:val="00304607"/>
    <w:rsid w:val="003059E5"/>
    <w:rsid w:val="00310FC7"/>
    <w:rsid w:val="00311686"/>
    <w:rsid w:val="003152EF"/>
    <w:rsid w:val="003164D3"/>
    <w:rsid w:val="00320B9E"/>
    <w:rsid w:val="00327D56"/>
    <w:rsid w:val="00357DB6"/>
    <w:rsid w:val="00380E96"/>
    <w:rsid w:val="00386BC2"/>
    <w:rsid w:val="003A0E8D"/>
    <w:rsid w:val="003B5267"/>
    <w:rsid w:val="003C1116"/>
    <w:rsid w:val="003C3B4A"/>
    <w:rsid w:val="003D39EF"/>
    <w:rsid w:val="003D5A70"/>
    <w:rsid w:val="003D5B9F"/>
    <w:rsid w:val="003D6278"/>
    <w:rsid w:val="003F0B1B"/>
    <w:rsid w:val="003F2441"/>
    <w:rsid w:val="003F77A7"/>
    <w:rsid w:val="00400AC2"/>
    <w:rsid w:val="00406BBF"/>
    <w:rsid w:val="00413246"/>
    <w:rsid w:val="00416C39"/>
    <w:rsid w:val="0042108F"/>
    <w:rsid w:val="00421275"/>
    <w:rsid w:val="00422E3F"/>
    <w:rsid w:val="0043290C"/>
    <w:rsid w:val="00436146"/>
    <w:rsid w:val="004423F7"/>
    <w:rsid w:val="0045561B"/>
    <w:rsid w:val="0046522A"/>
    <w:rsid w:val="0047095F"/>
    <w:rsid w:val="00471AE1"/>
    <w:rsid w:val="00476980"/>
    <w:rsid w:val="0049044F"/>
    <w:rsid w:val="00496C50"/>
    <w:rsid w:val="004A284A"/>
    <w:rsid w:val="004A5CA8"/>
    <w:rsid w:val="004B44A5"/>
    <w:rsid w:val="004D041C"/>
    <w:rsid w:val="004D2829"/>
    <w:rsid w:val="004D3B27"/>
    <w:rsid w:val="004D4C36"/>
    <w:rsid w:val="004D6087"/>
    <w:rsid w:val="004E271B"/>
    <w:rsid w:val="004E5939"/>
    <w:rsid w:val="004F6E5D"/>
    <w:rsid w:val="00507148"/>
    <w:rsid w:val="005204E3"/>
    <w:rsid w:val="00522964"/>
    <w:rsid w:val="005358B4"/>
    <w:rsid w:val="005519BC"/>
    <w:rsid w:val="00554253"/>
    <w:rsid w:val="0055475C"/>
    <w:rsid w:val="00557CAA"/>
    <w:rsid w:val="005602D8"/>
    <w:rsid w:val="00560322"/>
    <w:rsid w:val="00571440"/>
    <w:rsid w:val="00573636"/>
    <w:rsid w:val="005815F7"/>
    <w:rsid w:val="00592AE6"/>
    <w:rsid w:val="00594150"/>
    <w:rsid w:val="0059630C"/>
    <w:rsid w:val="005B17E7"/>
    <w:rsid w:val="005B2933"/>
    <w:rsid w:val="005B31F9"/>
    <w:rsid w:val="005D0A11"/>
    <w:rsid w:val="005D183C"/>
    <w:rsid w:val="005D28BC"/>
    <w:rsid w:val="005D3FB2"/>
    <w:rsid w:val="00600C86"/>
    <w:rsid w:val="006319A1"/>
    <w:rsid w:val="0063353D"/>
    <w:rsid w:val="00645F91"/>
    <w:rsid w:val="0065299C"/>
    <w:rsid w:val="00654337"/>
    <w:rsid w:val="006570F1"/>
    <w:rsid w:val="0066550D"/>
    <w:rsid w:val="006672D6"/>
    <w:rsid w:val="00670563"/>
    <w:rsid w:val="006732E9"/>
    <w:rsid w:val="00674092"/>
    <w:rsid w:val="00676811"/>
    <w:rsid w:val="0068046B"/>
    <w:rsid w:val="006A2C8F"/>
    <w:rsid w:val="006A44A1"/>
    <w:rsid w:val="006A6433"/>
    <w:rsid w:val="006A6BDD"/>
    <w:rsid w:val="006A7DC9"/>
    <w:rsid w:val="006B0EFC"/>
    <w:rsid w:val="006B60AA"/>
    <w:rsid w:val="006D261B"/>
    <w:rsid w:val="006D5119"/>
    <w:rsid w:val="006F7913"/>
    <w:rsid w:val="0070057C"/>
    <w:rsid w:val="0071362B"/>
    <w:rsid w:val="00717034"/>
    <w:rsid w:val="00727F88"/>
    <w:rsid w:val="00744016"/>
    <w:rsid w:val="00746751"/>
    <w:rsid w:val="00755751"/>
    <w:rsid w:val="00777815"/>
    <w:rsid w:val="00783FD2"/>
    <w:rsid w:val="007875BC"/>
    <w:rsid w:val="007901EA"/>
    <w:rsid w:val="00793F61"/>
    <w:rsid w:val="00795A50"/>
    <w:rsid w:val="007A1956"/>
    <w:rsid w:val="007A4BFC"/>
    <w:rsid w:val="007B45CC"/>
    <w:rsid w:val="007B78A4"/>
    <w:rsid w:val="007C181F"/>
    <w:rsid w:val="007C2DD0"/>
    <w:rsid w:val="007D06AF"/>
    <w:rsid w:val="007D234D"/>
    <w:rsid w:val="007D6577"/>
    <w:rsid w:val="007D6C6F"/>
    <w:rsid w:val="007E2889"/>
    <w:rsid w:val="007F5AEB"/>
    <w:rsid w:val="0080053F"/>
    <w:rsid w:val="00803058"/>
    <w:rsid w:val="0080793F"/>
    <w:rsid w:val="00810B58"/>
    <w:rsid w:val="00817D15"/>
    <w:rsid w:val="00825104"/>
    <w:rsid w:val="00826F64"/>
    <w:rsid w:val="0083562E"/>
    <w:rsid w:val="00835C61"/>
    <w:rsid w:val="00843A4D"/>
    <w:rsid w:val="0086361B"/>
    <w:rsid w:val="00863EBD"/>
    <w:rsid w:val="008764EC"/>
    <w:rsid w:val="00876A18"/>
    <w:rsid w:val="00890F79"/>
    <w:rsid w:val="00892893"/>
    <w:rsid w:val="00892E41"/>
    <w:rsid w:val="00893FDA"/>
    <w:rsid w:val="00897115"/>
    <w:rsid w:val="008A2451"/>
    <w:rsid w:val="008A3650"/>
    <w:rsid w:val="008A59D0"/>
    <w:rsid w:val="008A62B1"/>
    <w:rsid w:val="008A7999"/>
    <w:rsid w:val="008B4B62"/>
    <w:rsid w:val="008E318A"/>
    <w:rsid w:val="008E6699"/>
    <w:rsid w:val="008E6F51"/>
    <w:rsid w:val="008E79F8"/>
    <w:rsid w:val="008F079D"/>
    <w:rsid w:val="008F2038"/>
    <w:rsid w:val="008F7F60"/>
    <w:rsid w:val="009004CE"/>
    <w:rsid w:val="00904848"/>
    <w:rsid w:val="009048FF"/>
    <w:rsid w:val="00913702"/>
    <w:rsid w:val="00914F80"/>
    <w:rsid w:val="00916F13"/>
    <w:rsid w:val="009215DE"/>
    <w:rsid w:val="00932F30"/>
    <w:rsid w:val="009407C8"/>
    <w:rsid w:val="009425C8"/>
    <w:rsid w:val="00963624"/>
    <w:rsid w:val="00963D18"/>
    <w:rsid w:val="00973075"/>
    <w:rsid w:val="00974C13"/>
    <w:rsid w:val="0099201C"/>
    <w:rsid w:val="009A46C9"/>
    <w:rsid w:val="009A6381"/>
    <w:rsid w:val="009A71FB"/>
    <w:rsid w:val="009A7200"/>
    <w:rsid w:val="009B41CC"/>
    <w:rsid w:val="009C0EFD"/>
    <w:rsid w:val="009C3A5A"/>
    <w:rsid w:val="009C5DD5"/>
    <w:rsid w:val="00A07631"/>
    <w:rsid w:val="00A10A48"/>
    <w:rsid w:val="00A1189F"/>
    <w:rsid w:val="00A232A7"/>
    <w:rsid w:val="00A23B5F"/>
    <w:rsid w:val="00A32C6B"/>
    <w:rsid w:val="00A367B7"/>
    <w:rsid w:val="00A55896"/>
    <w:rsid w:val="00A66DBC"/>
    <w:rsid w:val="00A7204E"/>
    <w:rsid w:val="00A72B39"/>
    <w:rsid w:val="00A94FBB"/>
    <w:rsid w:val="00AA1059"/>
    <w:rsid w:val="00AA2870"/>
    <w:rsid w:val="00AA39F6"/>
    <w:rsid w:val="00AB1CB0"/>
    <w:rsid w:val="00AB25C7"/>
    <w:rsid w:val="00AB3A20"/>
    <w:rsid w:val="00AB70FC"/>
    <w:rsid w:val="00AC0B46"/>
    <w:rsid w:val="00AD5061"/>
    <w:rsid w:val="00AE1680"/>
    <w:rsid w:val="00AE1BC4"/>
    <w:rsid w:val="00AE55F3"/>
    <w:rsid w:val="00AF04EE"/>
    <w:rsid w:val="00AF3248"/>
    <w:rsid w:val="00AF5D96"/>
    <w:rsid w:val="00AF675C"/>
    <w:rsid w:val="00AF7CA3"/>
    <w:rsid w:val="00B031FC"/>
    <w:rsid w:val="00B1320C"/>
    <w:rsid w:val="00B172F3"/>
    <w:rsid w:val="00B17E29"/>
    <w:rsid w:val="00B2421A"/>
    <w:rsid w:val="00B24D70"/>
    <w:rsid w:val="00B34C33"/>
    <w:rsid w:val="00B464C2"/>
    <w:rsid w:val="00B46B5A"/>
    <w:rsid w:val="00B47062"/>
    <w:rsid w:val="00B47398"/>
    <w:rsid w:val="00B53A4B"/>
    <w:rsid w:val="00B57BB9"/>
    <w:rsid w:val="00B6641E"/>
    <w:rsid w:val="00B72E9F"/>
    <w:rsid w:val="00B73016"/>
    <w:rsid w:val="00BB2E3C"/>
    <w:rsid w:val="00BB302A"/>
    <w:rsid w:val="00BB79E5"/>
    <w:rsid w:val="00BC2101"/>
    <w:rsid w:val="00BD5745"/>
    <w:rsid w:val="00BD7478"/>
    <w:rsid w:val="00BE2573"/>
    <w:rsid w:val="00BE3D95"/>
    <w:rsid w:val="00BE6E05"/>
    <w:rsid w:val="00C141F7"/>
    <w:rsid w:val="00C169CC"/>
    <w:rsid w:val="00C27006"/>
    <w:rsid w:val="00C34E06"/>
    <w:rsid w:val="00C415E0"/>
    <w:rsid w:val="00C44BE3"/>
    <w:rsid w:val="00C50A56"/>
    <w:rsid w:val="00C51803"/>
    <w:rsid w:val="00C7377C"/>
    <w:rsid w:val="00C777AB"/>
    <w:rsid w:val="00C77C75"/>
    <w:rsid w:val="00C81BED"/>
    <w:rsid w:val="00C8743B"/>
    <w:rsid w:val="00C91F1B"/>
    <w:rsid w:val="00C9742D"/>
    <w:rsid w:val="00CA63D6"/>
    <w:rsid w:val="00CC741B"/>
    <w:rsid w:val="00CD1C76"/>
    <w:rsid w:val="00CD7918"/>
    <w:rsid w:val="00CE1E98"/>
    <w:rsid w:val="00CE4B31"/>
    <w:rsid w:val="00CF3A56"/>
    <w:rsid w:val="00CF6B73"/>
    <w:rsid w:val="00CF7EE8"/>
    <w:rsid w:val="00D0281C"/>
    <w:rsid w:val="00D06656"/>
    <w:rsid w:val="00D11B14"/>
    <w:rsid w:val="00D20350"/>
    <w:rsid w:val="00D21A9A"/>
    <w:rsid w:val="00D22BD9"/>
    <w:rsid w:val="00D25DB4"/>
    <w:rsid w:val="00D32E22"/>
    <w:rsid w:val="00D34387"/>
    <w:rsid w:val="00D35333"/>
    <w:rsid w:val="00D366FD"/>
    <w:rsid w:val="00D37A0F"/>
    <w:rsid w:val="00D44D77"/>
    <w:rsid w:val="00D54AC8"/>
    <w:rsid w:val="00D64941"/>
    <w:rsid w:val="00D8184D"/>
    <w:rsid w:val="00D966FF"/>
    <w:rsid w:val="00DA3698"/>
    <w:rsid w:val="00DC0802"/>
    <w:rsid w:val="00DC6F1D"/>
    <w:rsid w:val="00DD04A9"/>
    <w:rsid w:val="00DD5807"/>
    <w:rsid w:val="00E11852"/>
    <w:rsid w:val="00E14381"/>
    <w:rsid w:val="00E208DA"/>
    <w:rsid w:val="00E22FE2"/>
    <w:rsid w:val="00E2505E"/>
    <w:rsid w:val="00E32841"/>
    <w:rsid w:val="00E34B2E"/>
    <w:rsid w:val="00E41E79"/>
    <w:rsid w:val="00E45D94"/>
    <w:rsid w:val="00E55A5F"/>
    <w:rsid w:val="00E63FC4"/>
    <w:rsid w:val="00E75621"/>
    <w:rsid w:val="00E7662D"/>
    <w:rsid w:val="00E82940"/>
    <w:rsid w:val="00E9458E"/>
    <w:rsid w:val="00EB1ADA"/>
    <w:rsid w:val="00EB7285"/>
    <w:rsid w:val="00EC279E"/>
    <w:rsid w:val="00EC2A68"/>
    <w:rsid w:val="00ED68E5"/>
    <w:rsid w:val="00EE0616"/>
    <w:rsid w:val="00EF40AE"/>
    <w:rsid w:val="00EF4EF6"/>
    <w:rsid w:val="00EF6CCD"/>
    <w:rsid w:val="00F0452B"/>
    <w:rsid w:val="00F06FFB"/>
    <w:rsid w:val="00F17194"/>
    <w:rsid w:val="00F527AC"/>
    <w:rsid w:val="00F65840"/>
    <w:rsid w:val="00F67D5F"/>
    <w:rsid w:val="00F83E2B"/>
    <w:rsid w:val="00F90ADA"/>
    <w:rsid w:val="00F94186"/>
    <w:rsid w:val="00F96A64"/>
    <w:rsid w:val="00F96F90"/>
    <w:rsid w:val="00FA37BC"/>
    <w:rsid w:val="00FA4BD3"/>
    <w:rsid w:val="00FB3AE4"/>
    <w:rsid w:val="00FB6234"/>
    <w:rsid w:val="00FB78ED"/>
    <w:rsid w:val="00FC7E52"/>
    <w:rsid w:val="00FE78B0"/>
    <w:rsid w:val="00FF19A9"/>
    <w:rsid w:val="00FF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0"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DD0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A1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1956"/>
  </w:style>
  <w:style w:type="paragraph" w:styleId="af">
    <w:name w:val="footer"/>
    <w:basedOn w:val="a"/>
    <w:link w:val="af0"/>
    <w:uiPriority w:val="99"/>
    <w:unhideWhenUsed/>
    <w:rsid w:val="007A1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1956"/>
  </w:style>
  <w:style w:type="paragraph" w:styleId="af1">
    <w:name w:val="Body Text"/>
    <w:basedOn w:val="a"/>
    <w:link w:val="af2"/>
    <w:rsid w:val="007A1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7A1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A195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A1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link w:val="af4"/>
    <w:qFormat/>
    <w:rsid w:val="0052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uiPriority w:val="99"/>
    <w:semiHidden/>
    <w:rsid w:val="005204E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04E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176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EF4E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7">
    <w:name w:val="Название Знак"/>
    <w:basedOn w:val="a0"/>
    <w:link w:val="af6"/>
    <w:rsid w:val="00EF4EF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4">
    <w:name w:val="Без интервала Знак"/>
    <w:link w:val="af3"/>
    <w:locked/>
    <w:rsid w:val="00DD04A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DD04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8">
    <w:name w:val="FollowedHyperlink"/>
    <w:uiPriority w:val="99"/>
    <w:semiHidden/>
    <w:unhideWhenUsed/>
    <w:rsid w:val="00DD04A9"/>
    <w:rPr>
      <w:color w:val="800080"/>
      <w:u w:val="single"/>
    </w:rPr>
  </w:style>
  <w:style w:type="paragraph" w:customStyle="1" w:styleId="12">
    <w:name w:val="Знак1"/>
    <w:basedOn w:val="a"/>
    <w:rsid w:val="00DD04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DD04A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Знак Знак Знак"/>
    <w:basedOn w:val="a"/>
    <w:rsid w:val="00DD04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rteright">
    <w:name w:val="rteright"/>
    <w:basedOn w:val="a"/>
    <w:rsid w:val="00DD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D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D04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DD04A9"/>
  </w:style>
  <w:style w:type="table" w:styleId="afb">
    <w:name w:val="Table Elegant"/>
    <w:basedOn w:val="a1"/>
    <w:semiHidden/>
    <w:unhideWhenUsed/>
    <w:rsid w:val="00DD04A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2"/>
    <w:semiHidden/>
    <w:unhideWhenUsed/>
    <w:rsid w:val="00DD04A9"/>
    <w:pPr>
      <w:numPr>
        <w:numId w:val="6"/>
      </w:numPr>
    </w:pPr>
  </w:style>
  <w:style w:type="character" w:customStyle="1" w:styleId="23">
    <w:name w:val="Основной текст (2)_"/>
    <w:basedOn w:val="a0"/>
    <w:link w:val="210"/>
    <w:locked/>
    <w:rsid w:val="00876A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876A18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rsid w:val="00876A18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3"/>
    <w:rsid w:val="00876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rsid w:val="00876A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6">
    <w:name w:val="Подпись к таблице (2)"/>
    <w:basedOn w:val="25"/>
    <w:rsid w:val="00876A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table" w:customStyle="1" w:styleId="13">
    <w:name w:val="Сетка таблицы1"/>
    <w:basedOn w:val="a1"/>
    <w:rsid w:val="00876A1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838432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F5F9-0033-455F-ACD8-D409F2E5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31</Pages>
  <Words>8415</Words>
  <Characters>47966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130</cp:revision>
  <cp:lastPrinted>2017-08-28T07:03:00Z</cp:lastPrinted>
  <dcterms:created xsi:type="dcterms:W3CDTF">2016-04-26T13:29:00Z</dcterms:created>
  <dcterms:modified xsi:type="dcterms:W3CDTF">2018-01-12T05:51:00Z</dcterms:modified>
</cp:coreProperties>
</file>