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89" w:rsidRDefault="00170CDE" w:rsidP="003A08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89">
        <w:rPr>
          <w:rFonts w:ascii="Times New Roman" w:hAnsi="Times New Roman" w:cs="Times New Roman"/>
          <w:b/>
          <w:sz w:val="28"/>
          <w:szCs w:val="28"/>
        </w:rPr>
        <w:t>Заключение Контрольно-счетно</w:t>
      </w:r>
      <w:r w:rsidR="00EA0CD6" w:rsidRPr="003A0889">
        <w:rPr>
          <w:rFonts w:ascii="Times New Roman" w:hAnsi="Times New Roman" w:cs="Times New Roman"/>
          <w:b/>
          <w:sz w:val="28"/>
          <w:szCs w:val="28"/>
        </w:rPr>
        <w:t>го</w:t>
      </w:r>
      <w:r w:rsidRPr="003A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CD6" w:rsidRPr="003A0889">
        <w:rPr>
          <w:rFonts w:ascii="Times New Roman" w:hAnsi="Times New Roman" w:cs="Times New Roman"/>
          <w:b/>
          <w:sz w:val="28"/>
          <w:szCs w:val="28"/>
        </w:rPr>
        <w:t>органа</w:t>
      </w:r>
      <w:r w:rsidRPr="003A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CD6" w:rsidRPr="003A0889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="00EA0CD6" w:rsidRPr="003A0889"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 w:rsidR="00EA0CD6" w:rsidRPr="003A0889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</w:t>
      </w:r>
      <w:r w:rsidRPr="003A0889">
        <w:rPr>
          <w:rFonts w:ascii="Times New Roman" w:hAnsi="Times New Roman" w:cs="Times New Roman"/>
          <w:b/>
          <w:sz w:val="28"/>
          <w:szCs w:val="28"/>
        </w:rPr>
        <w:t xml:space="preserve"> на проект </w:t>
      </w:r>
      <w:r w:rsidR="00EA0CD6" w:rsidRPr="003A0889">
        <w:rPr>
          <w:rFonts w:ascii="Times New Roman" w:hAnsi="Times New Roman" w:cs="Times New Roman"/>
          <w:b/>
          <w:sz w:val="28"/>
          <w:szCs w:val="28"/>
        </w:rPr>
        <w:t>решения Совета депутатов МО «</w:t>
      </w:r>
      <w:proofErr w:type="spellStart"/>
      <w:r w:rsidR="00EA0CD6" w:rsidRPr="003A0889"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 w:rsidR="00EA0CD6" w:rsidRPr="003A0889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3A0889">
        <w:rPr>
          <w:rFonts w:ascii="Times New Roman" w:hAnsi="Times New Roman" w:cs="Times New Roman"/>
          <w:b/>
          <w:sz w:val="28"/>
          <w:szCs w:val="28"/>
        </w:rPr>
        <w:t xml:space="preserve"> «Об исполнении бюджета </w:t>
      </w:r>
    </w:p>
    <w:p w:rsidR="00170CDE" w:rsidRPr="003A0889" w:rsidRDefault="00484F2F" w:rsidP="003A0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89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3A0889">
        <w:rPr>
          <w:rFonts w:ascii="Times New Roman" w:hAnsi="Times New Roman" w:cs="Times New Roman"/>
          <w:b/>
          <w:sz w:val="28"/>
          <w:szCs w:val="28"/>
        </w:rPr>
        <w:t>Усть-Коксинский</w:t>
      </w:r>
      <w:proofErr w:type="spellEnd"/>
      <w:r w:rsidRPr="003A0889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170CDE" w:rsidRPr="003A0889">
        <w:rPr>
          <w:rFonts w:ascii="Times New Roman" w:hAnsi="Times New Roman" w:cs="Times New Roman"/>
          <w:b/>
          <w:sz w:val="28"/>
          <w:szCs w:val="28"/>
        </w:rPr>
        <w:t>за 2017 год»</w:t>
      </w:r>
    </w:p>
    <w:p w:rsidR="00170CDE" w:rsidRPr="003A0889" w:rsidRDefault="00170CDE" w:rsidP="00F65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889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9202C6" w:rsidRPr="003A0889">
        <w:rPr>
          <w:rFonts w:ascii="Times New Roman" w:hAnsi="Times New Roman" w:cs="Times New Roman"/>
          <w:sz w:val="28"/>
          <w:szCs w:val="28"/>
        </w:rPr>
        <w:t>решения</w:t>
      </w:r>
      <w:r w:rsidRPr="003A0889">
        <w:rPr>
          <w:rFonts w:ascii="Times New Roman" w:hAnsi="Times New Roman" w:cs="Times New Roman"/>
          <w:sz w:val="28"/>
          <w:szCs w:val="28"/>
        </w:rPr>
        <w:t xml:space="preserve"> «Об исполнении бюджета </w:t>
      </w:r>
      <w:r w:rsidR="009202C6" w:rsidRPr="003A088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202C6" w:rsidRPr="003A0889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9202C6" w:rsidRPr="003A088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A0889">
        <w:rPr>
          <w:rFonts w:ascii="Times New Roman" w:hAnsi="Times New Roman" w:cs="Times New Roman"/>
          <w:sz w:val="28"/>
          <w:szCs w:val="28"/>
        </w:rPr>
        <w:t xml:space="preserve"> за 2017 год» (далее </w:t>
      </w:r>
      <w:r w:rsidR="00377770">
        <w:rPr>
          <w:rFonts w:ascii="Times New Roman" w:hAnsi="Times New Roman" w:cs="Times New Roman"/>
          <w:sz w:val="28"/>
          <w:szCs w:val="28"/>
        </w:rPr>
        <w:t>–</w:t>
      </w:r>
      <w:r w:rsidRPr="003A088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7777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3A0889">
        <w:rPr>
          <w:rFonts w:ascii="Times New Roman" w:hAnsi="Times New Roman" w:cs="Times New Roman"/>
          <w:sz w:val="28"/>
          <w:szCs w:val="28"/>
        </w:rPr>
        <w:t>) Контрольно-счетн</w:t>
      </w:r>
      <w:r w:rsidR="009202C6" w:rsidRPr="003A0889">
        <w:rPr>
          <w:rFonts w:ascii="Times New Roman" w:hAnsi="Times New Roman" w:cs="Times New Roman"/>
          <w:sz w:val="28"/>
          <w:szCs w:val="28"/>
        </w:rPr>
        <w:t>ый</w:t>
      </w:r>
      <w:r w:rsidRPr="003A0889">
        <w:rPr>
          <w:rFonts w:ascii="Times New Roman" w:hAnsi="Times New Roman" w:cs="Times New Roman"/>
          <w:sz w:val="28"/>
          <w:szCs w:val="28"/>
        </w:rPr>
        <w:t xml:space="preserve"> </w:t>
      </w:r>
      <w:r w:rsidR="009202C6" w:rsidRPr="003A0889">
        <w:rPr>
          <w:rFonts w:ascii="Times New Roman" w:hAnsi="Times New Roman" w:cs="Times New Roman"/>
          <w:sz w:val="28"/>
          <w:szCs w:val="28"/>
        </w:rPr>
        <w:t>орган</w:t>
      </w:r>
      <w:r w:rsidRPr="003A0889">
        <w:rPr>
          <w:rFonts w:ascii="Times New Roman" w:hAnsi="Times New Roman" w:cs="Times New Roman"/>
          <w:sz w:val="28"/>
          <w:szCs w:val="28"/>
        </w:rPr>
        <w:t xml:space="preserve"> </w:t>
      </w:r>
      <w:r w:rsidR="009202C6" w:rsidRPr="003A088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202C6" w:rsidRPr="003A0889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9202C6" w:rsidRPr="003A0889">
        <w:rPr>
          <w:rFonts w:ascii="Times New Roman" w:hAnsi="Times New Roman" w:cs="Times New Roman"/>
          <w:sz w:val="28"/>
          <w:szCs w:val="28"/>
        </w:rPr>
        <w:t xml:space="preserve"> район» Республики Алтай </w:t>
      </w:r>
      <w:r w:rsidRPr="003A088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02C6" w:rsidRPr="003A0889">
        <w:rPr>
          <w:rFonts w:ascii="Times New Roman" w:hAnsi="Times New Roman" w:cs="Times New Roman"/>
          <w:sz w:val="28"/>
          <w:szCs w:val="28"/>
        </w:rPr>
        <w:t>–</w:t>
      </w:r>
      <w:r w:rsidRPr="003A0889">
        <w:rPr>
          <w:rFonts w:ascii="Times New Roman" w:hAnsi="Times New Roman" w:cs="Times New Roman"/>
          <w:sz w:val="28"/>
          <w:szCs w:val="28"/>
        </w:rPr>
        <w:t xml:space="preserve"> </w:t>
      </w:r>
      <w:r w:rsidR="009202C6" w:rsidRPr="003A0889">
        <w:rPr>
          <w:rFonts w:ascii="Times New Roman" w:hAnsi="Times New Roman" w:cs="Times New Roman"/>
          <w:sz w:val="28"/>
          <w:szCs w:val="28"/>
        </w:rPr>
        <w:t>счетный орган</w:t>
      </w:r>
      <w:r w:rsidRPr="003A0889">
        <w:rPr>
          <w:rFonts w:ascii="Times New Roman" w:hAnsi="Times New Roman" w:cs="Times New Roman"/>
          <w:sz w:val="28"/>
          <w:szCs w:val="28"/>
        </w:rPr>
        <w:t xml:space="preserve">) отмечает следующее. </w:t>
      </w:r>
      <w:proofErr w:type="gramEnd"/>
    </w:p>
    <w:p w:rsidR="00F65FCC" w:rsidRPr="003A0889" w:rsidRDefault="00170CDE" w:rsidP="00F65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88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65FCC" w:rsidRPr="003A0889">
        <w:rPr>
          <w:rFonts w:ascii="Times New Roman" w:hAnsi="Times New Roman" w:cs="Times New Roman"/>
          <w:sz w:val="28"/>
          <w:szCs w:val="28"/>
        </w:rPr>
        <w:t>решения</w:t>
      </w:r>
      <w:r w:rsidRPr="003A0889">
        <w:rPr>
          <w:rFonts w:ascii="Times New Roman" w:hAnsi="Times New Roman" w:cs="Times New Roman"/>
          <w:sz w:val="28"/>
          <w:szCs w:val="28"/>
        </w:rPr>
        <w:t xml:space="preserve"> подготовлен в соответствии со статьей </w:t>
      </w:r>
      <w:r w:rsidR="00F65FCC" w:rsidRPr="003A0889">
        <w:rPr>
          <w:rFonts w:ascii="Times New Roman" w:hAnsi="Times New Roman" w:cs="Times New Roman"/>
          <w:sz w:val="28"/>
          <w:szCs w:val="28"/>
        </w:rPr>
        <w:t>264.6 Бюджетного кодекса Российской Федерации</w:t>
      </w:r>
      <w:r w:rsidRPr="003A0889">
        <w:rPr>
          <w:rFonts w:ascii="Times New Roman" w:hAnsi="Times New Roman" w:cs="Times New Roman"/>
          <w:sz w:val="28"/>
          <w:szCs w:val="28"/>
        </w:rPr>
        <w:t xml:space="preserve"> и предусматривает утверждение отчета об исполнении бюджета </w:t>
      </w:r>
      <w:r w:rsidR="009202C6" w:rsidRPr="003A0889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202C6" w:rsidRPr="003A0889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9202C6" w:rsidRPr="003A088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A088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202C6" w:rsidRPr="003A0889">
        <w:rPr>
          <w:rFonts w:ascii="Times New Roman" w:hAnsi="Times New Roman" w:cs="Times New Roman"/>
          <w:sz w:val="28"/>
          <w:szCs w:val="28"/>
        </w:rPr>
        <w:t>–</w:t>
      </w:r>
      <w:r w:rsidRPr="003A0889">
        <w:rPr>
          <w:rFonts w:ascii="Times New Roman" w:hAnsi="Times New Roman" w:cs="Times New Roman"/>
          <w:sz w:val="28"/>
          <w:szCs w:val="28"/>
        </w:rPr>
        <w:t xml:space="preserve"> </w:t>
      </w:r>
      <w:r w:rsidR="009202C6" w:rsidRPr="003A0889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A0889">
        <w:rPr>
          <w:rFonts w:ascii="Times New Roman" w:hAnsi="Times New Roman" w:cs="Times New Roman"/>
          <w:sz w:val="28"/>
          <w:szCs w:val="28"/>
        </w:rPr>
        <w:t xml:space="preserve">) за 2017 год с указанием общего объема доходов, расходов и дефицита </w:t>
      </w:r>
      <w:r w:rsidR="009202C6" w:rsidRPr="003A088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A0889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170CDE" w:rsidRPr="003A0889" w:rsidRDefault="00170CDE" w:rsidP="00F65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889">
        <w:rPr>
          <w:rFonts w:ascii="Times New Roman" w:hAnsi="Times New Roman" w:cs="Times New Roman"/>
          <w:sz w:val="28"/>
          <w:szCs w:val="28"/>
        </w:rPr>
        <w:t xml:space="preserve">В </w:t>
      </w:r>
      <w:r w:rsidR="004B37D5" w:rsidRPr="003A0889">
        <w:rPr>
          <w:rFonts w:ascii="Times New Roman" w:hAnsi="Times New Roman" w:cs="Times New Roman"/>
          <w:sz w:val="28"/>
          <w:szCs w:val="28"/>
        </w:rPr>
        <w:t>Счетный орган</w:t>
      </w:r>
      <w:r w:rsidRPr="003A088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65FCC" w:rsidRPr="003A088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3A0889">
        <w:rPr>
          <w:rFonts w:ascii="Times New Roman" w:hAnsi="Times New Roman" w:cs="Times New Roman"/>
          <w:sz w:val="28"/>
          <w:szCs w:val="28"/>
        </w:rPr>
        <w:t xml:space="preserve"> представлен одновременно с отчетом об исполнении </w:t>
      </w:r>
      <w:r w:rsidR="004B37D5" w:rsidRPr="003A088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A0889">
        <w:rPr>
          <w:rFonts w:ascii="Times New Roman" w:hAnsi="Times New Roman" w:cs="Times New Roman"/>
          <w:sz w:val="28"/>
          <w:szCs w:val="28"/>
        </w:rPr>
        <w:t xml:space="preserve">бюджета за 2017 год. </w:t>
      </w:r>
    </w:p>
    <w:p w:rsidR="00170CDE" w:rsidRPr="003A0889" w:rsidRDefault="004B37D5" w:rsidP="003A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889">
        <w:rPr>
          <w:rFonts w:ascii="Times New Roman" w:hAnsi="Times New Roman" w:cs="Times New Roman"/>
          <w:sz w:val="28"/>
          <w:szCs w:val="28"/>
        </w:rPr>
        <w:t>Счетным органом</w:t>
      </w:r>
      <w:r w:rsidR="00170CDE" w:rsidRPr="003A0889">
        <w:rPr>
          <w:rFonts w:ascii="Times New Roman" w:hAnsi="Times New Roman" w:cs="Times New Roman"/>
          <w:sz w:val="28"/>
          <w:szCs w:val="28"/>
        </w:rPr>
        <w:t xml:space="preserve"> проведена экспертиза проекта</w:t>
      </w:r>
      <w:r w:rsidR="0055365C" w:rsidRPr="003A088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70CDE" w:rsidRPr="003A0889">
        <w:rPr>
          <w:rFonts w:ascii="Times New Roman" w:hAnsi="Times New Roman" w:cs="Times New Roman"/>
          <w:sz w:val="28"/>
          <w:szCs w:val="28"/>
        </w:rPr>
        <w:t xml:space="preserve"> на предмет соответствия показателей доходов, расходов, дефицита </w:t>
      </w:r>
      <w:r w:rsidRPr="003A088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170CDE" w:rsidRPr="003A0889">
        <w:rPr>
          <w:rFonts w:ascii="Times New Roman" w:hAnsi="Times New Roman" w:cs="Times New Roman"/>
          <w:sz w:val="28"/>
          <w:szCs w:val="28"/>
        </w:rPr>
        <w:t>бюджета и источников его финансирования, соответствующим показателям отчета об исполнении</w:t>
      </w:r>
      <w:r w:rsidR="0055365C" w:rsidRPr="003A0889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170CDE" w:rsidRPr="003A0889">
        <w:rPr>
          <w:rFonts w:ascii="Times New Roman" w:hAnsi="Times New Roman" w:cs="Times New Roman"/>
          <w:sz w:val="28"/>
          <w:szCs w:val="28"/>
        </w:rPr>
        <w:t xml:space="preserve"> бюджета за 2017 год (далее - годовой отчет), представленного </w:t>
      </w:r>
      <w:r w:rsidR="0055365C" w:rsidRPr="003A088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70CDE" w:rsidRPr="003A0889">
        <w:rPr>
          <w:rFonts w:ascii="Times New Roman" w:hAnsi="Times New Roman" w:cs="Times New Roman"/>
          <w:sz w:val="28"/>
          <w:szCs w:val="28"/>
        </w:rPr>
        <w:t xml:space="preserve"> 3</w:t>
      </w:r>
      <w:r w:rsidR="0055365C" w:rsidRPr="003A0889">
        <w:rPr>
          <w:rFonts w:ascii="Times New Roman" w:hAnsi="Times New Roman" w:cs="Times New Roman"/>
          <w:sz w:val="28"/>
          <w:szCs w:val="28"/>
        </w:rPr>
        <w:t>0</w:t>
      </w:r>
      <w:r w:rsidR="00170CDE" w:rsidRPr="003A0889">
        <w:rPr>
          <w:rFonts w:ascii="Times New Roman" w:hAnsi="Times New Roman" w:cs="Times New Roman"/>
          <w:sz w:val="28"/>
          <w:szCs w:val="28"/>
        </w:rPr>
        <w:t>.0</w:t>
      </w:r>
      <w:r w:rsidR="0055365C" w:rsidRPr="003A0889">
        <w:rPr>
          <w:rFonts w:ascii="Times New Roman" w:hAnsi="Times New Roman" w:cs="Times New Roman"/>
          <w:sz w:val="28"/>
          <w:szCs w:val="28"/>
        </w:rPr>
        <w:t>3</w:t>
      </w:r>
      <w:r w:rsidR="00170CDE" w:rsidRPr="003A0889">
        <w:rPr>
          <w:rFonts w:ascii="Times New Roman" w:hAnsi="Times New Roman" w:cs="Times New Roman"/>
          <w:sz w:val="28"/>
          <w:szCs w:val="28"/>
        </w:rPr>
        <w:t xml:space="preserve">.2018 в </w:t>
      </w:r>
      <w:r w:rsidR="0055365C" w:rsidRPr="003A0889">
        <w:rPr>
          <w:rFonts w:ascii="Times New Roman" w:hAnsi="Times New Roman" w:cs="Times New Roman"/>
          <w:sz w:val="28"/>
          <w:szCs w:val="28"/>
        </w:rPr>
        <w:t>Счетный орган</w:t>
      </w:r>
      <w:r w:rsidR="00170CDE" w:rsidRPr="003A0889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r w:rsidR="003A0889" w:rsidRPr="003A0889">
        <w:rPr>
          <w:rFonts w:ascii="Times New Roman" w:hAnsi="Times New Roman" w:cs="Times New Roman"/>
          <w:sz w:val="28"/>
          <w:szCs w:val="28"/>
        </w:rPr>
        <w:t xml:space="preserve"> 6 статьи 21 </w:t>
      </w:r>
      <w:r w:rsidR="003A0889" w:rsidRPr="00377770">
        <w:rPr>
          <w:rFonts w:ascii="Times New Roman" w:hAnsi="Times New Roman" w:cs="Times New Roman"/>
          <w:sz w:val="28"/>
          <w:szCs w:val="28"/>
        </w:rPr>
        <w:t>Положения</w:t>
      </w:r>
      <w:r w:rsidR="00170CDE" w:rsidRPr="00377770">
        <w:rPr>
          <w:rFonts w:ascii="Times New Roman" w:hAnsi="Times New Roman" w:cs="Times New Roman"/>
          <w:sz w:val="28"/>
          <w:szCs w:val="28"/>
        </w:rPr>
        <w:t xml:space="preserve"> «О </w:t>
      </w:r>
      <w:r w:rsidR="00F65FCC" w:rsidRPr="00377770"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 w:rsidR="00377770" w:rsidRPr="00377770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377770" w:rsidRPr="00377770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377770" w:rsidRPr="003777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70CDE" w:rsidRPr="00377770">
        <w:rPr>
          <w:rFonts w:ascii="Times New Roman" w:hAnsi="Times New Roman" w:cs="Times New Roman"/>
          <w:sz w:val="28"/>
          <w:szCs w:val="28"/>
        </w:rPr>
        <w:t>.</w:t>
      </w:r>
      <w:r w:rsidR="00170CDE" w:rsidRPr="003A0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7770" w:rsidRDefault="00377770" w:rsidP="00377770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Заключение  Контрольно-счетного органа  по результатам  внешней  проверки  годового  отчета  об  исполнении  бюджета  за  2017  год  подготовлено  с  учетом  </w:t>
      </w:r>
      <w:proofErr w:type="gramStart"/>
      <w:r w:rsidRPr="00054414">
        <w:rPr>
          <w:rFonts w:ascii="Times New Roman" w:hAnsi="Times New Roman"/>
          <w:sz w:val="28"/>
          <w:szCs w:val="28"/>
        </w:rPr>
        <w:t>комплекса  внешних проверок бюджетной отчетности главных администраторов средств бюджета</w:t>
      </w:r>
      <w:proofErr w:type="gramEnd"/>
      <w:r w:rsidRPr="00054414">
        <w:rPr>
          <w:rFonts w:ascii="Times New Roman" w:hAnsi="Times New Roman"/>
          <w:sz w:val="28"/>
          <w:szCs w:val="28"/>
        </w:rPr>
        <w:t xml:space="preserve"> и  дополнительно  представленных  документов  и информации. </w:t>
      </w:r>
    </w:p>
    <w:p w:rsidR="00377770" w:rsidRPr="00054414" w:rsidRDefault="00377770" w:rsidP="00377770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>Основные  характеристики  бюджета  муниципального образования, утвержденные на 201</w:t>
      </w:r>
      <w:r>
        <w:rPr>
          <w:rFonts w:ascii="Times New Roman" w:hAnsi="Times New Roman"/>
          <w:sz w:val="28"/>
          <w:szCs w:val="28"/>
        </w:rPr>
        <w:t>7</w:t>
      </w:r>
      <w:r w:rsidRPr="00054414">
        <w:rPr>
          <w:rFonts w:ascii="Times New Roman" w:hAnsi="Times New Roman"/>
          <w:sz w:val="28"/>
          <w:szCs w:val="28"/>
        </w:rPr>
        <w:t xml:space="preserve"> год по доходам </w:t>
      </w:r>
      <w:r>
        <w:rPr>
          <w:rFonts w:ascii="Times New Roman" w:hAnsi="Times New Roman"/>
          <w:sz w:val="28"/>
          <w:szCs w:val="28"/>
        </w:rPr>
        <w:t>611 786,88</w:t>
      </w:r>
      <w:r w:rsidRPr="00054414">
        <w:rPr>
          <w:rFonts w:ascii="Times New Roman" w:hAnsi="Times New Roman"/>
          <w:sz w:val="28"/>
          <w:szCs w:val="28"/>
        </w:rPr>
        <w:t xml:space="preserve"> тыс. рублей, исполнены в сумме </w:t>
      </w:r>
      <w:r>
        <w:rPr>
          <w:rFonts w:ascii="Times New Roman" w:hAnsi="Times New Roman"/>
          <w:sz w:val="28"/>
          <w:szCs w:val="28"/>
        </w:rPr>
        <w:t>618 214,39</w:t>
      </w:r>
      <w:r w:rsidRPr="00054414">
        <w:rPr>
          <w:rFonts w:ascii="Times New Roman" w:hAnsi="Times New Roman"/>
          <w:sz w:val="28"/>
          <w:szCs w:val="28"/>
        </w:rPr>
        <w:t xml:space="preserve">тыс. рублей, по расходам  -  </w:t>
      </w:r>
      <w:r>
        <w:rPr>
          <w:rFonts w:ascii="Times New Roman" w:hAnsi="Times New Roman"/>
          <w:sz w:val="28"/>
          <w:szCs w:val="28"/>
        </w:rPr>
        <w:t>625 812,70</w:t>
      </w:r>
      <w:r w:rsidRPr="00054414">
        <w:rPr>
          <w:rFonts w:ascii="Times New Roman" w:hAnsi="Times New Roman"/>
          <w:sz w:val="28"/>
          <w:szCs w:val="28"/>
        </w:rPr>
        <w:t xml:space="preserve"> тыс.  рублей, исполнены в сумме </w:t>
      </w:r>
      <w:r>
        <w:rPr>
          <w:rFonts w:ascii="Times New Roman" w:hAnsi="Times New Roman"/>
          <w:sz w:val="28"/>
          <w:szCs w:val="28"/>
        </w:rPr>
        <w:t>595 890,25</w:t>
      </w:r>
      <w:r w:rsidRPr="00054414">
        <w:rPr>
          <w:rFonts w:ascii="Times New Roman" w:hAnsi="Times New Roman"/>
          <w:sz w:val="28"/>
          <w:szCs w:val="28"/>
        </w:rPr>
        <w:t xml:space="preserve"> тыс. рублей, при запланированном дефиците в сумме </w:t>
      </w:r>
      <w:r>
        <w:rPr>
          <w:rFonts w:ascii="Times New Roman" w:hAnsi="Times New Roman"/>
          <w:sz w:val="28"/>
          <w:szCs w:val="28"/>
        </w:rPr>
        <w:t>14 025,83</w:t>
      </w:r>
      <w:r w:rsidRPr="00054414">
        <w:rPr>
          <w:rFonts w:ascii="Times New Roman" w:hAnsi="Times New Roman"/>
          <w:sz w:val="28"/>
          <w:szCs w:val="28"/>
        </w:rPr>
        <w:t xml:space="preserve"> тыс. рублей </w:t>
      </w:r>
      <w:proofErr w:type="spellStart"/>
      <w:r w:rsidRPr="00054414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054414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>22 324,14</w:t>
      </w:r>
      <w:r w:rsidRPr="00054414">
        <w:rPr>
          <w:rFonts w:ascii="Times New Roman" w:hAnsi="Times New Roman"/>
          <w:sz w:val="28"/>
          <w:szCs w:val="28"/>
        </w:rPr>
        <w:t xml:space="preserve"> тыс. рублей. </w:t>
      </w:r>
    </w:p>
    <w:p w:rsidR="003A0889" w:rsidRPr="00054414" w:rsidRDefault="003A0889" w:rsidP="003A0889">
      <w:pPr>
        <w:pStyle w:val="a3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Доходы  бюджета  перевыполнены  на  </w:t>
      </w:r>
      <w:r>
        <w:rPr>
          <w:rFonts w:ascii="Times New Roman" w:hAnsi="Times New Roman"/>
          <w:sz w:val="28"/>
          <w:szCs w:val="28"/>
        </w:rPr>
        <w:t>1,1</w:t>
      </w:r>
      <w:r w:rsidRPr="00054414">
        <w:rPr>
          <w:rFonts w:ascii="Times New Roman" w:hAnsi="Times New Roman"/>
          <w:sz w:val="28"/>
          <w:szCs w:val="28"/>
        </w:rPr>
        <w:t xml:space="preserve"> %  с превышением бюджетных назначений, утвержденных </w:t>
      </w:r>
      <w:r>
        <w:rPr>
          <w:rFonts w:ascii="Times New Roman" w:hAnsi="Times New Roman"/>
          <w:sz w:val="28"/>
          <w:szCs w:val="28"/>
        </w:rPr>
        <w:t>решением</w:t>
      </w:r>
      <w:r w:rsidRPr="00054414">
        <w:rPr>
          <w:rFonts w:ascii="Times New Roman" w:hAnsi="Times New Roman"/>
          <w:sz w:val="28"/>
          <w:szCs w:val="28"/>
        </w:rPr>
        <w:t xml:space="preserve"> о бюджете, 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1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6 427,51</w:t>
      </w:r>
      <w:r w:rsidRPr="00054414">
        <w:rPr>
          <w:rFonts w:ascii="Times New Roman" w:hAnsi="Times New Roman"/>
          <w:sz w:val="28"/>
          <w:szCs w:val="28"/>
        </w:rPr>
        <w:t xml:space="preserve"> тыс. рублей. 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>Темп  роста  доходов  бюджета  за  201</w:t>
      </w:r>
      <w:r>
        <w:rPr>
          <w:rFonts w:ascii="Times New Roman" w:hAnsi="Times New Roman"/>
          <w:sz w:val="28"/>
          <w:szCs w:val="28"/>
        </w:rPr>
        <w:t>7</w:t>
      </w:r>
      <w:r w:rsidRPr="00054414">
        <w:rPr>
          <w:rFonts w:ascii="Times New Roman" w:hAnsi="Times New Roman"/>
          <w:sz w:val="28"/>
          <w:szCs w:val="28"/>
        </w:rPr>
        <w:t xml:space="preserve">  год  составил </w:t>
      </w:r>
      <w:r>
        <w:rPr>
          <w:rFonts w:ascii="Times New Roman" w:hAnsi="Times New Roman"/>
          <w:sz w:val="28"/>
          <w:szCs w:val="28"/>
        </w:rPr>
        <w:t>121</w:t>
      </w:r>
      <w:r w:rsidRPr="00054414">
        <w:rPr>
          <w:rFonts w:ascii="Times New Roman" w:hAnsi="Times New Roman"/>
          <w:sz w:val="28"/>
          <w:szCs w:val="28"/>
        </w:rPr>
        <w:t xml:space="preserve"> % к предыдущему году и был обеспечен за счет </w:t>
      </w:r>
      <w:r>
        <w:rPr>
          <w:rFonts w:ascii="Times New Roman" w:hAnsi="Times New Roman"/>
          <w:sz w:val="28"/>
          <w:szCs w:val="28"/>
        </w:rPr>
        <w:t>безвозмездных поступлений</w:t>
      </w:r>
      <w:r w:rsidRPr="00054414">
        <w:rPr>
          <w:rFonts w:ascii="Times New Roman" w:hAnsi="Times New Roman"/>
          <w:sz w:val="28"/>
          <w:szCs w:val="28"/>
        </w:rPr>
        <w:t xml:space="preserve">, темп роста которых составил </w:t>
      </w:r>
      <w:r>
        <w:rPr>
          <w:rFonts w:ascii="Times New Roman" w:hAnsi="Times New Roman"/>
          <w:sz w:val="28"/>
          <w:szCs w:val="28"/>
        </w:rPr>
        <w:t>126,8</w:t>
      </w:r>
      <w:r w:rsidRPr="00054414">
        <w:rPr>
          <w:rFonts w:ascii="Times New Roman" w:hAnsi="Times New Roman"/>
          <w:sz w:val="28"/>
          <w:szCs w:val="28"/>
        </w:rPr>
        <w:t xml:space="preserve"> %.</w:t>
      </w:r>
    </w:p>
    <w:p w:rsidR="003A0889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lastRenderedPageBreak/>
        <w:t xml:space="preserve">Собственные  доходы  бюджета  (налоговые  и  неналоговые) составили </w:t>
      </w:r>
      <w:r>
        <w:rPr>
          <w:rFonts w:ascii="Times New Roman" w:hAnsi="Times New Roman"/>
          <w:sz w:val="28"/>
          <w:szCs w:val="28"/>
        </w:rPr>
        <w:t>105 866,97</w:t>
      </w:r>
      <w:r w:rsidRPr="00054414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17 % от общего объема доходов.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Безвозмездные  поступления  составили  </w:t>
      </w:r>
      <w:r>
        <w:rPr>
          <w:rFonts w:ascii="Times New Roman" w:hAnsi="Times New Roman"/>
          <w:sz w:val="28"/>
          <w:szCs w:val="28"/>
        </w:rPr>
        <w:t>512 347,42</w:t>
      </w:r>
      <w:r w:rsidRPr="00054414">
        <w:rPr>
          <w:rFonts w:ascii="Times New Roman" w:hAnsi="Times New Roman"/>
          <w:sz w:val="28"/>
          <w:szCs w:val="28"/>
        </w:rPr>
        <w:t xml:space="preserve">  тыс.  рублей или всего </w:t>
      </w:r>
      <w:r>
        <w:rPr>
          <w:rFonts w:ascii="Times New Roman" w:hAnsi="Times New Roman"/>
          <w:sz w:val="28"/>
          <w:szCs w:val="28"/>
        </w:rPr>
        <w:t>82,9</w:t>
      </w:r>
      <w:r w:rsidRPr="00054414">
        <w:rPr>
          <w:rFonts w:ascii="Times New Roman" w:hAnsi="Times New Roman"/>
          <w:sz w:val="28"/>
          <w:szCs w:val="28"/>
        </w:rPr>
        <w:t xml:space="preserve"> % от общего объема доходов бюджета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54414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свидетельствует о</w:t>
      </w:r>
      <w:r w:rsidRPr="00054414">
        <w:rPr>
          <w:rFonts w:ascii="Times New Roman" w:hAnsi="Times New Roman"/>
          <w:sz w:val="28"/>
          <w:szCs w:val="28"/>
        </w:rPr>
        <w:t xml:space="preserve"> высокой степен</w:t>
      </w:r>
      <w:r>
        <w:rPr>
          <w:rFonts w:ascii="Times New Roman" w:hAnsi="Times New Roman"/>
          <w:sz w:val="28"/>
          <w:szCs w:val="28"/>
        </w:rPr>
        <w:t>и</w:t>
      </w:r>
      <w:r w:rsidRPr="00054414">
        <w:rPr>
          <w:rFonts w:ascii="Times New Roman" w:hAnsi="Times New Roman"/>
          <w:sz w:val="28"/>
          <w:szCs w:val="28"/>
        </w:rPr>
        <w:t xml:space="preserve"> финансо</w:t>
      </w:r>
      <w:r>
        <w:rPr>
          <w:rFonts w:ascii="Times New Roman" w:hAnsi="Times New Roman"/>
          <w:sz w:val="28"/>
          <w:szCs w:val="28"/>
        </w:rPr>
        <w:t>вой з</w:t>
      </w:r>
      <w:r w:rsidRPr="00054414">
        <w:rPr>
          <w:rFonts w:ascii="Times New Roman" w:hAnsi="Times New Roman"/>
          <w:sz w:val="28"/>
          <w:szCs w:val="28"/>
        </w:rPr>
        <w:t>ависимост</w:t>
      </w:r>
      <w:r>
        <w:rPr>
          <w:rFonts w:ascii="Times New Roman" w:hAnsi="Times New Roman"/>
          <w:sz w:val="28"/>
          <w:szCs w:val="28"/>
        </w:rPr>
        <w:t>и местного бюджета от других бюджетов бюджетной системы Российской Федерации</w:t>
      </w:r>
      <w:r w:rsidRPr="00054414">
        <w:rPr>
          <w:rFonts w:ascii="Times New Roman" w:hAnsi="Times New Roman"/>
          <w:sz w:val="28"/>
          <w:szCs w:val="28"/>
        </w:rPr>
        <w:t>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414">
        <w:rPr>
          <w:rFonts w:ascii="Times New Roman" w:hAnsi="Times New Roman"/>
          <w:sz w:val="28"/>
          <w:szCs w:val="28"/>
        </w:rPr>
        <w:t xml:space="preserve">Основными  направлениями  расходов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54414">
        <w:rPr>
          <w:rFonts w:ascii="Times New Roman" w:hAnsi="Times New Roman"/>
          <w:sz w:val="28"/>
          <w:szCs w:val="28"/>
        </w:rPr>
        <w:t xml:space="preserve"> бюджета  в структуре  финансирования  за  201</w:t>
      </w:r>
      <w:r>
        <w:rPr>
          <w:rFonts w:ascii="Times New Roman" w:hAnsi="Times New Roman"/>
          <w:sz w:val="28"/>
          <w:szCs w:val="28"/>
        </w:rPr>
        <w:t>7</w:t>
      </w:r>
      <w:r w:rsidRPr="00054414">
        <w:rPr>
          <w:rFonts w:ascii="Times New Roman" w:hAnsi="Times New Roman"/>
          <w:sz w:val="28"/>
          <w:szCs w:val="28"/>
        </w:rPr>
        <w:t xml:space="preserve">  год  являлись:  образование  –  </w:t>
      </w:r>
      <w:r>
        <w:rPr>
          <w:rFonts w:ascii="Times New Roman" w:hAnsi="Times New Roman"/>
          <w:sz w:val="28"/>
          <w:szCs w:val="28"/>
        </w:rPr>
        <w:t>69,8</w:t>
      </w:r>
      <w:r w:rsidRPr="0005441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436 972,05</w:t>
      </w:r>
      <w:r w:rsidRPr="00054414">
        <w:rPr>
          <w:rFonts w:ascii="Times New Roman" w:hAnsi="Times New Roman"/>
          <w:sz w:val="28"/>
          <w:szCs w:val="28"/>
        </w:rPr>
        <w:t xml:space="preserve">  тыс.  рублей),  </w:t>
      </w:r>
      <w:r>
        <w:rPr>
          <w:rFonts w:ascii="Times New Roman" w:hAnsi="Times New Roman"/>
          <w:sz w:val="28"/>
          <w:szCs w:val="28"/>
        </w:rPr>
        <w:t>культура, кинематография</w:t>
      </w:r>
      <w:r w:rsidRPr="00054414">
        <w:rPr>
          <w:rFonts w:ascii="Times New Roman" w:hAnsi="Times New Roman"/>
          <w:sz w:val="28"/>
          <w:szCs w:val="28"/>
        </w:rPr>
        <w:t xml:space="preserve">  –  </w:t>
      </w:r>
      <w:r>
        <w:rPr>
          <w:rFonts w:ascii="Times New Roman" w:hAnsi="Times New Roman"/>
          <w:sz w:val="28"/>
          <w:szCs w:val="28"/>
        </w:rPr>
        <w:t>7,2</w:t>
      </w:r>
      <w:r w:rsidRPr="00054414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45 269,44</w:t>
      </w:r>
      <w:r w:rsidRPr="00054414">
        <w:rPr>
          <w:rFonts w:ascii="Times New Roman" w:hAnsi="Times New Roman"/>
          <w:sz w:val="28"/>
          <w:szCs w:val="28"/>
        </w:rPr>
        <w:t xml:space="preserve">  тыс.  рублей),  </w:t>
      </w:r>
      <w:r>
        <w:rPr>
          <w:rFonts w:ascii="Times New Roman" w:hAnsi="Times New Roman"/>
          <w:sz w:val="28"/>
          <w:szCs w:val="28"/>
        </w:rPr>
        <w:t>общегосударственные вопросы  –  6,3</w:t>
      </w:r>
      <w:r w:rsidRPr="00054414">
        <w:rPr>
          <w:rFonts w:ascii="Times New Roman" w:hAnsi="Times New Roman"/>
          <w:sz w:val="28"/>
          <w:szCs w:val="28"/>
        </w:rPr>
        <w:t xml:space="preserve"> %  (</w:t>
      </w:r>
      <w:r>
        <w:rPr>
          <w:rFonts w:ascii="Times New Roman" w:hAnsi="Times New Roman"/>
          <w:sz w:val="28"/>
          <w:szCs w:val="28"/>
        </w:rPr>
        <w:t>39 284,59</w:t>
      </w:r>
      <w:r w:rsidRPr="00054414">
        <w:rPr>
          <w:rFonts w:ascii="Times New Roman" w:hAnsi="Times New Roman"/>
          <w:sz w:val="28"/>
          <w:szCs w:val="28"/>
        </w:rPr>
        <w:t xml:space="preserve">  тыс. рублей), жилищно-коммунальное хозяйство – </w:t>
      </w:r>
      <w:r>
        <w:rPr>
          <w:rFonts w:ascii="Times New Roman" w:hAnsi="Times New Roman"/>
          <w:sz w:val="28"/>
          <w:szCs w:val="28"/>
        </w:rPr>
        <w:t>6</w:t>
      </w:r>
      <w:r w:rsidRPr="00054414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</w:rPr>
        <w:t>37 789,41</w:t>
      </w:r>
      <w:r w:rsidRPr="00054414">
        <w:rPr>
          <w:rFonts w:ascii="Times New Roman" w:hAnsi="Times New Roman"/>
          <w:sz w:val="28"/>
          <w:szCs w:val="28"/>
        </w:rPr>
        <w:t xml:space="preserve"> тыс. рублей).</w:t>
      </w:r>
      <w:proofErr w:type="gramEnd"/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06A7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B806A7">
        <w:rPr>
          <w:rFonts w:ascii="Times New Roman" w:hAnsi="Times New Roman"/>
          <w:sz w:val="28"/>
          <w:szCs w:val="28"/>
        </w:rPr>
        <w:t xml:space="preserve"> бюджета, </w:t>
      </w:r>
      <w:proofErr w:type="gramStart"/>
      <w:r w:rsidRPr="00B806A7">
        <w:rPr>
          <w:rFonts w:ascii="Times New Roman" w:hAnsi="Times New Roman"/>
          <w:sz w:val="28"/>
          <w:szCs w:val="28"/>
        </w:rPr>
        <w:t>сложившийся</w:t>
      </w:r>
      <w:proofErr w:type="gramEnd"/>
      <w:r w:rsidRPr="00B806A7">
        <w:rPr>
          <w:rFonts w:ascii="Times New Roman" w:hAnsi="Times New Roman"/>
          <w:sz w:val="28"/>
          <w:szCs w:val="28"/>
        </w:rPr>
        <w:t xml:space="preserve"> по результатам исполнения  бюджета  равен  сумме  22 324,14  тыс.  рублей,  (вместо предусмотренного  бюджетом  дефицита  в  сумме 14 025,83  тыс.  рублей).</w:t>
      </w:r>
      <w:r w:rsidRPr="00054414">
        <w:rPr>
          <w:rFonts w:ascii="Times New Roman" w:hAnsi="Times New Roman"/>
          <w:sz w:val="28"/>
          <w:szCs w:val="28"/>
        </w:rPr>
        <w:t xml:space="preserve"> 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054414">
        <w:rPr>
          <w:rFonts w:ascii="Times New Roman" w:hAnsi="Times New Roman"/>
          <w:sz w:val="28"/>
          <w:szCs w:val="28"/>
        </w:rPr>
        <w:t xml:space="preserve">  долг  </w:t>
      </w:r>
      <w:r>
        <w:rPr>
          <w:rFonts w:ascii="Times New Roman" w:hAnsi="Times New Roman"/>
          <w:sz w:val="28"/>
          <w:szCs w:val="28"/>
        </w:rPr>
        <w:t>на  01.01.2018</w:t>
      </w:r>
      <w:r w:rsidRPr="00054414">
        <w:rPr>
          <w:rFonts w:ascii="Times New Roman" w:hAnsi="Times New Roman"/>
          <w:sz w:val="28"/>
          <w:szCs w:val="28"/>
        </w:rPr>
        <w:t xml:space="preserve">  составил </w:t>
      </w:r>
      <w:r>
        <w:rPr>
          <w:rFonts w:ascii="Times New Roman" w:hAnsi="Times New Roman"/>
          <w:sz w:val="28"/>
          <w:szCs w:val="28"/>
        </w:rPr>
        <w:t>0,00  тыс.  рублей.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4414">
        <w:rPr>
          <w:rFonts w:ascii="Times New Roman" w:hAnsi="Times New Roman"/>
          <w:sz w:val="28"/>
          <w:szCs w:val="28"/>
        </w:rPr>
        <w:t>Согласно  Отчету  об  исполнении  бюджета  (по форме  №  0503117, утвержденной  Приказом  Минфина  России  от 28.12.2010 №  191н  «Об  утверждении  Инструкции  о  порядке  составления  и представления  годовой,  квартальной  и  месячной  отчетности  об  исполнении бюджетов бюджетной системы Российской Федерации» (далее  –  Инструкция №  191н),  подтвержденному  данными  внешней  проверки  бюджетной отчетности главных администраторов средств бюджета, в частности  -  Отчетами  об  исполнении  бюджета  главных  администраторов бюджетных средств (по форме</w:t>
      </w:r>
      <w:proofErr w:type="gramEnd"/>
      <w:r w:rsidRPr="00054414">
        <w:rPr>
          <w:rFonts w:ascii="Times New Roman" w:hAnsi="Times New Roman"/>
          <w:sz w:val="28"/>
          <w:szCs w:val="28"/>
        </w:rPr>
        <w:t xml:space="preserve"> № 0503127) кассовое исполнение за 201</w:t>
      </w:r>
      <w:r>
        <w:rPr>
          <w:rFonts w:ascii="Times New Roman" w:hAnsi="Times New Roman"/>
          <w:sz w:val="28"/>
          <w:szCs w:val="28"/>
        </w:rPr>
        <w:t>7</w:t>
      </w:r>
      <w:r w:rsidRPr="00054414">
        <w:rPr>
          <w:rFonts w:ascii="Times New Roman" w:hAnsi="Times New Roman"/>
          <w:sz w:val="28"/>
          <w:szCs w:val="28"/>
        </w:rPr>
        <w:t xml:space="preserve"> год составило: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4414">
        <w:rPr>
          <w:rFonts w:ascii="Times New Roman" w:hAnsi="Times New Roman"/>
          <w:sz w:val="28"/>
          <w:szCs w:val="28"/>
        </w:rPr>
        <w:t>по доходам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1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618 214,39</w:t>
      </w:r>
      <w:r w:rsidRPr="00054414">
        <w:rPr>
          <w:rFonts w:ascii="Times New Roman" w:hAnsi="Times New Roman"/>
          <w:sz w:val="28"/>
          <w:szCs w:val="28"/>
        </w:rPr>
        <w:t xml:space="preserve"> тыс. рублей, что  соответствует  сумме  доходов,  отраженных  в  разделе  1  Отчета  об исполнении  бюджета  главных  администраторов  доходов  (по  форме № 0503127), в том числе по:  налоговым доходам – </w:t>
      </w:r>
      <w:r>
        <w:rPr>
          <w:rFonts w:ascii="Times New Roman" w:hAnsi="Times New Roman"/>
          <w:sz w:val="28"/>
          <w:szCs w:val="28"/>
        </w:rPr>
        <w:t>87 555,53</w:t>
      </w:r>
      <w:r w:rsidRPr="00054414">
        <w:rPr>
          <w:rFonts w:ascii="Times New Roman" w:hAnsi="Times New Roman"/>
          <w:sz w:val="28"/>
          <w:szCs w:val="28"/>
        </w:rPr>
        <w:t xml:space="preserve"> тыс. рублей, неналоговым  доходам  –  </w:t>
      </w:r>
      <w:r>
        <w:rPr>
          <w:rFonts w:ascii="Times New Roman" w:hAnsi="Times New Roman"/>
          <w:sz w:val="28"/>
          <w:szCs w:val="28"/>
        </w:rPr>
        <w:t>18 311,44</w:t>
      </w:r>
      <w:r w:rsidRPr="00054414">
        <w:rPr>
          <w:rFonts w:ascii="Times New Roman" w:hAnsi="Times New Roman"/>
          <w:sz w:val="28"/>
          <w:szCs w:val="28"/>
        </w:rPr>
        <w:t xml:space="preserve">  тыс. рублей;  безвозмездным поступлениям – </w:t>
      </w:r>
      <w:r>
        <w:rPr>
          <w:rFonts w:ascii="Times New Roman" w:hAnsi="Times New Roman"/>
          <w:sz w:val="28"/>
          <w:szCs w:val="28"/>
        </w:rPr>
        <w:t>512 347,42</w:t>
      </w:r>
      <w:r w:rsidRPr="00054414">
        <w:rPr>
          <w:rFonts w:ascii="Times New Roman" w:hAnsi="Times New Roman"/>
          <w:sz w:val="28"/>
          <w:szCs w:val="28"/>
        </w:rPr>
        <w:t xml:space="preserve"> тыс. рублей;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4414">
        <w:rPr>
          <w:rFonts w:ascii="Times New Roman" w:hAnsi="Times New Roman"/>
          <w:sz w:val="28"/>
          <w:szCs w:val="28"/>
        </w:rPr>
        <w:t>по расходам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1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595 890,25</w:t>
      </w:r>
      <w:r w:rsidRPr="00054414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95,2</w:t>
      </w:r>
      <w:r w:rsidRPr="00054414">
        <w:rPr>
          <w:rFonts w:ascii="Times New Roman" w:hAnsi="Times New Roman"/>
          <w:sz w:val="28"/>
          <w:szCs w:val="28"/>
        </w:rPr>
        <w:t xml:space="preserve"> % от бюджета и от </w:t>
      </w:r>
      <w:r>
        <w:rPr>
          <w:rFonts w:ascii="Times New Roman" w:hAnsi="Times New Roman"/>
          <w:sz w:val="28"/>
          <w:szCs w:val="28"/>
        </w:rPr>
        <w:t xml:space="preserve">сводной </w:t>
      </w:r>
      <w:r w:rsidRPr="00054414">
        <w:rPr>
          <w:rFonts w:ascii="Times New Roman" w:hAnsi="Times New Roman"/>
          <w:sz w:val="28"/>
          <w:szCs w:val="28"/>
        </w:rPr>
        <w:t>росписи), что соответствует сумме  расходов, отраженных в разделе 2 Отчетов по форме № 0503127.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>Проверкой  соответствия  данных,  представленных  в  Отчете  об исполнении  бюджета  за  201</w:t>
      </w:r>
      <w:r>
        <w:rPr>
          <w:rFonts w:ascii="Times New Roman" w:hAnsi="Times New Roman"/>
          <w:sz w:val="28"/>
          <w:szCs w:val="28"/>
        </w:rPr>
        <w:t>7</w:t>
      </w:r>
      <w:r w:rsidRPr="00054414">
        <w:rPr>
          <w:rFonts w:ascii="Times New Roman" w:hAnsi="Times New Roman"/>
          <w:sz w:val="28"/>
          <w:szCs w:val="28"/>
        </w:rPr>
        <w:t xml:space="preserve">  год,  бюджетным ассигнованиям,  утвержденным  </w:t>
      </w:r>
      <w:r>
        <w:rPr>
          <w:rFonts w:ascii="Times New Roman" w:hAnsi="Times New Roman"/>
          <w:sz w:val="28"/>
          <w:szCs w:val="28"/>
        </w:rPr>
        <w:t>решением</w:t>
      </w:r>
      <w:r w:rsidRPr="00054414">
        <w:rPr>
          <w:rFonts w:ascii="Times New Roman" w:hAnsi="Times New Roman"/>
          <w:sz w:val="28"/>
          <w:szCs w:val="28"/>
        </w:rPr>
        <w:t xml:space="preserve"> о  бюджете,  и  установленным </w:t>
      </w:r>
      <w:r>
        <w:rPr>
          <w:rFonts w:ascii="Times New Roman" w:hAnsi="Times New Roman"/>
          <w:sz w:val="28"/>
          <w:szCs w:val="28"/>
        </w:rPr>
        <w:t xml:space="preserve">сводной </w:t>
      </w:r>
      <w:r w:rsidRPr="00054414">
        <w:rPr>
          <w:rFonts w:ascii="Times New Roman" w:hAnsi="Times New Roman"/>
          <w:sz w:val="28"/>
          <w:szCs w:val="28"/>
        </w:rPr>
        <w:t xml:space="preserve">росписью,  </w:t>
      </w:r>
      <w:r w:rsidR="00783B5F">
        <w:rPr>
          <w:rFonts w:ascii="Times New Roman" w:hAnsi="Times New Roman"/>
          <w:sz w:val="28"/>
          <w:szCs w:val="28"/>
        </w:rPr>
        <w:t>подтверждено</w:t>
      </w:r>
      <w:r w:rsidRPr="00054414">
        <w:rPr>
          <w:rFonts w:ascii="Times New Roman" w:hAnsi="Times New Roman"/>
          <w:sz w:val="28"/>
          <w:szCs w:val="28"/>
        </w:rPr>
        <w:t xml:space="preserve">,  что  финансирование  расходов  велось  в  пределах </w:t>
      </w:r>
      <w:r>
        <w:rPr>
          <w:rFonts w:ascii="Times New Roman" w:hAnsi="Times New Roman"/>
          <w:sz w:val="28"/>
          <w:szCs w:val="28"/>
        </w:rPr>
        <w:t>бюджетных  обязательств.</w:t>
      </w:r>
      <w:r w:rsidRPr="00054414">
        <w:rPr>
          <w:rFonts w:ascii="Times New Roman" w:hAnsi="Times New Roman"/>
          <w:sz w:val="28"/>
          <w:szCs w:val="28"/>
        </w:rPr>
        <w:t xml:space="preserve"> 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За  счет  </w:t>
      </w:r>
      <w:r>
        <w:rPr>
          <w:rFonts w:ascii="Times New Roman" w:hAnsi="Times New Roman"/>
          <w:sz w:val="28"/>
          <w:szCs w:val="28"/>
        </w:rPr>
        <w:t>перевыполнения</w:t>
      </w:r>
      <w:r w:rsidRPr="00054414">
        <w:rPr>
          <w:rFonts w:ascii="Times New Roman" w:hAnsi="Times New Roman"/>
          <w:sz w:val="28"/>
          <w:szCs w:val="28"/>
        </w:rPr>
        <w:t xml:space="preserve">  доходов </w:t>
      </w:r>
      <w:r>
        <w:rPr>
          <w:rFonts w:ascii="Times New Roman" w:hAnsi="Times New Roman"/>
          <w:sz w:val="28"/>
          <w:szCs w:val="28"/>
        </w:rPr>
        <w:t>местного</w:t>
      </w:r>
      <w:r w:rsidRPr="00054414">
        <w:rPr>
          <w:rFonts w:ascii="Times New Roman" w:hAnsi="Times New Roman"/>
          <w:sz w:val="28"/>
          <w:szCs w:val="28"/>
        </w:rPr>
        <w:t xml:space="preserve">  бюджета  (</w:t>
      </w:r>
      <w:r>
        <w:rPr>
          <w:rFonts w:ascii="Times New Roman" w:hAnsi="Times New Roman"/>
          <w:sz w:val="28"/>
          <w:szCs w:val="28"/>
        </w:rPr>
        <w:t>101,1</w:t>
      </w:r>
      <w:r w:rsidRPr="00054414">
        <w:rPr>
          <w:rFonts w:ascii="Times New Roman" w:hAnsi="Times New Roman"/>
          <w:sz w:val="28"/>
          <w:szCs w:val="28"/>
        </w:rPr>
        <w:t xml:space="preserve"> %)  и  </w:t>
      </w:r>
      <w:r w:rsidRPr="00054414">
        <w:rPr>
          <w:rFonts w:ascii="Times New Roman" w:hAnsi="Times New Roman"/>
          <w:sz w:val="28"/>
          <w:szCs w:val="28"/>
        </w:rPr>
        <w:lastRenderedPageBreak/>
        <w:t xml:space="preserve">наличия  остатков  средств  на  его  счетах все бюджетные обязательства </w:t>
      </w:r>
      <w:r>
        <w:rPr>
          <w:rFonts w:ascii="Times New Roman" w:hAnsi="Times New Roman"/>
          <w:sz w:val="28"/>
          <w:szCs w:val="28"/>
        </w:rPr>
        <w:t>2017</w:t>
      </w:r>
      <w:r w:rsidRPr="00054414">
        <w:rPr>
          <w:rFonts w:ascii="Times New Roman" w:hAnsi="Times New Roman"/>
          <w:sz w:val="28"/>
          <w:szCs w:val="28"/>
        </w:rPr>
        <w:t xml:space="preserve"> года были полностью обеспечены финансовыми ресурсами.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Объем </w:t>
      </w:r>
      <w:r>
        <w:rPr>
          <w:rFonts w:ascii="Times New Roman" w:hAnsi="Times New Roman"/>
          <w:sz w:val="28"/>
          <w:szCs w:val="28"/>
        </w:rPr>
        <w:t xml:space="preserve"> неисполненных  назначений  2017</w:t>
      </w:r>
      <w:r w:rsidRPr="00054414">
        <w:rPr>
          <w:rFonts w:ascii="Times New Roman" w:hAnsi="Times New Roman"/>
          <w:sz w:val="28"/>
          <w:szCs w:val="28"/>
        </w:rPr>
        <w:t xml:space="preserve">  года  от  утвержденных </w:t>
      </w:r>
      <w:r>
        <w:rPr>
          <w:rFonts w:ascii="Times New Roman" w:hAnsi="Times New Roman"/>
          <w:sz w:val="28"/>
          <w:szCs w:val="28"/>
        </w:rPr>
        <w:t>решением</w:t>
      </w:r>
      <w:r w:rsidRPr="00054414">
        <w:rPr>
          <w:rFonts w:ascii="Times New Roman" w:hAnsi="Times New Roman"/>
          <w:sz w:val="28"/>
          <w:szCs w:val="28"/>
        </w:rPr>
        <w:t xml:space="preserve"> о бюджете ассигнований составил </w:t>
      </w:r>
      <w:r>
        <w:rPr>
          <w:rFonts w:ascii="Times New Roman" w:hAnsi="Times New Roman"/>
          <w:sz w:val="28"/>
          <w:szCs w:val="28"/>
        </w:rPr>
        <w:t>29 922,45</w:t>
      </w:r>
      <w:r w:rsidRPr="00054414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4,8</w:t>
      </w:r>
      <w:r w:rsidRPr="00054414">
        <w:rPr>
          <w:rFonts w:ascii="Times New Roman" w:hAnsi="Times New Roman"/>
          <w:sz w:val="28"/>
          <w:szCs w:val="28"/>
        </w:rPr>
        <w:t xml:space="preserve"> %),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14">
        <w:rPr>
          <w:rFonts w:ascii="Times New Roman" w:hAnsi="Times New Roman"/>
          <w:sz w:val="28"/>
          <w:szCs w:val="28"/>
        </w:rPr>
        <w:t>свидетельствует о нецелесообразности  в ряде случаев  принятия  решений по увеличению отдельных бюджетных назначений.</w:t>
      </w:r>
    </w:p>
    <w:p w:rsidR="003A0889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Наибольшее  неисполнение  бюджета  и  росписи  допущено  по разделам  расходов: 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Жилищно-коммунальное хозяйство»  - 21 723,46</w:t>
      </w:r>
      <w:r w:rsidRPr="00054414">
        <w:rPr>
          <w:rFonts w:ascii="Times New Roman" w:hAnsi="Times New Roman"/>
          <w:sz w:val="28"/>
          <w:szCs w:val="28"/>
        </w:rPr>
        <w:t xml:space="preserve"> тыс. рублей  </w:t>
      </w:r>
      <w:r>
        <w:rPr>
          <w:rFonts w:ascii="Times New Roman" w:hAnsi="Times New Roman"/>
          <w:sz w:val="28"/>
          <w:szCs w:val="28"/>
        </w:rPr>
        <w:t>(42</w:t>
      </w:r>
      <w:r w:rsidRPr="000544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5%);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«Национальная экономика» -  </w:t>
      </w:r>
      <w:r>
        <w:rPr>
          <w:rFonts w:ascii="Times New Roman" w:hAnsi="Times New Roman"/>
          <w:sz w:val="28"/>
          <w:szCs w:val="28"/>
        </w:rPr>
        <w:t>2 062,14</w:t>
      </w:r>
      <w:r w:rsidRPr="00054414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89,5%).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 мнению  Контрольно-счетного</w:t>
      </w:r>
      <w:r w:rsidRPr="00054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</w:t>
      </w:r>
      <w:r w:rsidRPr="00054414">
        <w:rPr>
          <w:rFonts w:ascii="Times New Roman" w:hAnsi="Times New Roman"/>
          <w:sz w:val="28"/>
          <w:szCs w:val="28"/>
        </w:rPr>
        <w:t>, результатом  освоения  бюджетных  средств  должно быть  не  просто  кассовое исполнение  расходов,  а  соответствующие  качественные  результаты.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>Проанализирова</w:t>
      </w:r>
      <w:r>
        <w:rPr>
          <w:rFonts w:ascii="Times New Roman" w:hAnsi="Times New Roman"/>
          <w:sz w:val="28"/>
          <w:szCs w:val="28"/>
        </w:rPr>
        <w:t>ть</w:t>
      </w:r>
      <w:r w:rsidRPr="00054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качественные результаты</w:t>
      </w:r>
      <w:r w:rsidRPr="000544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806A7">
        <w:rPr>
          <w:rFonts w:ascii="Times New Roman" w:hAnsi="Times New Roman"/>
          <w:sz w:val="28"/>
          <w:szCs w:val="28"/>
        </w:rPr>
        <w:t xml:space="preserve">плане  достижения  показателей  результативности  </w:t>
      </w:r>
      <w:r>
        <w:rPr>
          <w:rFonts w:ascii="Times New Roman" w:hAnsi="Times New Roman"/>
          <w:sz w:val="28"/>
          <w:szCs w:val="28"/>
        </w:rPr>
        <w:t>невозможно, так как ни один из главных распорядителей в составе годовой отчетности не отразил данные о результатах своей деятельности при исполнении муниципального задания (</w:t>
      </w:r>
      <w:r w:rsidRPr="00054414">
        <w:rPr>
          <w:rFonts w:ascii="Times New Roman" w:hAnsi="Times New Roman"/>
          <w:sz w:val="28"/>
          <w:szCs w:val="28"/>
        </w:rPr>
        <w:t xml:space="preserve">Сведения о результатах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4414">
        <w:rPr>
          <w:rFonts w:ascii="Times New Roman" w:hAnsi="Times New Roman"/>
          <w:sz w:val="28"/>
          <w:szCs w:val="28"/>
        </w:rPr>
        <w:t>деятельности  (ф.  0503162)</w:t>
      </w:r>
      <w:r>
        <w:rPr>
          <w:rFonts w:ascii="Times New Roman" w:hAnsi="Times New Roman"/>
          <w:sz w:val="28"/>
          <w:szCs w:val="28"/>
        </w:rPr>
        <w:t>)</w:t>
      </w:r>
      <w:r w:rsidRPr="00054414">
        <w:rPr>
          <w:rFonts w:ascii="Times New Roman" w:hAnsi="Times New Roman"/>
          <w:sz w:val="28"/>
          <w:szCs w:val="28"/>
        </w:rPr>
        <w:t>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>Таким образом, не достигнута основная цель перехода на программный</w:t>
      </w:r>
      <w:r>
        <w:rPr>
          <w:rFonts w:ascii="Times New Roman" w:hAnsi="Times New Roman"/>
          <w:sz w:val="28"/>
          <w:szCs w:val="28"/>
        </w:rPr>
        <w:t xml:space="preserve"> бюджет,  нет</w:t>
      </w:r>
      <w:r w:rsidRPr="00054414">
        <w:rPr>
          <w:rFonts w:ascii="Times New Roman" w:hAnsi="Times New Roman"/>
          <w:sz w:val="28"/>
          <w:szCs w:val="28"/>
        </w:rPr>
        <w:t xml:space="preserve">  увязк</w:t>
      </w:r>
      <w:r>
        <w:rPr>
          <w:rFonts w:ascii="Times New Roman" w:hAnsi="Times New Roman"/>
          <w:sz w:val="28"/>
          <w:szCs w:val="28"/>
        </w:rPr>
        <w:t>и</w:t>
      </w:r>
      <w:r w:rsidRPr="00054414">
        <w:rPr>
          <w:rFonts w:ascii="Times New Roman" w:hAnsi="Times New Roman"/>
          <w:sz w:val="28"/>
          <w:szCs w:val="28"/>
        </w:rPr>
        <w:t xml:space="preserve">  бюджетных  ассигнований  с  конкретными  достижимыми показателями.</w:t>
      </w:r>
    </w:p>
    <w:p w:rsidR="003A0889" w:rsidRPr="00054414" w:rsidRDefault="003A0889" w:rsidP="003A0889">
      <w:pPr>
        <w:pStyle w:val="a3"/>
        <w:widowControl w:val="0"/>
        <w:spacing w:before="24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По результатам внешней проверки бюджетной отчетности главных </w:t>
      </w:r>
      <w:r>
        <w:rPr>
          <w:rFonts w:ascii="Times New Roman" w:hAnsi="Times New Roman"/>
          <w:sz w:val="28"/>
          <w:szCs w:val="28"/>
        </w:rPr>
        <w:t>распорядителей</w:t>
      </w:r>
      <w:r w:rsidRPr="00054414">
        <w:rPr>
          <w:rFonts w:ascii="Times New Roman" w:hAnsi="Times New Roman"/>
          <w:sz w:val="28"/>
          <w:szCs w:val="28"/>
        </w:rPr>
        <w:t xml:space="preserve">  бюджетных  средств  за  201</w:t>
      </w:r>
      <w:r>
        <w:rPr>
          <w:rFonts w:ascii="Times New Roman" w:hAnsi="Times New Roman"/>
          <w:sz w:val="28"/>
          <w:szCs w:val="28"/>
        </w:rPr>
        <w:t>7</w:t>
      </w:r>
      <w:r w:rsidRPr="00054414">
        <w:rPr>
          <w:rFonts w:ascii="Times New Roman" w:hAnsi="Times New Roman"/>
          <w:sz w:val="28"/>
          <w:szCs w:val="28"/>
        </w:rPr>
        <w:t xml:space="preserve">  </w:t>
      </w:r>
      <w:r w:rsidRPr="00AC2F2A">
        <w:rPr>
          <w:rFonts w:ascii="Times New Roman" w:hAnsi="Times New Roman"/>
          <w:sz w:val="28"/>
          <w:szCs w:val="28"/>
        </w:rPr>
        <w:t>год  выявлены недостатки, негативно влияющие на полноту и достоверность годового  отчета  об  исполнении  бюджета  за  2017  год.</w:t>
      </w:r>
      <w:r w:rsidRPr="00054414">
        <w:rPr>
          <w:rFonts w:ascii="Times New Roman" w:hAnsi="Times New Roman"/>
          <w:sz w:val="28"/>
          <w:szCs w:val="28"/>
        </w:rPr>
        <w:t xml:space="preserve"> </w:t>
      </w:r>
    </w:p>
    <w:p w:rsidR="00377770" w:rsidRPr="00054414" w:rsidRDefault="00377770" w:rsidP="0037777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4414">
        <w:rPr>
          <w:rFonts w:ascii="Times New Roman" w:hAnsi="Times New Roman"/>
          <w:sz w:val="28"/>
          <w:szCs w:val="28"/>
        </w:rPr>
        <w:t xml:space="preserve">Установленные факты, свидетельствующие о </w:t>
      </w:r>
      <w:r w:rsidRPr="00A725D4">
        <w:rPr>
          <w:rFonts w:ascii="Times New Roman" w:hAnsi="Times New Roman"/>
          <w:sz w:val="28"/>
          <w:szCs w:val="28"/>
        </w:rPr>
        <w:t xml:space="preserve">наличии 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725D4">
        <w:rPr>
          <w:rFonts w:ascii="Times New Roman" w:hAnsi="Times New Roman"/>
          <w:sz w:val="28"/>
          <w:szCs w:val="28"/>
        </w:rPr>
        <w:t>едостатков при  формировании  и  исполнении 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054414">
        <w:rPr>
          <w:rFonts w:ascii="Times New Roman" w:hAnsi="Times New Roman"/>
          <w:sz w:val="28"/>
          <w:szCs w:val="28"/>
        </w:rPr>
        <w:t>, Контрольно-счетн</w:t>
      </w:r>
      <w:r>
        <w:rPr>
          <w:rFonts w:ascii="Times New Roman" w:hAnsi="Times New Roman"/>
          <w:sz w:val="28"/>
          <w:szCs w:val="28"/>
        </w:rPr>
        <w:t>ый</w:t>
      </w:r>
      <w:r w:rsidRPr="000544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</w:t>
      </w:r>
      <w:r w:rsidRPr="00054414">
        <w:rPr>
          <w:rFonts w:ascii="Times New Roman" w:hAnsi="Times New Roman"/>
          <w:sz w:val="28"/>
          <w:szCs w:val="28"/>
        </w:rPr>
        <w:t xml:space="preserve"> рекомендует участникам бюджетного  процесса  рассмотреть  по  существу  и  принять исчерпывающие  меры  по  их  устранению  и  недопущению  их  в последующем, </w:t>
      </w:r>
      <w:r>
        <w:rPr>
          <w:rFonts w:ascii="Times New Roman" w:hAnsi="Times New Roman"/>
          <w:sz w:val="28"/>
          <w:szCs w:val="28"/>
        </w:rPr>
        <w:t>при</w:t>
      </w:r>
      <w:r w:rsidRPr="00054414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и</w:t>
      </w:r>
      <w:r w:rsidRPr="00054414">
        <w:rPr>
          <w:rFonts w:ascii="Times New Roman" w:hAnsi="Times New Roman"/>
          <w:sz w:val="28"/>
          <w:szCs w:val="28"/>
        </w:rPr>
        <w:t xml:space="preserve"> бюджета в 201</w:t>
      </w:r>
      <w:r>
        <w:rPr>
          <w:rFonts w:ascii="Times New Roman" w:hAnsi="Times New Roman"/>
          <w:sz w:val="28"/>
          <w:szCs w:val="28"/>
        </w:rPr>
        <w:t>8</w:t>
      </w:r>
      <w:r w:rsidRPr="00054414">
        <w:rPr>
          <w:rFonts w:ascii="Times New Roman" w:hAnsi="Times New Roman"/>
          <w:sz w:val="28"/>
          <w:szCs w:val="28"/>
        </w:rPr>
        <w:t xml:space="preserve"> году и подг</w:t>
      </w:r>
      <w:r>
        <w:rPr>
          <w:rFonts w:ascii="Times New Roman" w:hAnsi="Times New Roman"/>
          <w:sz w:val="28"/>
          <w:szCs w:val="28"/>
        </w:rPr>
        <w:t>отовки отчета об его исполнении</w:t>
      </w:r>
      <w:r w:rsidRPr="00054414">
        <w:rPr>
          <w:rFonts w:ascii="Times New Roman" w:hAnsi="Times New Roman"/>
          <w:sz w:val="28"/>
          <w:szCs w:val="28"/>
        </w:rPr>
        <w:t xml:space="preserve">.   </w:t>
      </w:r>
    </w:p>
    <w:p w:rsidR="00377770" w:rsidRPr="00AE2B47" w:rsidRDefault="00377770" w:rsidP="00377770">
      <w:pPr>
        <w:pStyle w:val="a4"/>
        <w:ind w:firstLine="709"/>
        <w:rPr>
          <w:sz w:val="28"/>
          <w:szCs w:val="28"/>
          <w:shd w:val="clear" w:color="auto" w:fill="FFFFFF"/>
        </w:rPr>
      </w:pPr>
      <w:r w:rsidRPr="00AE2B47">
        <w:rPr>
          <w:rStyle w:val="a5"/>
          <w:sz w:val="28"/>
          <w:szCs w:val="28"/>
          <w:shd w:val="clear" w:color="auto" w:fill="FFFFFF"/>
        </w:rPr>
        <w:t>Финансовому управлению</w:t>
      </w:r>
      <w:r w:rsidRPr="00AE2B47">
        <w:rPr>
          <w:sz w:val="28"/>
          <w:szCs w:val="28"/>
          <w:shd w:val="clear" w:color="auto" w:fill="FFFFFF"/>
        </w:rPr>
        <w:t xml:space="preserve"> администрации МО «</w:t>
      </w:r>
      <w:proofErr w:type="spellStart"/>
      <w:r w:rsidRPr="00AE2B47">
        <w:rPr>
          <w:sz w:val="28"/>
          <w:szCs w:val="28"/>
          <w:shd w:val="clear" w:color="auto" w:fill="FFFFFF"/>
        </w:rPr>
        <w:t>Усть-Коксинский</w:t>
      </w:r>
      <w:proofErr w:type="spellEnd"/>
      <w:r w:rsidRPr="00AE2B47">
        <w:rPr>
          <w:sz w:val="28"/>
          <w:szCs w:val="28"/>
          <w:shd w:val="clear" w:color="auto" w:fill="FFFFFF"/>
        </w:rPr>
        <w:t xml:space="preserve"> район», как органу финансового контроля исполнительной власти, осуществлять </w:t>
      </w:r>
      <w:proofErr w:type="gramStart"/>
      <w:r w:rsidRPr="00AE2B47">
        <w:rPr>
          <w:sz w:val="28"/>
          <w:szCs w:val="28"/>
          <w:shd w:val="clear" w:color="auto" w:fill="FFFFFF"/>
        </w:rPr>
        <w:t>контроль за</w:t>
      </w:r>
      <w:proofErr w:type="gramEnd"/>
      <w:r w:rsidRPr="00AE2B47">
        <w:rPr>
          <w:sz w:val="28"/>
          <w:szCs w:val="28"/>
          <w:shd w:val="clear" w:color="auto" w:fill="FFFFFF"/>
        </w:rPr>
        <w:t xml:space="preserve"> операциями с бюджетными средствами главных распорядителей, распорядителей и получателей бюд</w:t>
      </w:r>
      <w:r w:rsidRPr="00AE2B47">
        <w:rPr>
          <w:sz w:val="28"/>
          <w:szCs w:val="28"/>
          <w:shd w:val="clear" w:color="auto" w:fill="FFFFFF"/>
        </w:rPr>
        <w:softHyphen/>
        <w:t xml:space="preserve">жетных средств, других участников бюджетного процесса, за </w:t>
      </w:r>
      <w:bookmarkStart w:id="0" w:name="204"/>
      <w:r w:rsidRPr="00AE2B47">
        <w:rPr>
          <w:sz w:val="28"/>
          <w:szCs w:val="28"/>
          <w:shd w:val="clear" w:color="auto" w:fill="FFFFFF"/>
        </w:rPr>
        <w:t>организацией бухгалтерского учета.</w:t>
      </w:r>
    </w:p>
    <w:bookmarkEnd w:id="0"/>
    <w:p w:rsidR="003A0889" w:rsidRDefault="003A0889" w:rsidP="00170CDE">
      <w:pPr>
        <w:ind w:firstLine="708"/>
        <w:jc w:val="both"/>
      </w:pPr>
    </w:p>
    <w:p w:rsidR="003A0889" w:rsidRDefault="003A0889" w:rsidP="00170CDE">
      <w:pPr>
        <w:ind w:firstLine="708"/>
        <w:jc w:val="both"/>
      </w:pPr>
    </w:p>
    <w:sectPr w:rsidR="003A0889" w:rsidSect="00B8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CDE"/>
    <w:rsid w:val="00060579"/>
    <w:rsid w:val="00170CDE"/>
    <w:rsid w:val="002E5580"/>
    <w:rsid w:val="00377770"/>
    <w:rsid w:val="00386D6C"/>
    <w:rsid w:val="003A0889"/>
    <w:rsid w:val="003C4740"/>
    <w:rsid w:val="00406455"/>
    <w:rsid w:val="00484F2F"/>
    <w:rsid w:val="004B37D5"/>
    <w:rsid w:val="0050116A"/>
    <w:rsid w:val="0055365C"/>
    <w:rsid w:val="005E7443"/>
    <w:rsid w:val="006746FC"/>
    <w:rsid w:val="00682271"/>
    <w:rsid w:val="006C4B69"/>
    <w:rsid w:val="00783B5F"/>
    <w:rsid w:val="008E6778"/>
    <w:rsid w:val="009202C6"/>
    <w:rsid w:val="009A07F3"/>
    <w:rsid w:val="00B24913"/>
    <w:rsid w:val="00B85C48"/>
    <w:rsid w:val="00C2749A"/>
    <w:rsid w:val="00CE6E49"/>
    <w:rsid w:val="00D350F2"/>
    <w:rsid w:val="00EA0CD6"/>
    <w:rsid w:val="00F65FCC"/>
    <w:rsid w:val="00F8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74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777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777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280C-2D5C-4BBC-B452-B5153562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ИРОК</dc:creator>
  <cp:keywords/>
  <dc:description/>
  <cp:lastModifiedBy>ИРОК</cp:lastModifiedBy>
  <cp:revision>22</cp:revision>
  <dcterms:created xsi:type="dcterms:W3CDTF">2018-05-23T07:36:00Z</dcterms:created>
  <dcterms:modified xsi:type="dcterms:W3CDTF">2018-12-24T04:56:00Z</dcterms:modified>
</cp:coreProperties>
</file>