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98" w:rsidRDefault="00500A98" w:rsidP="00372E60">
      <w:pPr>
        <w:shd w:val="clear" w:color="auto" w:fill="FFFFFF"/>
        <w:spacing w:line="302" w:lineRule="exact"/>
        <w:ind w:right="499"/>
        <w:rPr>
          <w:spacing w:val="-6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4473"/>
        <w:gridCol w:w="1261"/>
        <w:gridCol w:w="4473"/>
      </w:tblGrid>
      <w:tr w:rsidR="00FB351B" w:rsidRPr="00BB4824" w:rsidTr="006E1A9D">
        <w:tc>
          <w:tcPr>
            <w:tcW w:w="4473" w:type="dxa"/>
          </w:tcPr>
          <w:p w:rsidR="00FB351B" w:rsidRPr="00BB4824" w:rsidRDefault="00FB351B" w:rsidP="006E1A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FB351B" w:rsidRPr="00BB4824" w:rsidRDefault="00FB351B" w:rsidP="006E1A9D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BB482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FB351B" w:rsidRPr="00BB4824" w:rsidRDefault="00FB351B" w:rsidP="006E1A9D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BB4824">
              <w:rPr>
                <w:b/>
                <w:sz w:val="24"/>
                <w:szCs w:val="24"/>
              </w:rPr>
              <w:t>УСТЬ-КОКСИНСКИЙ РАЙОН</w:t>
            </w:r>
          </w:p>
          <w:p w:rsidR="00FB351B" w:rsidRPr="00BB4824" w:rsidRDefault="00FB351B" w:rsidP="006E1A9D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BB4824">
              <w:rPr>
                <w:b/>
                <w:sz w:val="24"/>
                <w:szCs w:val="24"/>
              </w:rPr>
              <w:t>АМУРСКОЕ СЕЛЬСКОЕ ПОСЕЛЕНИЕ</w:t>
            </w:r>
          </w:p>
        </w:tc>
        <w:tc>
          <w:tcPr>
            <w:tcW w:w="1261" w:type="dxa"/>
          </w:tcPr>
          <w:p w:rsidR="00FB351B" w:rsidRPr="00BB4824" w:rsidRDefault="00FB351B" w:rsidP="006E1A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351B" w:rsidRPr="00BB4824" w:rsidRDefault="00FB351B" w:rsidP="006E1A9D">
            <w:pPr>
              <w:ind w:left="33"/>
              <w:jc w:val="center"/>
            </w:pPr>
          </w:p>
        </w:tc>
        <w:tc>
          <w:tcPr>
            <w:tcW w:w="4473" w:type="dxa"/>
          </w:tcPr>
          <w:p w:rsidR="00FB351B" w:rsidRPr="00BB4824" w:rsidRDefault="00FB351B" w:rsidP="006E1A9D">
            <w:pPr>
              <w:jc w:val="center"/>
              <w:rPr>
                <w:b/>
                <w:color w:val="000080"/>
              </w:rPr>
            </w:pPr>
          </w:p>
          <w:p w:rsidR="00FB351B" w:rsidRPr="00BB4824" w:rsidRDefault="00FB351B" w:rsidP="006E1A9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B4824">
              <w:rPr>
                <w:b/>
                <w:sz w:val="24"/>
                <w:szCs w:val="24"/>
              </w:rPr>
              <w:t>АЛТАЙ РЕСПУБЛИКАНЫ</w:t>
            </w:r>
            <w:r w:rsidRPr="00BB4824">
              <w:rPr>
                <w:b/>
                <w:spacing w:val="-100"/>
                <w:sz w:val="24"/>
                <w:szCs w:val="24"/>
              </w:rPr>
              <w:t>НГ</w:t>
            </w:r>
          </w:p>
          <w:p w:rsidR="00FB351B" w:rsidRPr="00BB4824" w:rsidRDefault="00FB351B" w:rsidP="006E1A9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B4824">
              <w:rPr>
                <w:b/>
                <w:sz w:val="24"/>
                <w:szCs w:val="24"/>
              </w:rPr>
              <w:t>КОКСУУ-ООЗЫ</w:t>
            </w:r>
          </w:p>
          <w:p w:rsidR="00FB351B" w:rsidRPr="00BB4824" w:rsidRDefault="00FB351B" w:rsidP="006E1A9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B4824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BB482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BB4824">
              <w:rPr>
                <w:b/>
                <w:sz w:val="24"/>
                <w:szCs w:val="24"/>
              </w:rPr>
              <w:t xml:space="preserve">УРТ </w:t>
            </w:r>
            <w:r w:rsidRPr="00BB4824">
              <w:rPr>
                <w:b/>
                <w:sz w:val="24"/>
                <w:szCs w:val="24"/>
                <w:lang w:val="en-US"/>
              </w:rPr>
              <w:t>J</w:t>
            </w:r>
            <w:r w:rsidRPr="00BB4824">
              <w:rPr>
                <w:b/>
                <w:sz w:val="24"/>
                <w:szCs w:val="24"/>
              </w:rPr>
              <w:t>ЕЕЗЕ</w:t>
            </w:r>
          </w:p>
          <w:p w:rsidR="00FB351B" w:rsidRPr="00BB4824" w:rsidRDefault="00FB351B" w:rsidP="006E1A9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FB351B" w:rsidRPr="00BB4824" w:rsidRDefault="00FB351B" w:rsidP="00FB351B">
      <w:pPr>
        <w:ind w:left="-720" w:right="-185"/>
      </w:pPr>
      <w:r w:rsidRPr="00BB4824">
        <w:t>_____________________________________________________________________________________</w:t>
      </w:r>
    </w:p>
    <w:p w:rsidR="00FB351B" w:rsidRPr="00BB4824" w:rsidRDefault="00FB351B" w:rsidP="00FB351B">
      <w:pPr>
        <w:ind w:left="-540"/>
      </w:pPr>
      <w:r>
        <w:t xml:space="preserve">                 </w:t>
      </w:r>
      <w:r w:rsidRPr="00BB4824">
        <w:t xml:space="preserve">649 481 Республика Алтай, </w:t>
      </w:r>
      <w:proofErr w:type="spellStart"/>
      <w:r w:rsidRPr="00BB4824">
        <w:t>Усть-Коксинский</w:t>
      </w:r>
      <w:proofErr w:type="spellEnd"/>
      <w:r w:rsidRPr="00BB4824">
        <w:t xml:space="preserve"> район, с. Амур Тел.(388 48) 27-3-83</w:t>
      </w:r>
    </w:p>
    <w:p w:rsidR="00FB351B" w:rsidRDefault="00FB351B" w:rsidP="00FB351B">
      <w:pPr>
        <w:tabs>
          <w:tab w:val="left" w:pos="5010"/>
        </w:tabs>
        <w:ind w:left="-540"/>
        <w:rPr>
          <w:sz w:val="28"/>
          <w:szCs w:val="28"/>
        </w:rPr>
      </w:pPr>
    </w:p>
    <w:p w:rsidR="00FB351B" w:rsidRDefault="00FB351B" w:rsidP="00FB351B">
      <w:pPr>
        <w:autoSpaceDE w:val="0"/>
        <w:autoSpaceDN w:val="0"/>
        <w:adjustRightInd w:val="0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ПОСТАНОВЛЕНИЕ</w:t>
      </w:r>
    </w:p>
    <w:p w:rsidR="00FB351B" w:rsidRPr="004925FB" w:rsidRDefault="00FB351B" w:rsidP="00FB351B">
      <w:pPr>
        <w:autoSpaceDE w:val="0"/>
        <w:autoSpaceDN w:val="0"/>
        <w:adjustRightInd w:val="0"/>
        <w:jc w:val="center"/>
        <w:rPr>
          <w:b/>
          <w:sz w:val="28"/>
          <w:szCs w:val="28"/>
          <w:lang w:bidi="en-US"/>
        </w:rPr>
      </w:pPr>
    </w:p>
    <w:p w:rsidR="00FB351B" w:rsidRPr="004925FB" w:rsidRDefault="00FB351B" w:rsidP="00FB351B">
      <w:pPr>
        <w:autoSpaceDE w:val="0"/>
        <w:autoSpaceDN w:val="0"/>
        <w:adjustRightInd w:val="0"/>
        <w:rPr>
          <w:sz w:val="28"/>
          <w:szCs w:val="28"/>
          <w:lang w:bidi="en-US"/>
        </w:rPr>
      </w:pPr>
      <w:r w:rsidRPr="004925FB">
        <w:rPr>
          <w:sz w:val="28"/>
          <w:szCs w:val="28"/>
          <w:lang w:bidi="en-US"/>
        </w:rPr>
        <w:t xml:space="preserve">от </w:t>
      </w:r>
      <w:r>
        <w:rPr>
          <w:sz w:val="28"/>
          <w:szCs w:val="28"/>
          <w:lang w:bidi="en-US"/>
        </w:rPr>
        <w:t>«14  » ноября    2018 г</w:t>
      </w:r>
      <w:r w:rsidRPr="004925FB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 xml:space="preserve">               с.</w:t>
      </w:r>
      <w:r w:rsidR="00C5180B">
        <w:rPr>
          <w:sz w:val="28"/>
          <w:szCs w:val="28"/>
          <w:lang w:bidi="en-US"/>
        </w:rPr>
        <w:t xml:space="preserve"> Амур                       № 71</w:t>
      </w:r>
    </w:p>
    <w:p w:rsidR="00FB351B" w:rsidRPr="00FE03A2" w:rsidRDefault="00FB351B" w:rsidP="00FB351B">
      <w:pPr>
        <w:autoSpaceDE w:val="0"/>
        <w:autoSpaceDN w:val="0"/>
        <w:adjustRightInd w:val="0"/>
        <w:rPr>
          <w:b/>
          <w:bCs/>
          <w:sz w:val="28"/>
          <w:szCs w:val="28"/>
          <w:lang w:bidi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982"/>
      </w:tblGrid>
      <w:tr w:rsidR="00FB351B" w:rsidRPr="005C63D8" w:rsidTr="003357D1">
        <w:trPr>
          <w:cantSplit/>
          <w:trHeight w:val="487"/>
        </w:trPr>
        <w:tc>
          <w:tcPr>
            <w:tcW w:w="5982" w:type="dxa"/>
            <w:shd w:val="clear" w:color="auto" w:fill="auto"/>
            <w:hideMark/>
          </w:tcPr>
          <w:p w:rsidR="00FB351B" w:rsidRPr="00BB4824" w:rsidRDefault="00FB351B" w:rsidP="006E1A9D">
            <w:pPr>
              <w:ind w:right="-312"/>
              <w:rPr>
                <w:b/>
                <w:color w:val="000000"/>
              </w:rPr>
            </w:pPr>
            <w:r w:rsidRPr="00BB4824">
              <w:rPr>
                <w:b/>
              </w:rPr>
              <w:t xml:space="preserve">Об утверждении муниципальной программы  «Комплексное совершенствование социально </w:t>
            </w:r>
            <w:proofErr w:type="gramStart"/>
            <w:r w:rsidRPr="00BB4824">
              <w:rPr>
                <w:b/>
              </w:rPr>
              <w:t>экономических процессов</w:t>
            </w:r>
            <w:proofErr w:type="gramEnd"/>
            <w:r w:rsidRPr="00BB4824">
              <w:rPr>
                <w:b/>
              </w:rPr>
              <w:t xml:space="preserve"> МО «Амурского</w:t>
            </w:r>
            <w:r w:rsidRPr="00BB4824">
              <w:rPr>
                <w:b/>
                <w:color w:val="000000"/>
              </w:rPr>
              <w:t xml:space="preserve"> сельского поселения  на 2019-2024гг.»</w:t>
            </w:r>
          </w:p>
          <w:p w:rsidR="00FB351B" w:rsidRPr="004163B4" w:rsidRDefault="00FB351B" w:rsidP="006E1A9D">
            <w:pPr>
              <w:ind w:right="-17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B351B" w:rsidRPr="00FE03A2" w:rsidRDefault="00FB351B" w:rsidP="00FB351B">
      <w:pPr>
        <w:rPr>
          <w:sz w:val="28"/>
          <w:szCs w:val="28"/>
        </w:rPr>
      </w:pPr>
    </w:p>
    <w:p w:rsidR="00FB351B" w:rsidRPr="00D876F2" w:rsidRDefault="00FB351B" w:rsidP="00FB351B">
      <w:pPr>
        <w:ind w:firstLine="708"/>
        <w:jc w:val="both"/>
      </w:pPr>
      <w:r w:rsidRPr="00D876F2">
        <w:t xml:space="preserve">В  соответствии  с  Федеральным  законом от  06.10.2003 г   № 131-ФЗ  «  Об общих принципах органов  местного самоуправления в Российской Федерации»,  </w:t>
      </w:r>
      <w:hyperlink r:id="rId7" w:history="1">
        <w:r w:rsidRPr="00D876F2">
          <w:rPr>
            <w:rStyle w:val="a6"/>
            <w:bCs/>
          </w:rPr>
          <w:t>статьи 179</w:t>
        </w:r>
      </w:hyperlink>
      <w:r w:rsidRPr="00D876F2">
        <w:rPr>
          <w:bCs/>
        </w:rPr>
        <w:t xml:space="preserve"> Бюджетного кодекса Российской Федерации</w:t>
      </w:r>
    </w:p>
    <w:p w:rsidR="00FB351B" w:rsidRPr="00D876F2" w:rsidRDefault="00FB351B" w:rsidP="00FB351B">
      <w:pPr>
        <w:ind w:firstLine="708"/>
        <w:jc w:val="both"/>
      </w:pPr>
    </w:p>
    <w:p w:rsidR="00FB351B" w:rsidRPr="00D876F2" w:rsidRDefault="00FB351B" w:rsidP="00FB351B">
      <w:pPr>
        <w:ind w:firstLine="708"/>
        <w:jc w:val="both"/>
        <w:rPr>
          <w:b/>
        </w:rPr>
      </w:pPr>
    </w:p>
    <w:p w:rsidR="00FB351B" w:rsidRPr="00D876F2" w:rsidRDefault="00FB351B" w:rsidP="00FB351B">
      <w:pPr>
        <w:ind w:firstLine="708"/>
        <w:jc w:val="both"/>
        <w:rPr>
          <w:b/>
        </w:rPr>
      </w:pPr>
      <w:r w:rsidRPr="00D876F2">
        <w:rPr>
          <w:b/>
        </w:rPr>
        <w:t>ПОСТАНОВЛЯЮ:</w:t>
      </w:r>
    </w:p>
    <w:p w:rsidR="00FB351B" w:rsidRPr="00D876F2" w:rsidRDefault="00FB351B" w:rsidP="00FB351B">
      <w:pPr>
        <w:numPr>
          <w:ilvl w:val="0"/>
          <w:numId w:val="16"/>
        </w:numPr>
        <w:spacing w:before="100" w:beforeAutospacing="1" w:after="100" w:afterAutospacing="1"/>
        <w:jc w:val="both"/>
        <w:rPr>
          <w:bCs/>
        </w:rPr>
      </w:pPr>
      <w:r w:rsidRPr="00D876F2">
        <w:rPr>
          <w:bCs/>
        </w:rPr>
        <w:t xml:space="preserve">Утвердить </w:t>
      </w:r>
      <w:r w:rsidRPr="00D876F2">
        <w:t xml:space="preserve">муниципальную программу </w:t>
      </w:r>
      <w:r w:rsidRPr="00D876F2">
        <w:rPr>
          <w:color w:val="000000"/>
        </w:rPr>
        <w:t xml:space="preserve"> «Комплексное совершенствование социально-экономических процессов МО  Амурского сельского поселения  на 2019-2024гг.»</w:t>
      </w:r>
      <w:r w:rsidRPr="00D876F2">
        <w:t xml:space="preserve"> </w:t>
      </w:r>
      <w:r w:rsidRPr="00D876F2">
        <w:rPr>
          <w:bCs/>
        </w:rPr>
        <w:t>(далее – Программа)  (прилагается).</w:t>
      </w:r>
    </w:p>
    <w:p w:rsidR="00FB351B" w:rsidRPr="00D876F2" w:rsidRDefault="00FB351B" w:rsidP="00FB351B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D876F2">
        <w:t xml:space="preserve">Признать утратившую силу программу утвержденную Постановлением Администрации МО « Амурское сельское поселение»  от 11.11.204г № 32-3 «Об утверждении муниципальной программы  «Комплексное совершенствование социально-экономических процессов МО </w:t>
      </w:r>
      <w:r w:rsidRPr="00D876F2">
        <w:rPr>
          <w:color w:val="000000"/>
        </w:rPr>
        <w:t xml:space="preserve"> Амурского сельского поселения  на 2015-2018гг.» в связи с истечение срока реализации программы.</w:t>
      </w:r>
    </w:p>
    <w:p w:rsidR="00FB351B" w:rsidRPr="00D876F2" w:rsidRDefault="00FB351B" w:rsidP="00FB351B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D876F2">
        <w:t>Настоящее постановление вступает в силу с 01.01.2019 года.</w:t>
      </w:r>
    </w:p>
    <w:p w:rsidR="00FB351B" w:rsidRPr="00D876F2" w:rsidRDefault="00FB351B" w:rsidP="00FB351B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D876F2">
        <w:rPr>
          <w:lang w:bidi="en-US"/>
        </w:rPr>
        <w:t>Настоящее решение подлежит официальному обнародованию.</w:t>
      </w:r>
      <w:r w:rsidRPr="00D876F2">
        <w:t> </w:t>
      </w:r>
    </w:p>
    <w:p w:rsidR="00FB351B" w:rsidRPr="00D876F2" w:rsidRDefault="00FB351B" w:rsidP="00FB351B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</w:p>
    <w:p w:rsidR="00FB351B" w:rsidRDefault="00FB351B" w:rsidP="00FB351B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</w:p>
    <w:p w:rsidR="00FB351B" w:rsidRDefault="00FB351B" w:rsidP="00FB351B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</w:p>
    <w:p w:rsidR="00FB351B" w:rsidRDefault="00FB351B" w:rsidP="00FB351B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</w:p>
    <w:p w:rsidR="00FB351B" w:rsidRPr="00D876F2" w:rsidRDefault="00FB351B" w:rsidP="00FB351B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</w:p>
    <w:p w:rsidR="00FB351B" w:rsidRPr="00D876F2" w:rsidRDefault="00FB351B" w:rsidP="00FB351B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</w:p>
    <w:p w:rsidR="00FB351B" w:rsidRPr="00D876F2" w:rsidRDefault="00FB351B" w:rsidP="00FB351B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 w:rsidRPr="00D876F2">
        <w:rPr>
          <w:bCs/>
          <w:color w:val="000000"/>
          <w:spacing w:val="-2"/>
        </w:rPr>
        <w:t xml:space="preserve">Глава Амурского сельского поселения              </w:t>
      </w:r>
      <w:r>
        <w:rPr>
          <w:bCs/>
          <w:color w:val="000000"/>
          <w:spacing w:val="-2"/>
        </w:rPr>
        <w:t xml:space="preserve">                          </w:t>
      </w:r>
      <w:r w:rsidRPr="00D876F2">
        <w:rPr>
          <w:bCs/>
          <w:color w:val="000000"/>
          <w:spacing w:val="-2"/>
        </w:rPr>
        <w:t xml:space="preserve">            В.М. Долгих</w:t>
      </w:r>
    </w:p>
    <w:p w:rsidR="00FB351B" w:rsidRPr="00D876F2" w:rsidRDefault="00FB351B" w:rsidP="00FB351B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</w:p>
    <w:p w:rsidR="00FB351B" w:rsidRDefault="00FB351B" w:rsidP="00323745">
      <w:pPr>
        <w:shd w:val="clear" w:color="auto" w:fill="FFFFFF"/>
        <w:spacing w:line="302" w:lineRule="exact"/>
        <w:ind w:left="5362" w:right="499"/>
        <w:rPr>
          <w:spacing w:val="-6"/>
        </w:rPr>
      </w:pPr>
    </w:p>
    <w:p w:rsidR="00FB351B" w:rsidRDefault="00FB351B" w:rsidP="00323745">
      <w:pPr>
        <w:shd w:val="clear" w:color="auto" w:fill="FFFFFF"/>
        <w:spacing w:line="302" w:lineRule="exact"/>
        <w:ind w:left="5362" w:right="499"/>
        <w:rPr>
          <w:spacing w:val="-6"/>
        </w:rPr>
      </w:pPr>
    </w:p>
    <w:p w:rsidR="00FB351B" w:rsidRDefault="00FB351B" w:rsidP="00323745">
      <w:pPr>
        <w:shd w:val="clear" w:color="auto" w:fill="FFFFFF"/>
        <w:spacing w:line="302" w:lineRule="exact"/>
        <w:ind w:left="5362" w:right="499"/>
        <w:rPr>
          <w:spacing w:val="-6"/>
        </w:rPr>
      </w:pPr>
    </w:p>
    <w:p w:rsidR="00245195" w:rsidRDefault="00245195" w:rsidP="00323745">
      <w:pPr>
        <w:shd w:val="clear" w:color="auto" w:fill="FFFFFF"/>
        <w:spacing w:line="302" w:lineRule="exact"/>
        <w:ind w:left="5362" w:right="499"/>
        <w:rPr>
          <w:spacing w:val="-6"/>
        </w:rPr>
      </w:pPr>
    </w:p>
    <w:p w:rsidR="00245195" w:rsidRDefault="00245195" w:rsidP="00323745">
      <w:pPr>
        <w:shd w:val="clear" w:color="auto" w:fill="FFFFFF"/>
        <w:spacing w:line="302" w:lineRule="exact"/>
        <w:ind w:left="5362" w:right="499"/>
        <w:rPr>
          <w:spacing w:val="-6"/>
        </w:rPr>
      </w:pPr>
    </w:p>
    <w:p w:rsidR="00FB351B" w:rsidRDefault="00FB351B" w:rsidP="00323745">
      <w:pPr>
        <w:shd w:val="clear" w:color="auto" w:fill="FFFFFF"/>
        <w:spacing w:line="302" w:lineRule="exact"/>
        <w:ind w:left="5362" w:right="499"/>
        <w:rPr>
          <w:spacing w:val="-6"/>
        </w:rPr>
      </w:pPr>
    </w:p>
    <w:p w:rsidR="00FB351B" w:rsidRDefault="00FB351B" w:rsidP="00FB351B">
      <w:pPr>
        <w:shd w:val="clear" w:color="auto" w:fill="FFFFFF"/>
        <w:spacing w:line="302" w:lineRule="exact"/>
        <w:ind w:right="499"/>
        <w:rPr>
          <w:spacing w:val="-6"/>
        </w:rPr>
      </w:pPr>
    </w:p>
    <w:p w:rsidR="00FB351B" w:rsidRDefault="00FB351B" w:rsidP="00323745">
      <w:pPr>
        <w:shd w:val="clear" w:color="auto" w:fill="FFFFFF"/>
        <w:spacing w:line="302" w:lineRule="exact"/>
        <w:ind w:left="5362" w:right="499"/>
        <w:rPr>
          <w:spacing w:val="-6"/>
        </w:rPr>
      </w:pPr>
    </w:p>
    <w:p w:rsidR="00323745" w:rsidRDefault="00500A98" w:rsidP="00323745">
      <w:pPr>
        <w:shd w:val="clear" w:color="auto" w:fill="FFFFFF"/>
        <w:spacing w:line="302" w:lineRule="exact"/>
        <w:ind w:left="5362" w:right="499"/>
        <w:rPr>
          <w:spacing w:val="-4"/>
        </w:rPr>
      </w:pPr>
      <w:r w:rsidRPr="00365C3A">
        <w:rPr>
          <w:spacing w:val="-6"/>
        </w:rPr>
        <w:t>Приложение</w:t>
      </w:r>
      <w:r>
        <w:rPr>
          <w:spacing w:val="-6"/>
        </w:rPr>
        <w:t xml:space="preserve"> №1 </w:t>
      </w:r>
      <w:r w:rsidRPr="00365C3A">
        <w:rPr>
          <w:spacing w:val="-6"/>
        </w:rPr>
        <w:t xml:space="preserve"> к</w:t>
      </w:r>
      <w:r w:rsidRPr="00365C3A">
        <w:rPr>
          <w:spacing w:val="-4"/>
        </w:rPr>
        <w:t xml:space="preserve">   Постановлению №</w:t>
      </w:r>
      <w:r w:rsidR="00C5180B">
        <w:rPr>
          <w:spacing w:val="-4"/>
        </w:rPr>
        <w:t xml:space="preserve">  71</w:t>
      </w:r>
    </w:p>
    <w:p w:rsidR="00500A98" w:rsidRPr="00365C3A" w:rsidRDefault="00500A98" w:rsidP="00500A98">
      <w:pPr>
        <w:shd w:val="clear" w:color="auto" w:fill="FFFFFF"/>
        <w:spacing w:line="302" w:lineRule="exact"/>
        <w:ind w:left="5362" w:right="499"/>
        <w:rPr>
          <w:spacing w:val="-4"/>
        </w:rPr>
      </w:pPr>
      <w:r>
        <w:rPr>
          <w:spacing w:val="-4"/>
        </w:rPr>
        <w:t xml:space="preserve"> </w:t>
      </w:r>
      <w:r w:rsidRPr="00365C3A">
        <w:rPr>
          <w:spacing w:val="-4"/>
        </w:rPr>
        <w:t>от</w:t>
      </w:r>
      <w:r w:rsidR="00323745">
        <w:rPr>
          <w:spacing w:val="-4"/>
        </w:rPr>
        <w:t xml:space="preserve"> 14 ноября </w:t>
      </w:r>
      <w:r>
        <w:rPr>
          <w:spacing w:val="-4"/>
        </w:rPr>
        <w:t xml:space="preserve"> </w:t>
      </w:r>
      <w:r w:rsidRPr="00365C3A">
        <w:rPr>
          <w:spacing w:val="-4"/>
        </w:rPr>
        <w:t>201</w:t>
      </w:r>
      <w:r>
        <w:rPr>
          <w:spacing w:val="-4"/>
        </w:rPr>
        <w:t>8</w:t>
      </w:r>
      <w:r w:rsidRPr="00365C3A">
        <w:rPr>
          <w:spacing w:val="-4"/>
        </w:rPr>
        <w:t>г</w:t>
      </w:r>
    </w:p>
    <w:p w:rsidR="00500A98" w:rsidRPr="00365C3A" w:rsidRDefault="00500A98" w:rsidP="00500A98">
      <w:pPr>
        <w:widowControl w:val="0"/>
        <w:autoSpaceDE w:val="0"/>
        <w:autoSpaceDN w:val="0"/>
        <w:adjustRightInd w:val="0"/>
        <w:jc w:val="center"/>
      </w:pPr>
    </w:p>
    <w:p w:rsidR="00500A98" w:rsidRPr="00615F56" w:rsidRDefault="00500A98" w:rsidP="00500A98">
      <w:pPr>
        <w:widowControl w:val="0"/>
        <w:autoSpaceDE w:val="0"/>
        <w:autoSpaceDN w:val="0"/>
        <w:adjustRightInd w:val="0"/>
        <w:jc w:val="center"/>
      </w:pPr>
      <w:r w:rsidRPr="00615F56">
        <w:t>ПАСПОРТ</w:t>
      </w:r>
    </w:p>
    <w:p w:rsidR="00910071" w:rsidRDefault="00500A98" w:rsidP="00500A98">
      <w:pPr>
        <w:widowControl w:val="0"/>
        <w:autoSpaceDE w:val="0"/>
        <w:autoSpaceDN w:val="0"/>
        <w:adjustRightInd w:val="0"/>
        <w:jc w:val="center"/>
      </w:pPr>
      <w:r w:rsidRPr="00615F56">
        <w:t xml:space="preserve">МУНИЦИПАЛЬНОЙ ПРОГРАММЫ МУНИЦИПАЛЬНОГО ОБРАЗОВАНИЯ  </w:t>
      </w:r>
      <w:r>
        <w:t>«Комплексное совершенствование социально-экономических процессов в Амурском сельском поселении на 2019 – 202</w:t>
      </w:r>
      <w:r w:rsidR="00336729">
        <w:t>4</w:t>
      </w:r>
    </w:p>
    <w:p w:rsidR="00500A98" w:rsidRPr="00615F56" w:rsidRDefault="00500A98" w:rsidP="00500A98">
      <w:pPr>
        <w:widowControl w:val="0"/>
        <w:autoSpaceDE w:val="0"/>
        <w:autoSpaceDN w:val="0"/>
        <w:adjustRightInd w:val="0"/>
        <w:jc w:val="center"/>
      </w:pPr>
      <w:r>
        <w:t xml:space="preserve"> годы»</w:t>
      </w:r>
    </w:p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500A98" w:rsidRPr="00615F56" w:rsidTr="00500A98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совершенствование социально-экономических процессов в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Амурском</w:t>
            </w:r>
            <w:r w:rsidR="003367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00A98" w:rsidRPr="00615F56" w:rsidTr="00500A9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Амурское </w:t>
            </w:r>
            <w:r w:rsidRPr="0091007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0071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A98" w:rsidRPr="00615F56" w:rsidTr="00500A9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336729" w:rsidP="0091007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500A98" w:rsidRPr="00615F56" w:rsidTr="00500A9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336729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29">
              <w:rPr>
                <w:rFonts w:ascii="Times New Roman" w:hAnsi="Times New Roman"/>
                <w:sz w:val="24"/>
                <w:szCs w:val="24"/>
              </w:rPr>
              <w:t>Социально – экономическое  развитие</w:t>
            </w:r>
            <w:r w:rsidR="00336729" w:rsidRPr="00571E40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</w:tr>
      <w:tr w:rsidR="00500A98" w:rsidRPr="00615F56" w:rsidTr="00500A9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потенциала и обеспечение сбалансированности бюджета</w:t>
            </w:r>
          </w:p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 жизнеобеспечения</w:t>
            </w:r>
          </w:p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социальной сферы</w:t>
            </w:r>
          </w:p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98" w:rsidRPr="00615F56" w:rsidTr="00500A9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экономического потенциала и обеспечение сбалансированности бюджета</w:t>
            </w:r>
          </w:p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 жизнеобеспечения</w:t>
            </w:r>
          </w:p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</w:t>
            </w:r>
          </w:p>
          <w:p w:rsidR="00500A98" w:rsidRPr="00615F56" w:rsidRDefault="00500A98" w:rsidP="00500A9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98" w:rsidRPr="00615F56" w:rsidTr="00500A9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Default="00500A98" w:rsidP="00500A9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proofErr w:type="gramEnd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бюджет поселения, %;</w:t>
            </w:r>
          </w:p>
          <w:p w:rsidR="00500A98" w:rsidRPr="00615F56" w:rsidRDefault="00500A98" w:rsidP="00500A9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благоустройства, %</w:t>
            </w:r>
          </w:p>
          <w:p w:rsidR="00500A98" w:rsidRPr="00615F56" w:rsidRDefault="00500A98" w:rsidP="00500A9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proofErr w:type="gramStart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500A98" w:rsidRPr="00615F56" w:rsidRDefault="00500A98" w:rsidP="00500A9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98" w:rsidRPr="00615F56" w:rsidTr="00500A9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составит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00A98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 xml:space="preserve"> 13 879,27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погодам реализации программы:</w:t>
            </w:r>
          </w:p>
          <w:p w:rsidR="00500A98" w:rsidRPr="00615F56" w:rsidRDefault="00D62C3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3 233,87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00A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0A98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336729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A1C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62C39">
              <w:rPr>
                <w:rFonts w:ascii="Times New Roman" w:hAnsi="Times New Roman" w:cs="Times New Roman"/>
                <w:sz w:val="24"/>
                <w:szCs w:val="24"/>
              </w:rPr>
              <w:t>2 129,08</w:t>
            </w:r>
            <w:r w:rsidR="0069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2021 год – 2 129,08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60F44" w:rsidRDefault="003367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2 129,08</w:t>
            </w:r>
            <w:r w:rsidR="0030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60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F44" w:rsidRDefault="00460F44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2 129,08</w:t>
            </w:r>
            <w:r w:rsidR="0030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00A98" w:rsidRDefault="00460F44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2 129,08</w:t>
            </w:r>
            <w:r w:rsidR="0030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035EB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</w:p>
          <w:p w:rsidR="00500A98" w:rsidRPr="00615F56" w:rsidRDefault="0081325C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13 879,27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ублей;                                                  </w:t>
            </w:r>
          </w:p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Алтай в объеме   тыс. рублей;                                          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Амурского сельского поселения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5F5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Амурское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13 879,27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500A98" w:rsidRPr="00615F56" w:rsidTr="00500A98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По итогам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F44"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 в 2024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году планируется:</w:t>
            </w:r>
          </w:p>
          <w:p w:rsidR="00500A98" w:rsidRDefault="00500A98" w:rsidP="00500A9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Довести темп роста </w:t>
            </w:r>
            <w:proofErr w:type="gramStart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proofErr w:type="gramEnd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бюджет поселения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500A98" w:rsidRPr="00615F56" w:rsidRDefault="00500A98" w:rsidP="00500A9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благоустройства до 100%</w:t>
            </w:r>
          </w:p>
          <w:p w:rsidR="00500A98" w:rsidRPr="00615F56" w:rsidRDefault="00500A98" w:rsidP="00500A9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хват населения услугами культуры;</w:t>
            </w:r>
          </w:p>
          <w:p w:rsidR="00500A98" w:rsidRPr="00615F56" w:rsidRDefault="00500A98" w:rsidP="00500A9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A98" w:rsidRPr="00615F56" w:rsidRDefault="00500A98" w:rsidP="00500A98">
      <w:pPr>
        <w:widowControl w:val="0"/>
        <w:autoSpaceDE w:val="0"/>
        <w:autoSpaceDN w:val="0"/>
        <w:adjustRightInd w:val="0"/>
        <w:jc w:val="both"/>
      </w:pPr>
    </w:p>
    <w:p w:rsidR="00500A98" w:rsidRPr="00DF12F5" w:rsidRDefault="00500A98" w:rsidP="00DF12F5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12F5">
        <w:rPr>
          <w:rFonts w:ascii="Times New Roman" w:hAnsi="Times New Roman"/>
          <w:b/>
          <w:sz w:val="24"/>
          <w:szCs w:val="24"/>
        </w:rPr>
        <w:t>Характеристика социально-экономического развития  муниципального образования «</w:t>
      </w:r>
      <w:r w:rsidRPr="00DF12F5">
        <w:rPr>
          <w:rFonts w:ascii="Times New Roman" w:hAnsi="Times New Roman"/>
          <w:b/>
          <w:bCs/>
          <w:sz w:val="24"/>
          <w:szCs w:val="24"/>
        </w:rPr>
        <w:t>Амурское сельское поселение</w:t>
      </w:r>
      <w:r w:rsidRPr="00DF12F5">
        <w:rPr>
          <w:rFonts w:ascii="Times New Roman" w:hAnsi="Times New Roman"/>
          <w:b/>
          <w:sz w:val="24"/>
          <w:szCs w:val="24"/>
        </w:rPr>
        <w:t>»;</w:t>
      </w:r>
    </w:p>
    <w:p w:rsidR="00DF12F5" w:rsidRDefault="00463B6C" w:rsidP="00463B6C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          </w:t>
      </w:r>
      <w:r w:rsidR="00DF12F5">
        <w:t xml:space="preserve">Амурское сельское поселение расположено в </w:t>
      </w:r>
      <w:proofErr w:type="spellStart"/>
      <w:r w:rsidR="00DF12F5">
        <w:t>северно-западнойчасти</w:t>
      </w:r>
      <w:proofErr w:type="spellEnd"/>
      <w:r w:rsidR="00DF12F5">
        <w:t xml:space="preserve"> </w:t>
      </w:r>
      <w:proofErr w:type="spellStart"/>
      <w:r w:rsidR="00DF12F5">
        <w:t>Усть-Коксинского</w:t>
      </w:r>
      <w:proofErr w:type="spellEnd"/>
      <w:r w:rsidR="00DF12F5">
        <w:t xml:space="preserve"> района Республики Алтай. Территория состоит из двух частей. </w:t>
      </w:r>
      <w:r>
        <w:t xml:space="preserve">                      </w:t>
      </w:r>
      <w:r w:rsidR="00DF12F5">
        <w:t xml:space="preserve">Основной участок граничит на севере с </w:t>
      </w:r>
      <w:proofErr w:type="spellStart"/>
      <w:r w:rsidR="00DF12F5">
        <w:t>Талдинским</w:t>
      </w:r>
      <w:proofErr w:type="spellEnd"/>
      <w:r w:rsidR="00DF12F5">
        <w:t xml:space="preserve"> СП </w:t>
      </w:r>
      <w:proofErr w:type="spellStart"/>
      <w:r w:rsidR="00DF12F5">
        <w:t>Усть-Коксинского</w:t>
      </w:r>
      <w:proofErr w:type="spellEnd"/>
      <w:r w:rsidR="00DF12F5">
        <w:t xml:space="preserve"> района, на востоке и юге с </w:t>
      </w:r>
      <w:proofErr w:type="spellStart"/>
      <w:r w:rsidR="00DF12F5">
        <w:t>Усть-Коксинским</w:t>
      </w:r>
      <w:proofErr w:type="spellEnd"/>
      <w:r w:rsidR="00DF12F5">
        <w:t xml:space="preserve"> СП, на западе с Карагайским СП </w:t>
      </w:r>
      <w:proofErr w:type="spellStart"/>
      <w:r w:rsidR="00DF12F5">
        <w:t>Усть-Коксинского</w:t>
      </w:r>
      <w:proofErr w:type="spellEnd"/>
      <w:r w:rsidR="00DF12F5">
        <w:t xml:space="preserve"> района. </w:t>
      </w:r>
      <w:proofErr w:type="spellStart"/>
      <w:r w:rsidR="00DF12F5">
        <w:t>Череполосный</w:t>
      </w:r>
      <w:proofErr w:type="spellEnd"/>
      <w:r w:rsidR="00DF12F5">
        <w:t xml:space="preserve"> участок расположен в 14 км северо-западнее основного, граничит на севере и западе с </w:t>
      </w:r>
      <w:proofErr w:type="spellStart"/>
      <w:r w:rsidR="00DF12F5">
        <w:t>Усть-Канским</w:t>
      </w:r>
      <w:proofErr w:type="spellEnd"/>
      <w:r w:rsidR="00DF12F5">
        <w:t xml:space="preserve"> районом, на востоке с </w:t>
      </w:r>
      <w:proofErr w:type="spellStart"/>
      <w:r w:rsidR="00DF12F5">
        <w:t>Талдинским</w:t>
      </w:r>
      <w:proofErr w:type="spellEnd"/>
      <w:r w:rsidR="00DF12F5">
        <w:t xml:space="preserve"> СП, на юге с Карагайским СП </w:t>
      </w:r>
      <w:proofErr w:type="spellStart"/>
      <w:r w:rsidR="00DF12F5">
        <w:t>Усть-Коксинского</w:t>
      </w:r>
      <w:proofErr w:type="spellEnd"/>
      <w:r w:rsidR="00DF12F5">
        <w:t xml:space="preserve"> района.</w:t>
      </w:r>
    </w:p>
    <w:p w:rsidR="00DF12F5" w:rsidRDefault="00DF12F5" w:rsidP="00463B6C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Амурское сельское поселение МО Усть-Коксинский район Республики Алтай наделено статусом сельского поселения законом Республики Алтай от 13 января 2005 года № 10-РЗ « Об образовании Муниципальных образований, наделении </w:t>
      </w:r>
      <w:proofErr w:type="spellStart"/>
      <w:r>
        <w:t>соответсвующим</w:t>
      </w:r>
      <w:proofErr w:type="spellEnd"/>
      <w:r>
        <w:t xml:space="preserve"> статусом и установлении их границ.</w:t>
      </w:r>
    </w:p>
    <w:p w:rsidR="007F13A5" w:rsidRDefault="00463B6C" w:rsidP="00463B6C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          </w:t>
      </w:r>
      <w:r w:rsidR="00DF12F5">
        <w:t xml:space="preserve">Общая площадь амурского сельского поселения – 111135 га, что составляет </w:t>
      </w:r>
      <w:r w:rsidR="007F13A5">
        <w:t xml:space="preserve">10 % от всей территории </w:t>
      </w:r>
      <w:proofErr w:type="spellStart"/>
      <w:r w:rsidR="007F13A5">
        <w:t>Усть-Коксинского</w:t>
      </w:r>
      <w:proofErr w:type="spellEnd"/>
      <w:r w:rsidR="007F13A5">
        <w:t xml:space="preserve"> района. В состав сельского поселения входят села: Амур, которое является административным центром сельсовета, с. Абай, </w:t>
      </w:r>
      <w:proofErr w:type="spellStart"/>
      <w:r w:rsidR="007F13A5">
        <w:t>с</w:t>
      </w:r>
      <w:proofErr w:type="gramStart"/>
      <w:r w:rsidR="007F13A5">
        <w:t>.Ю</w:t>
      </w:r>
      <w:proofErr w:type="gramEnd"/>
      <w:r w:rsidR="007F13A5">
        <w:t>стик</w:t>
      </w:r>
      <w:proofErr w:type="spellEnd"/>
      <w:r w:rsidR="007F13A5">
        <w:t xml:space="preserve">, п. Красноярка, п. </w:t>
      </w:r>
      <w:proofErr w:type="spellStart"/>
      <w:r w:rsidR="007F13A5">
        <w:t>Улужай</w:t>
      </w:r>
      <w:proofErr w:type="spellEnd"/>
      <w:r w:rsidR="007F13A5">
        <w:t>.</w:t>
      </w:r>
    </w:p>
    <w:p w:rsidR="007F13A5" w:rsidRDefault="00463B6C" w:rsidP="00463B6C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          </w:t>
      </w:r>
      <w:r w:rsidR="007F13A5">
        <w:t>Планировочными осями территории являются автомобильные дороги регионального значения:</w:t>
      </w:r>
    </w:p>
    <w:p w:rsidR="007F13A5" w:rsidRDefault="007F13A5" w:rsidP="00463B6C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-Черга </w:t>
      </w:r>
      <w:proofErr w:type="gramStart"/>
      <w:r>
        <w:t>–</w:t>
      </w:r>
      <w:proofErr w:type="spellStart"/>
      <w:r>
        <w:t>Б</w:t>
      </w:r>
      <w:proofErr w:type="gramEnd"/>
      <w:r>
        <w:t>еш-Озек-Усть-Кан-Талда-Карагай-граница</w:t>
      </w:r>
      <w:proofErr w:type="spellEnd"/>
      <w:r>
        <w:t xml:space="preserve"> Казахстана с подъездом </w:t>
      </w:r>
      <w:proofErr w:type="spellStart"/>
      <w:r>
        <w:t>Талда-Тюнгур</w:t>
      </w:r>
      <w:proofErr w:type="spellEnd"/>
      <w:r>
        <w:t>. (Природный парк « Белуха»).</w:t>
      </w:r>
    </w:p>
    <w:p w:rsidR="00DF12F5" w:rsidRPr="00DF12F5" w:rsidRDefault="007F13A5" w:rsidP="00463B6C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 </w:t>
      </w:r>
      <w:r w:rsidR="00DF12F5">
        <w:t xml:space="preserve">  </w:t>
      </w:r>
    </w:p>
    <w:p w:rsidR="00500A98" w:rsidRPr="00615F56" w:rsidRDefault="00500A98" w:rsidP="00500A98">
      <w:pPr>
        <w:widowControl w:val="0"/>
        <w:autoSpaceDE w:val="0"/>
        <w:autoSpaceDN w:val="0"/>
        <w:adjustRightInd w:val="0"/>
        <w:rPr>
          <w:b/>
        </w:rPr>
      </w:pPr>
    </w:p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15F56">
        <w:rPr>
          <w:b/>
          <w:lang w:val="en-US"/>
        </w:rPr>
        <w:t>II</w:t>
      </w:r>
      <w:r w:rsidRPr="00615F56">
        <w:rPr>
          <w:b/>
        </w:rPr>
        <w:t>. Цели, задачи и целевые показатели муниципальной программы (в целом по муниципальной программе).</w:t>
      </w:r>
    </w:p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00A98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Основны</w:t>
      </w:r>
      <w:r>
        <w:t xml:space="preserve">ми </w:t>
      </w:r>
      <w:r w:rsidRPr="00615F56">
        <w:t xml:space="preserve"> приоритет</w:t>
      </w:r>
      <w:r>
        <w:t xml:space="preserve">ами </w:t>
      </w:r>
      <w:r w:rsidRPr="00615F56">
        <w:t xml:space="preserve"> муниципальной политики МО «</w:t>
      </w:r>
      <w:r>
        <w:rPr>
          <w:bCs/>
        </w:rPr>
        <w:t>Амурское</w:t>
      </w:r>
      <w:r w:rsidRPr="001863D8">
        <w:rPr>
          <w:bCs/>
        </w:rPr>
        <w:t xml:space="preserve"> сельское поселение</w:t>
      </w:r>
      <w:r w:rsidRPr="0092264C">
        <w:t>» на период до 20</w:t>
      </w:r>
      <w:r>
        <w:t>21</w:t>
      </w:r>
      <w:r w:rsidRPr="0092264C">
        <w:t xml:space="preserve"> года, </w:t>
      </w:r>
      <w:r>
        <w:t xml:space="preserve">являются: </w:t>
      </w:r>
      <w:r w:rsidRPr="0092264C">
        <w:t xml:space="preserve">  </w:t>
      </w:r>
    </w:p>
    <w:p w:rsidR="00500A98" w:rsidRDefault="00500A98" w:rsidP="00500A98">
      <w:pPr>
        <w:autoSpaceDE w:val="0"/>
        <w:autoSpaceDN w:val="0"/>
        <w:adjustRightInd w:val="0"/>
        <w:ind w:firstLine="709"/>
        <w:jc w:val="both"/>
      </w:pPr>
      <w:r>
        <w:t>Обеспечение развития экономического потенциала и обеспечение сбалансированности бюджета;</w:t>
      </w:r>
    </w:p>
    <w:p w:rsidR="00500A98" w:rsidRDefault="00500A98" w:rsidP="00500A98">
      <w:pPr>
        <w:autoSpaceDE w:val="0"/>
        <w:autoSpaceDN w:val="0"/>
        <w:adjustRightInd w:val="0"/>
        <w:ind w:firstLine="709"/>
        <w:jc w:val="both"/>
      </w:pPr>
      <w:r>
        <w:t>Развитие систем жизнеобеспечения;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>
        <w:t>Развитие социальной сферы.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Повышение эффективности и более высокие темпы роста  социально-экономического развития   МО «</w:t>
      </w:r>
      <w:r>
        <w:rPr>
          <w:bCs/>
        </w:rPr>
        <w:t>Амурское</w:t>
      </w:r>
      <w:r w:rsidRPr="009758CC">
        <w:rPr>
          <w:bCs/>
        </w:rPr>
        <w:t xml:space="preserve"> </w:t>
      </w:r>
      <w:r w:rsidRPr="00615F56">
        <w:t xml:space="preserve">сельское поселение» требуют совершенствование  социально-экономической политики, механизмов государственного и </w:t>
      </w:r>
      <w:r w:rsidRPr="00615F56">
        <w:lastRenderedPageBreak/>
        <w:t>муниципального регулирования,  повышения эффективности деятельности исполнительных органов муниципальной власти.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 xml:space="preserve"> Исходя из </w:t>
      </w:r>
      <w:proofErr w:type="gramStart"/>
      <w:r w:rsidRPr="00615F56">
        <w:t>изложенного</w:t>
      </w:r>
      <w:proofErr w:type="gramEnd"/>
      <w:r w:rsidRPr="00615F56">
        <w:t xml:space="preserve">, целью программы является: </w:t>
      </w:r>
      <w:r>
        <w:t>Комплексное совершенствование социально-экономических процессов в Амурском сельском поселении</w:t>
      </w:r>
      <w:r w:rsidRPr="00615F56">
        <w:t>, котор</w:t>
      </w:r>
      <w:r>
        <w:t>ое</w:t>
      </w:r>
      <w:r w:rsidRPr="00615F56">
        <w:t xml:space="preserve"> планируется к достижению в рамках реализации стратегических задач: 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 xml:space="preserve">  </w:t>
      </w:r>
      <w:r>
        <w:t>Обеспечение развития</w:t>
      </w:r>
      <w:r w:rsidRPr="00615F56">
        <w:t xml:space="preserve"> экономического потенциала и обеспечение сбалансированности бюджета;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 xml:space="preserve"> Развитие систем жизнеобеспечения;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 xml:space="preserve"> Развитие социальной сферы.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 xml:space="preserve"> Решение задач программы будет осуществляться в рамках подпрограмм:</w:t>
      </w:r>
    </w:p>
    <w:p w:rsidR="00500A98" w:rsidRPr="00615F56" w:rsidRDefault="008B44C7" w:rsidP="00500A98">
      <w:pPr>
        <w:autoSpaceDE w:val="0"/>
        <w:autoSpaceDN w:val="0"/>
        <w:adjustRightInd w:val="0"/>
        <w:ind w:firstLine="540"/>
        <w:jc w:val="both"/>
      </w:pPr>
      <w:hyperlink r:id="rId8" w:history="1">
        <w:r w:rsidR="00500A98" w:rsidRPr="00615F56">
          <w:t>Сведения</w:t>
        </w:r>
      </w:hyperlink>
      <w:r w:rsidR="00500A98" w:rsidRPr="00615F56">
        <w:t xml:space="preserve"> о составе и значениях целевых показателей приведены в приложении № 1 к муниципальной программе.</w:t>
      </w:r>
    </w:p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15F56">
        <w:rPr>
          <w:b/>
          <w:lang w:val="en-US"/>
        </w:rPr>
        <w:t>III</w:t>
      </w:r>
      <w:r w:rsidRPr="00615F56">
        <w:rPr>
          <w:b/>
        </w:rPr>
        <w:t>. Сроки реализации муниципальной программы.</w:t>
      </w:r>
    </w:p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both"/>
      </w:pPr>
    </w:p>
    <w:p w:rsidR="00500A98" w:rsidRPr="00615F56" w:rsidRDefault="00500A98" w:rsidP="00500A9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15F56">
        <w:rPr>
          <w:lang w:eastAsia="en-US"/>
        </w:rPr>
        <w:t>Срок реализации муниципальной программы: 201</w:t>
      </w:r>
      <w:r>
        <w:rPr>
          <w:lang w:eastAsia="en-US"/>
        </w:rPr>
        <w:t>9</w:t>
      </w:r>
      <w:r w:rsidRPr="00615F56">
        <w:rPr>
          <w:lang w:eastAsia="en-US"/>
        </w:rPr>
        <w:t xml:space="preserve"> </w:t>
      </w:r>
      <w:r>
        <w:rPr>
          <w:lang w:eastAsia="en-US"/>
        </w:rPr>
        <w:t>–</w:t>
      </w:r>
      <w:r w:rsidRPr="00615F56">
        <w:rPr>
          <w:lang w:eastAsia="en-US"/>
        </w:rPr>
        <w:t xml:space="preserve"> 20</w:t>
      </w:r>
      <w:r w:rsidR="00AE2F29">
        <w:rPr>
          <w:lang w:eastAsia="en-US"/>
        </w:rPr>
        <w:t>24</w:t>
      </w:r>
      <w:r>
        <w:rPr>
          <w:lang w:eastAsia="en-US"/>
        </w:rPr>
        <w:t xml:space="preserve"> </w:t>
      </w:r>
      <w:r w:rsidRPr="00615F56">
        <w:rPr>
          <w:lang w:eastAsia="en-US"/>
        </w:rPr>
        <w:t>годы.</w:t>
      </w:r>
    </w:p>
    <w:p w:rsidR="00500A98" w:rsidRPr="00615F56" w:rsidRDefault="00500A98" w:rsidP="00500A9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15F56">
        <w:rPr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500A98" w:rsidRPr="00615F56" w:rsidRDefault="00500A98" w:rsidP="00500A98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615F56">
        <w:rPr>
          <w:b/>
          <w:lang w:val="en-US" w:eastAsia="en-US"/>
        </w:rPr>
        <w:t>I</w:t>
      </w:r>
      <w:r w:rsidRPr="00615F56">
        <w:rPr>
          <w:b/>
          <w:lang w:eastAsia="en-US"/>
        </w:rPr>
        <w:t>V. Сведения о подпрограммах муниципальной программы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15F56">
        <w:rPr>
          <w:lang w:eastAsia="en-US"/>
        </w:rPr>
        <w:t>Достижение поставленных задач программы будет осуществляться в рамках подпрограмм: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«</w:t>
      </w:r>
      <w:r>
        <w:t>Обеспечение р</w:t>
      </w:r>
      <w:r w:rsidRPr="00615F56">
        <w:t>а</w:t>
      </w:r>
      <w:r>
        <w:t>звития</w:t>
      </w:r>
      <w:r w:rsidRPr="00615F56">
        <w:t xml:space="preserve"> экономического потенциала и обеспечение сбалансированности бюджета»;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 xml:space="preserve"> «Развитие систем жизнеобеспечения»;</w:t>
      </w:r>
    </w:p>
    <w:p w:rsidR="00500A98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 xml:space="preserve"> «Развитие социальной сферы».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</w:p>
    <w:p w:rsidR="00500A98" w:rsidRPr="00615F56" w:rsidRDefault="00500A98" w:rsidP="00500A98">
      <w:pPr>
        <w:autoSpaceDE w:val="0"/>
        <w:autoSpaceDN w:val="0"/>
        <w:adjustRightInd w:val="0"/>
        <w:jc w:val="center"/>
        <w:outlineLvl w:val="1"/>
        <w:rPr>
          <w:b/>
          <w:bCs/>
          <w:lang w:eastAsia="en-US"/>
        </w:rPr>
      </w:pPr>
      <w:r w:rsidRPr="00615F56">
        <w:rPr>
          <w:b/>
          <w:bCs/>
          <w:lang w:eastAsia="en-US"/>
        </w:rPr>
        <w:t>1. Подпрограмма «Обеспечение развития экономического потенциала</w:t>
      </w:r>
      <w:r>
        <w:rPr>
          <w:b/>
          <w:bCs/>
          <w:lang w:eastAsia="en-US"/>
        </w:rPr>
        <w:t xml:space="preserve"> и обеспечение сбалансированности бюджета</w:t>
      </w:r>
      <w:r w:rsidRPr="00615F56">
        <w:rPr>
          <w:b/>
          <w:bCs/>
        </w:rPr>
        <w:t>»</w:t>
      </w:r>
    </w:p>
    <w:p w:rsidR="00500A98" w:rsidRPr="00615F56" w:rsidRDefault="00500A98" w:rsidP="00500A98">
      <w:pPr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615F56">
        <w:rPr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65"/>
        <w:gridCol w:w="4755"/>
      </w:tblGrid>
      <w:tr w:rsidR="00500A98" w:rsidRPr="00615F56" w:rsidTr="00500A98">
        <w:trPr>
          <w:trHeight w:val="1000"/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потенциала и обеспечение сбалансированности бюджета</w:t>
            </w:r>
          </w:p>
        </w:tc>
      </w:tr>
      <w:tr w:rsidR="00500A98" w:rsidRPr="00615F56" w:rsidTr="00500A98">
        <w:trPr>
          <w:trHeight w:val="400"/>
          <w:tblCellSpacing w:w="5" w:type="nil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совершенствование социально-экономических процессов в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Амурском сельском поселении на 2019-2021 годы.</w:t>
            </w:r>
          </w:p>
        </w:tc>
      </w:tr>
      <w:tr w:rsidR="00500A98" w:rsidRPr="00615F56" w:rsidTr="00500A98">
        <w:trPr>
          <w:trHeight w:val="600"/>
          <w:tblCellSpacing w:w="5" w:type="nil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E2F29">
              <w:rPr>
                <w:rFonts w:ascii="Times New Roman" w:hAnsi="Times New Roman" w:cs="Times New Roman"/>
                <w:sz w:val="24"/>
                <w:szCs w:val="24"/>
              </w:rPr>
              <w:t>- 2024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E2F29" w:rsidRPr="00615F56" w:rsidTr="00500A98">
        <w:trPr>
          <w:trHeight w:val="400"/>
          <w:tblCellSpacing w:w="5" w:type="nil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9" w:rsidRPr="00615F56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9" w:rsidRPr="00571E40" w:rsidRDefault="00AE2F29" w:rsidP="00AE2F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71E40">
              <w:t>Развития  экономического потенциала и обеспечение сбалансированности бюджета</w:t>
            </w:r>
          </w:p>
        </w:tc>
      </w:tr>
      <w:tr w:rsidR="00AE2F29" w:rsidRPr="00615F56" w:rsidTr="00500A98">
        <w:trPr>
          <w:trHeight w:val="726"/>
          <w:tblCellSpacing w:w="5" w:type="nil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9" w:rsidRPr="00615F56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9" w:rsidRDefault="00AE2F29" w:rsidP="00AE2F2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t xml:space="preserve">     </w:t>
            </w:r>
            <w:r>
              <w:rPr>
                <w:spacing w:val="-1"/>
              </w:rPr>
              <w:t>О</w:t>
            </w:r>
            <w:r w:rsidRPr="00B87DDA">
              <w:rPr>
                <w:spacing w:val="-1"/>
              </w:rPr>
              <w:t>беспечение роста собственных доходов бюджета поселения и эффективности расходования бюджетных средств</w:t>
            </w:r>
            <w:r>
              <w:rPr>
                <w:spacing w:val="-1"/>
              </w:rPr>
              <w:t xml:space="preserve">. </w:t>
            </w:r>
          </w:p>
          <w:p w:rsidR="00AE2F29" w:rsidRDefault="00AE2F29" w:rsidP="00AE2F29">
            <w:pPr>
              <w:pStyle w:val="ConsPlusCell"/>
              <w:ind w:firstLine="28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7D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одействие развитию малого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среднего </w:t>
            </w:r>
            <w:r w:rsidRPr="00B87DDA">
              <w:rPr>
                <w:rFonts w:ascii="Times New Roman" w:hAnsi="Times New Roman"/>
                <w:spacing w:val="-1"/>
                <w:sz w:val="24"/>
                <w:szCs w:val="24"/>
              </w:rPr>
              <w:t>предпринимательства во всех отраслях экономики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E2F29" w:rsidRPr="00615F56" w:rsidRDefault="00AE2F29" w:rsidP="00AE2F29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муниципальным имуществом</w:t>
            </w:r>
          </w:p>
        </w:tc>
      </w:tr>
      <w:tr w:rsidR="00AE2F29" w:rsidRPr="00615F56" w:rsidTr="00500A98">
        <w:trPr>
          <w:trHeight w:val="416"/>
          <w:tblCellSpacing w:w="5" w:type="nil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9" w:rsidRPr="00615F56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9" w:rsidRDefault="00AE2F29" w:rsidP="00500A98">
            <w:pPr>
              <w:tabs>
                <w:tab w:val="left" w:pos="424"/>
              </w:tabs>
              <w:spacing w:before="40" w:after="40"/>
              <w:ind w:firstLine="496"/>
              <w:jc w:val="both"/>
            </w:pPr>
            <w:r w:rsidRPr="00615F56">
              <w:t>Доля налоговых и неналоговых поступлений в общем объеме доходов бюджета,</w:t>
            </w:r>
            <w:r>
              <w:t>100</w:t>
            </w:r>
            <w:r w:rsidRPr="00615F56">
              <w:t xml:space="preserve"> %;</w:t>
            </w:r>
          </w:p>
          <w:p w:rsidR="00AE2F29" w:rsidRPr="00615F56" w:rsidRDefault="00AE2F29" w:rsidP="00500A98">
            <w:pPr>
              <w:tabs>
                <w:tab w:val="left" w:pos="424"/>
              </w:tabs>
              <w:spacing w:before="40" w:after="40"/>
              <w:ind w:firstLine="496"/>
              <w:jc w:val="both"/>
            </w:pPr>
          </w:p>
        </w:tc>
      </w:tr>
      <w:tr w:rsidR="00AE2F29" w:rsidRPr="00615F56" w:rsidTr="00500A98">
        <w:trPr>
          <w:trHeight w:val="1124"/>
          <w:tblCellSpacing w:w="5" w:type="nil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9" w:rsidRPr="00615F56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9" w:rsidRPr="00615F56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AE2F29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9A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 реализации программы:</w:t>
            </w:r>
          </w:p>
          <w:p w:rsidR="00AE2F29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  <w:proofErr w:type="gramEnd"/>
          </w:p>
          <w:p w:rsidR="00AE2F29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год -  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E2F29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E2F29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лей.                        </w:t>
            </w:r>
          </w:p>
          <w:p w:rsidR="00AE2F29" w:rsidRPr="00615F56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E2F29" w:rsidRPr="00615F56" w:rsidRDefault="00AE2F29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Амурского сельского поселения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5F5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Амурского сельского поселения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  <w:r w:rsidR="009A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</w:tc>
      </w:tr>
    </w:tbl>
    <w:p w:rsidR="00500A98" w:rsidRDefault="00500A98" w:rsidP="00500A98">
      <w:pPr>
        <w:jc w:val="center"/>
        <w:rPr>
          <w:b/>
          <w:bCs/>
        </w:rPr>
      </w:pPr>
    </w:p>
    <w:p w:rsidR="00500A98" w:rsidRDefault="00500A98" w:rsidP="00500A98">
      <w:pPr>
        <w:jc w:val="center"/>
        <w:rPr>
          <w:b/>
          <w:bCs/>
        </w:rPr>
      </w:pPr>
    </w:p>
    <w:p w:rsidR="007579D6" w:rsidRDefault="007579D6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Цели, задачи и целевые показатели подпрограммы</w:t>
      </w:r>
    </w:p>
    <w:p w:rsidR="00500A98" w:rsidRPr="00615F56" w:rsidRDefault="00500A98" w:rsidP="00500A98">
      <w:pPr>
        <w:ind w:firstLine="720"/>
        <w:jc w:val="both"/>
      </w:pP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Целью подпрограммы является: Развитие экономического  потенциала и обеспечение сбалансированности бюджета.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Для достижения поставленной цели в рамках подпрограммы необходимо решить следующие задачи:</w:t>
      </w:r>
    </w:p>
    <w:p w:rsidR="00EE324A" w:rsidRDefault="00EE324A" w:rsidP="006E1A9D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      - О</w:t>
      </w:r>
      <w:r w:rsidRPr="00B87DDA">
        <w:rPr>
          <w:spacing w:val="-1"/>
        </w:rPr>
        <w:t>беспечение роста собственных доходов бюджета поселения и эффективности расходования бюджетных средств</w:t>
      </w:r>
      <w:r>
        <w:rPr>
          <w:spacing w:val="-1"/>
        </w:rPr>
        <w:t xml:space="preserve">. </w:t>
      </w:r>
    </w:p>
    <w:p w:rsidR="00500A98" w:rsidRDefault="00EE324A" w:rsidP="00EE324A">
      <w:pPr>
        <w:autoSpaceDE w:val="0"/>
        <w:autoSpaceDN w:val="0"/>
        <w:adjustRightInd w:val="0"/>
        <w:jc w:val="both"/>
      </w:pPr>
      <w:r>
        <w:t xml:space="preserve">      - </w:t>
      </w:r>
      <w:r w:rsidRPr="00E86E69">
        <w:t xml:space="preserve"> Обеспечение </w:t>
      </w:r>
      <w:r>
        <w:t>эффективного управления муниципальным имуществом</w:t>
      </w:r>
      <w:r w:rsidR="00500A98" w:rsidRPr="00615F56">
        <w:t>.</w:t>
      </w:r>
    </w:p>
    <w:p w:rsidR="00EE324A" w:rsidRPr="00571E40" w:rsidRDefault="00EE324A" w:rsidP="00EE324A">
      <w:pPr>
        <w:autoSpaceDE w:val="0"/>
        <w:autoSpaceDN w:val="0"/>
        <w:adjustRightInd w:val="0"/>
        <w:jc w:val="both"/>
      </w:pPr>
      <w:r w:rsidRPr="00571E40"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EE324A" w:rsidRPr="00615F56" w:rsidRDefault="00EE324A" w:rsidP="00EE324A">
      <w:pPr>
        <w:autoSpaceDE w:val="0"/>
        <w:autoSpaceDN w:val="0"/>
        <w:adjustRightInd w:val="0"/>
        <w:jc w:val="both"/>
      </w:pPr>
    </w:p>
    <w:p w:rsidR="00500A98" w:rsidRDefault="00500A98" w:rsidP="00500A98">
      <w:pPr>
        <w:autoSpaceDE w:val="0"/>
        <w:autoSpaceDN w:val="0"/>
        <w:adjustRightInd w:val="0"/>
        <w:ind w:firstLine="708"/>
        <w:jc w:val="both"/>
      </w:pPr>
    </w:p>
    <w:p w:rsidR="00500A98" w:rsidRPr="00615F56" w:rsidRDefault="00500A98" w:rsidP="00500A98">
      <w:pPr>
        <w:tabs>
          <w:tab w:val="left" w:pos="2361"/>
        </w:tabs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                 </w:t>
      </w:r>
      <w:r w:rsidRPr="00615F56">
        <w:rPr>
          <w:b/>
          <w:bCs/>
        </w:rPr>
        <w:t>Основные мероприятия муниципальной программы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ind w:firstLine="567"/>
        <w:jc w:val="both"/>
        <w:rPr>
          <w:bCs/>
        </w:rPr>
      </w:pPr>
      <w:r w:rsidRPr="00615F56">
        <w:rPr>
          <w:bCs/>
        </w:rPr>
        <w:t>В рамках подпрограммы реализуются следующие основные мероприятия:</w:t>
      </w:r>
    </w:p>
    <w:p w:rsidR="006E1A9D" w:rsidRDefault="00AE2F29" w:rsidP="006E1A9D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t xml:space="preserve">    - </w:t>
      </w:r>
      <w:r>
        <w:rPr>
          <w:spacing w:val="-1"/>
        </w:rPr>
        <w:t>О</w:t>
      </w:r>
      <w:r w:rsidRPr="00B87DDA">
        <w:rPr>
          <w:spacing w:val="-1"/>
        </w:rPr>
        <w:t>беспечение роста собственных доходов бюджета поселения и эффективности расходования бюджетных средств</w:t>
      </w:r>
      <w:r>
        <w:rPr>
          <w:spacing w:val="-1"/>
        </w:rPr>
        <w:t xml:space="preserve">. </w:t>
      </w:r>
    </w:p>
    <w:p w:rsidR="00AE2F29" w:rsidRDefault="00AE2F29" w:rsidP="00AE2F29">
      <w:pPr>
        <w:autoSpaceDE w:val="0"/>
        <w:autoSpaceDN w:val="0"/>
        <w:adjustRightInd w:val="0"/>
        <w:jc w:val="both"/>
      </w:pPr>
      <w:r>
        <w:t xml:space="preserve">      -</w:t>
      </w:r>
      <w:r w:rsidRPr="00E86E69">
        <w:t xml:space="preserve"> Обеспечение </w:t>
      </w:r>
      <w:r>
        <w:t>эффективного управления муниципальным имуществом</w:t>
      </w:r>
      <w:r w:rsidRPr="00615F56">
        <w:t xml:space="preserve"> </w:t>
      </w:r>
    </w:p>
    <w:p w:rsidR="00500A98" w:rsidRPr="00615F56" w:rsidRDefault="00500A98" w:rsidP="00AE2F29">
      <w:pPr>
        <w:autoSpaceDE w:val="0"/>
        <w:autoSpaceDN w:val="0"/>
        <w:adjustRightInd w:val="0"/>
        <w:jc w:val="both"/>
      </w:pPr>
      <w:r w:rsidRPr="00615F56"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Pr="00615F56">
        <w:t>достижения</w:t>
      </w:r>
      <w:proofErr w:type="gramEnd"/>
      <w:r w:rsidRPr="00615F56">
        <w:t xml:space="preserve"> которого реализуется основное мероприятие, представлен в приложении № </w:t>
      </w:r>
      <w:r>
        <w:t>1</w:t>
      </w:r>
      <w:r w:rsidRPr="00615F56">
        <w:t xml:space="preserve"> к программе.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Меры  государственного и муниципального  регулирования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4D30AF" w:rsidRDefault="00500A98" w:rsidP="00500A98">
      <w:pPr>
        <w:widowControl w:val="0"/>
        <w:autoSpaceDE w:val="0"/>
        <w:autoSpaceDN w:val="0"/>
        <w:adjustRightInd w:val="0"/>
        <w:ind w:firstLine="709"/>
        <w:jc w:val="both"/>
      </w:pPr>
      <w:r w:rsidRPr="00615F56">
        <w:lastRenderedPageBreak/>
        <w:t xml:space="preserve">Нормативное правовое регулирование  основывается на </w:t>
      </w:r>
      <w:hyperlink r:id="rId9" w:history="1">
        <w:r w:rsidRPr="00615F56">
          <w:rPr>
            <w:color w:val="000000"/>
          </w:rPr>
          <w:t>Конституции</w:t>
        </w:r>
      </w:hyperlink>
      <w:r w:rsidRPr="00615F56"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Pr="004D30AF">
        <w:t>«</w:t>
      </w:r>
      <w:r>
        <w:rPr>
          <w:bCs/>
        </w:rPr>
        <w:t>Амурское сельское поселение</w:t>
      </w:r>
      <w:r w:rsidRPr="004D30AF">
        <w:t>», нормативно-правовыми актами МО «</w:t>
      </w:r>
      <w:r>
        <w:rPr>
          <w:bCs/>
        </w:rPr>
        <w:t>Амурское</w:t>
      </w:r>
      <w:r w:rsidRPr="004D30AF">
        <w:t xml:space="preserve"> сельское поселение».</w:t>
      </w:r>
    </w:p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both"/>
      </w:pPr>
      <w:r w:rsidRPr="004D30AF">
        <w:t>В целях реализации мероприятий  подпрограммы предусматриваются следующие меры:</w:t>
      </w:r>
    </w:p>
    <w:p w:rsidR="00500A98" w:rsidRPr="004D564A" w:rsidRDefault="00500A98" w:rsidP="00500A9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15F56">
        <w:t xml:space="preserve">Оценка </w:t>
      </w:r>
      <w:r w:rsidRPr="00615F56">
        <w:rPr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500A98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Сведения о публичных нормативных обязательствах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ind w:firstLine="709"/>
        <w:jc w:val="both"/>
      </w:pPr>
      <w:r w:rsidRPr="00615F56">
        <w:t>В рамках подпрограммы публичные нормативные обязательства не реализуются.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 xml:space="preserve">Сведения о средствах федерального бюджета и республиканского бюджета Республики Алтай, </w:t>
      </w:r>
      <w:r w:rsidRPr="00615F56">
        <w:rPr>
          <w:b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500A98" w:rsidRPr="00615F56" w:rsidRDefault="00500A98" w:rsidP="00500A98">
      <w:pPr>
        <w:ind w:firstLine="720"/>
        <w:jc w:val="both"/>
      </w:pPr>
    </w:p>
    <w:p w:rsidR="00500A98" w:rsidRPr="00615F56" w:rsidRDefault="00500A98" w:rsidP="00500A98">
      <w:pPr>
        <w:ind w:firstLine="709"/>
        <w:jc w:val="both"/>
      </w:pPr>
      <w:r w:rsidRPr="00615F56">
        <w:t>В рамках реализации подпрограммы средства федерального и республиканского  бюджета привлекаются по следующим направлениям:</w:t>
      </w:r>
    </w:p>
    <w:p w:rsidR="00500A98" w:rsidRPr="00615F56" w:rsidRDefault="00500A98" w:rsidP="00500A98">
      <w:pPr>
        <w:pStyle w:val="ae"/>
        <w:widowControl w:val="0"/>
        <w:spacing w:after="0"/>
        <w:ind w:right="23"/>
        <w:jc w:val="both"/>
      </w:pPr>
    </w:p>
    <w:p w:rsidR="00500A98" w:rsidRPr="00615F56" w:rsidRDefault="00500A98" w:rsidP="00500A98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615F56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</w:t>
      </w:r>
      <w:r>
        <w:rPr>
          <w:rFonts w:ascii="Times New Roman" w:hAnsi="Times New Roman"/>
          <w:sz w:val="24"/>
          <w:szCs w:val="24"/>
          <w:lang w:eastAsia="en-US"/>
        </w:rPr>
        <w:t>тов.</w:t>
      </w:r>
    </w:p>
    <w:p w:rsidR="00500A98" w:rsidRPr="00615F56" w:rsidRDefault="00500A98" w:rsidP="00500A98">
      <w:pPr>
        <w:ind w:left="1429"/>
        <w:rPr>
          <w:b/>
          <w:bCs/>
        </w:rPr>
      </w:pPr>
    </w:p>
    <w:p w:rsidR="00500A98" w:rsidRPr="00615F56" w:rsidRDefault="00500A98" w:rsidP="00500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5F56">
        <w:rPr>
          <w:b/>
          <w:bCs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500A98" w:rsidRPr="00615F56" w:rsidRDefault="00500A98" w:rsidP="00500A98">
      <w:pPr>
        <w:ind w:firstLine="720"/>
        <w:jc w:val="both"/>
      </w:pPr>
    </w:p>
    <w:p w:rsidR="00500A98" w:rsidRPr="00615F56" w:rsidRDefault="00500A98" w:rsidP="00500A98">
      <w:pPr>
        <w:ind w:firstLine="900"/>
        <w:jc w:val="both"/>
      </w:pPr>
      <w:r w:rsidRPr="00615F56">
        <w:t>В реализации целей и задач подпрограммы принимают участие:</w:t>
      </w:r>
    </w:p>
    <w:p w:rsidR="00500A98" w:rsidRPr="00615F56" w:rsidRDefault="00500A98" w:rsidP="00500A98">
      <w:pPr>
        <w:ind w:firstLine="900"/>
        <w:jc w:val="both"/>
      </w:pPr>
      <w:r w:rsidRPr="00615F56">
        <w:t>1) инвесторы;</w:t>
      </w:r>
    </w:p>
    <w:p w:rsidR="00500A98" w:rsidRPr="00615F56" w:rsidRDefault="00500A98" w:rsidP="00500A98">
      <w:pPr>
        <w:ind w:firstLine="900"/>
        <w:jc w:val="both"/>
      </w:pPr>
      <w:r w:rsidRPr="00615F56">
        <w:t>2) промышленные предприятия;</w:t>
      </w:r>
    </w:p>
    <w:p w:rsidR="00500A98" w:rsidRPr="00615F56" w:rsidRDefault="00500A98" w:rsidP="00500A98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outlineLvl w:val="1"/>
      </w:pPr>
      <w:r w:rsidRPr="00615F56">
        <w:t xml:space="preserve">   3) учреждения и организации вне зависимости от организационно-правовой формы.</w:t>
      </w:r>
    </w:p>
    <w:p w:rsidR="00500A98" w:rsidRPr="00615F56" w:rsidRDefault="00500A98" w:rsidP="00500A98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outlineLvl w:val="1"/>
      </w:pPr>
      <w:r w:rsidRPr="00615F56">
        <w:t xml:space="preserve">   4) субъекты малого и среднего предпринимательства включая крестьянские (фермерские) хозяйства;</w:t>
      </w:r>
    </w:p>
    <w:p w:rsidR="00850D68" w:rsidRDefault="00500A98" w:rsidP="006E1A9D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outlineLvl w:val="1"/>
      </w:pPr>
      <w:r w:rsidRPr="00615F56">
        <w:t>5) личные подсобные хозяйства.</w:t>
      </w:r>
    </w:p>
    <w:p w:rsidR="00850D68" w:rsidRPr="00615F56" w:rsidRDefault="00850D68" w:rsidP="00500A98">
      <w:pPr>
        <w:jc w:val="center"/>
      </w:pPr>
    </w:p>
    <w:p w:rsidR="00500A98" w:rsidRPr="00615F56" w:rsidRDefault="00EE324A" w:rsidP="00500A98">
      <w:pPr>
        <w:autoSpaceDE w:val="0"/>
        <w:autoSpaceDN w:val="0"/>
        <w:adjustRightInd w:val="0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2</w:t>
      </w:r>
      <w:r w:rsidR="00500A98" w:rsidRPr="00615F56">
        <w:rPr>
          <w:b/>
          <w:bCs/>
          <w:lang w:eastAsia="en-US"/>
        </w:rPr>
        <w:t>. Подпрограмма «Развитие систем жизнеобеспечения</w:t>
      </w:r>
      <w:r w:rsidR="00500A98" w:rsidRPr="00615F56">
        <w:rPr>
          <w:b/>
          <w:bCs/>
        </w:rPr>
        <w:t>»</w:t>
      </w:r>
    </w:p>
    <w:p w:rsidR="00500A98" w:rsidRPr="00615F56" w:rsidRDefault="00500A98" w:rsidP="00500A98">
      <w:pPr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615F56">
        <w:rPr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500A98" w:rsidRPr="00615F56" w:rsidTr="00500A98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систем жизнеобеспечения</w:t>
            </w:r>
          </w:p>
        </w:tc>
      </w:tr>
      <w:tr w:rsidR="00500A98" w:rsidRPr="00615F56" w:rsidTr="00500A9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совершенствование социально-экономических процессов в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Амурском</w:t>
            </w:r>
            <w:r w:rsidR="002F4C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500A98" w:rsidRPr="00615F56" w:rsidTr="00500A98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F4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500A98" w:rsidRPr="00615F56" w:rsidTr="00500A9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систем жизнеобеспечения</w:t>
            </w:r>
          </w:p>
        </w:tc>
      </w:tr>
      <w:tr w:rsidR="00500A98" w:rsidRPr="00615F56" w:rsidTr="00500A98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3F08A4" w:rsidRDefault="00500A98" w:rsidP="00500A9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8A4">
              <w:rPr>
                <w:rFonts w:ascii="Times New Roman" w:hAnsi="Times New Roman"/>
                <w:sz w:val="24"/>
                <w:szCs w:val="24"/>
              </w:rPr>
              <w:t xml:space="preserve">Задача №1  </w:t>
            </w:r>
            <w:r w:rsidRPr="003F08A4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благоустройства территории Амурского сельского поселения.</w:t>
            </w:r>
          </w:p>
          <w:p w:rsidR="00500A98" w:rsidRPr="003F08A4" w:rsidRDefault="00500A98" w:rsidP="00500A9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8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Задача №2 Предупреждение и ликвидация последствий чрезвычайных ситуаций в границах Амурского сельского поселения</w:t>
            </w:r>
          </w:p>
          <w:p w:rsidR="00500A98" w:rsidRPr="003F08A4" w:rsidRDefault="00500A98" w:rsidP="00500A9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8A4">
              <w:rPr>
                <w:rFonts w:ascii="Times New Roman" w:hAnsi="Times New Roman"/>
                <w:sz w:val="24"/>
                <w:szCs w:val="24"/>
                <w:lang w:eastAsia="en-US"/>
              </w:rPr>
              <w:t>Задача №3 Обеспечение первичных мер пожарной безопасности в границах Амурского сельского поселения</w:t>
            </w:r>
          </w:p>
          <w:p w:rsidR="00500A98" w:rsidRPr="003F08A4" w:rsidRDefault="00500A98" w:rsidP="00500A9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8A4">
              <w:rPr>
                <w:rFonts w:ascii="Times New Roman" w:hAnsi="Times New Roman"/>
                <w:sz w:val="24"/>
                <w:szCs w:val="24"/>
                <w:lang w:eastAsia="en-US"/>
              </w:rPr>
              <w:t>Задача №4 Участие в профилактике терроризма и экстремизма на территории Амурского сельского поселения.</w:t>
            </w:r>
          </w:p>
        </w:tc>
      </w:tr>
      <w:tr w:rsidR="00500A98" w:rsidRPr="00615F56" w:rsidTr="00500A98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A" w:rsidRDefault="00EE324A" w:rsidP="00EE324A">
            <w:pPr>
              <w:tabs>
                <w:tab w:val="left" w:pos="424"/>
              </w:tabs>
            </w:pPr>
            <w:bookmarkStart w:id="0" w:name="OLE_LINK3"/>
            <w:r w:rsidRPr="00571E40">
              <w:t>Процент освоения запланированных бюджетных ассигнований по программным мероприя</w:t>
            </w:r>
            <w:r>
              <w:t>тиям в области благоустройства</w:t>
            </w:r>
          </w:p>
          <w:p w:rsidR="00EE324A" w:rsidRPr="00571E40" w:rsidRDefault="00EE324A" w:rsidP="00EE324A">
            <w:pPr>
              <w:tabs>
                <w:tab w:val="left" w:pos="424"/>
              </w:tabs>
            </w:pPr>
            <w:r w:rsidRPr="00571E40">
              <w:t>Процент освоения запланированных бюджетных ассигнований по программным мероприятиям предупреждения и ликвидации последствий чрезвычайных ситуаций, %</w:t>
            </w:r>
          </w:p>
          <w:p w:rsidR="00EE324A" w:rsidRDefault="00EE324A" w:rsidP="00EE324A">
            <w:pPr>
              <w:tabs>
                <w:tab w:val="left" w:pos="424"/>
              </w:tabs>
            </w:pPr>
            <w:r w:rsidRPr="00571E40">
              <w:t>Процент освоения запланированных бюджетных ассигнований по программным мероприятиям обеспечения первичн</w:t>
            </w:r>
            <w:r>
              <w:t>ых мер пожарной безопасности, %</w:t>
            </w:r>
          </w:p>
          <w:p w:rsidR="00500A98" w:rsidRPr="00615F56" w:rsidRDefault="00EE324A" w:rsidP="00EE324A">
            <w:pPr>
              <w:tabs>
                <w:tab w:val="left" w:pos="424"/>
              </w:tabs>
              <w:ind w:firstLine="493"/>
              <w:jc w:val="both"/>
            </w:pPr>
            <w:r w:rsidRPr="00571E40">
              <w:t>Процент освоения запланированных бюджетных ассигнований по программным мероприятиям участия в профилактике терроризма и экстремизма, %</w:t>
            </w:r>
            <w:bookmarkEnd w:id="0"/>
          </w:p>
        </w:tc>
      </w:tr>
      <w:tr w:rsidR="00500A98" w:rsidRPr="00615F56" w:rsidTr="00500A98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1475,00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00A98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56409E">
              <w:rPr>
                <w:rFonts w:ascii="Times New Roman" w:hAnsi="Times New Roman" w:cs="Times New Roman"/>
                <w:sz w:val="24"/>
                <w:szCs w:val="24"/>
              </w:rPr>
              <w:t>3 603,27</w:t>
            </w:r>
            <w:r w:rsidR="00C1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5116F">
              <w:rPr>
                <w:rFonts w:ascii="Times New Roman" w:hAnsi="Times New Roman" w:cs="Times New Roman"/>
                <w:sz w:val="24"/>
                <w:szCs w:val="24"/>
              </w:rPr>
              <w:t>,545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</w:p>
          <w:p w:rsidR="002F4CD8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 xml:space="preserve">600,545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237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 xml:space="preserve">600,545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2F4CD8" w:rsidRDefault="00C1713F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4CD8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– 600,545</w:t>
            </w:r>
            <w:r w:rsidR="002F4CD8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F4CD8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C1713F" w:rsidRDefault="00C1713F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F4CD8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237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 xml:space="preserve">600,545 </w:t>
            </w:r>
            <w:r w:rsidR="002F4CD8"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F4CD8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00A98" w:rsidRDefault="00C1713F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 xml:space="preserve">– 600,545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                      </w:t>
            </w:r>
            <w:r w:rsidR="002F4C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планируется привлечь:    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Амурского сельского поселения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5F5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09E">
              <w:rPr>
                <w:rFonts w:ascii="Times New Roman" w:hAnsi="Times New Roman" w:cs="Times New Roman"/>
                <w:sz w:val="24"/>
                <w:szCs w:val="24"/>
              </w:rPr>
              <w:t>3 132,90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Амурского сельского поселения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6409E">
              <w:rPr>
                <w:rFonts w:ascii="Times New Roman" w:hAnsi="Times New Roman" w:cs="Times New Roman"/>
                <w:sz w:val="24"/>
                <w:szCs w:val="24"/>
              </w:rPr>
              <w:t>470,370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56409E" w:rsidRDefault="0056409E" w:rsidP="00500A98">
      <w:pPr>
        <w:jc w:val="center"/>
        <w:rPr>
          <w:b/>
          <w:bCs/>
        </w:rPr>
      </w:pPr>
    </w:p>
    <w:p w:rsidR="0056409E" w:rsidRDefault="0056409E" w:rsidP="00500A98">
      <w:pPr>
        <w:jc w:val="center"/>
        <w:rPr>
          <w:b/>
          <w:bCs/>
        </w:rPr>
      </w:pPr>
    </w:p>
    <w:p w:rsidR="0056409E" w:rsidRDefault="0056409E" w:rsidP="00500A98">
      <w:pPr>
        <w:jc w:val="center"/>
        <w:rPr>
          <w:b/>
          <w:bCs/>
        </w:rPr>
      </w:pPr>
    </w:p>
    <w:p w:rsidR="0056409E" w:rsidRDefault="0056409E" w:rsidP="00500A98">
      <w:pPr>
        <w:jc w:val="center"/>
        <w:rPr>
          <w:b/>
          <w:bCs/>
        </w:rPr>
      </w:pPr>
    </w:p>
    <w:p w:rsidR="0056409E" w:rsidRDefault="0056409E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Цели, задачи и целевые показатели подпрограммы</w:t>
      </w:r>
    </w:p>
    <w:p w:rsidR="00500A98" w:rsidRPr="00615F56" w:rsidRDefault="00500A98" w:rsidP="00500A98">
      <w:pPr>
        <w:ind w:firstLine="720"/>
        <w:jc w:val="both"/>
      </w:pP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Целью подпрограммы является: Развитие</w:t>
      </w:r>
      <w:r>
        <w:t xml:space="preserve"> систем жизнеобеспечения</w:t>
      </w:r>
      <w:r w:rsidRPr="00615F56">
        <w:t>.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Для достижения поставленной цели в рамках подпрограммы необходимо решить следующие задачи:</w:t>
      </w:r>
    </w:p>
    <w:p w:rsidR="00500A98" w:rsidRPr="00F039D8" w:rsidRDefault="00500A98" w:rsidP="00500A9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rPr>
          <w:rFonts w:ascii="Times New Roman" w:hAnsi="Times New Roman"/>
          <w:sz w:val="24"/>
          <w:szCs w:val="24"/>
          <w:lang w:eastAsia="en-US"/>
        </w:rPr>
      </w:pPr>
      <w:r w:rsidRPr="00F039D8">
        <w:rPr>
          <w:rFonts w:ascii="Times New Roman" w:hAnsi="Times New Roman"/>
          <w:sz w:val="24"/>
          <w:szCs w:val="24"/>
        </w:rPr>
        <w:t xml:space="preserve">-  </w:t>
      </w:r>
      <w:r w:rsidRPr="00F039D8">
        <w:rPr>
          <w:rFonts w:ascii="Times New Roman" w:hAnsi="Times New Roman"/>
          <w:sz w:val="24"/>
          <w:szCs w:val="24"/>
          <w:lang w:eastAsia="en-US"/>
        </w:rPr>
        <w:t xml:space="preserve">Повышение уровня благоустройства территории </w:t>
      </w:r>
      <w:r>
        <w:rPr>
          <w:rFonts w:ascii="Times New Roman" w:hAnsi="Times New Roman"/>
          <w:sz w:val="24"/>
          <w:szCs w:val="24"/>
          <w:lang w:eastAsia="en-US"/>
        </w:rPr>
        <w:t xml:space="preserve">Амурского </w:t>
      </w:r>
      <w:r w:rsidRPr="00F039D8">
        <w:rPr>
          <w:rFonts w:ascii="Times New Roman" w:hAnsi="Times New Roman"/>
          <w:sz w:val="24"/>
          <w:szCs w:val="24"/>
          <w:lang w:eastAsia="en-US"/>
        </w:rPr>
        <w:t>сельского поселения.</w:t>
      </w:r>
    </w:p>
    <w:p w:rsidR="00500A98" w:rsidRPr="00F039D8" w:rsidRDefault="00500A98" w:rsidP="00500A9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rPr>
          <w:rFonts w:ascii="Times New Roman" w:hAnsi="Times New Roman"/>
          <w:sz w:val="24"/>
          <w:szCs w:val="24"/>
          <w:lang w:eastAsia="en-US"/>
        </w:rPr>
      </w:pPr>
      <w:r w:rsidRPr="00F039D8">
        <w:rPr>
          <w:rFonts w:ascii="Times New Roman" w:hAnsi="Times New Roman"/>
          <w:sz w:val="24"/>
          <w:szCs w:val="24"/>
          <w:lang w:eastAsia="en-US"/>
        </w:rPr>
        <w:t xml:space="preserve">-  Предупреждение и ликвидация последствий чрезвычайных ситуаций в границах     </w:t>
      </w:r>
    </w:p>
    <w:p w:rsidR="00500A98" w:rsidRPr="00F039D8" w:rsidRDefault="00500A98" w:rsidP="00500A9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rPr>
          <w:rFonts w:ascii="Times New Roman" w:hAnsi="Times New Roman"/>
          <w:sz w:val="24"/>
          <w:szCs w:val="24"/>
          <w:lang w:eastAsia="en-US"/>
        </w:rPr>
      </w:pPr>
      <w:r w:rsidRPr="00F039D8">
        <w:rPr>
          <w:rFonts w:ascii="Times New Roman" w:hAnsi="Times New Roman"/>
          <w:sz w:val="24"/>
          <w:szCs w:val="24"/>
          <w:lang w:eastAsia="en-US"/>
        </w:rPr>
        <w:t xml:space="preserve">   Амурского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39D8">
        <w:rPr>
          <w:rFonts w:ascii="Times New Roman" w:hAnsi="Times New Roman"/>
          <w:sz w:val="24"/>
          <w:szCs w:val="24"/>
          <w:lang w:eastAsia="en-US"/>
        </w:rPr>
        <w:t>сельского поселения</w:t>
      </w:r>
    </w:p>
    <w:p w:rsidR="00500A98" w:rsidRPr="00F039D8" w:rsidRDefault="00500A98" w:rsidP="00500A9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rPr>
          <w:rFonts w:ascii="Times New Roman" w:hAnsi="Times New Roman"/>
          <w:sz w:val="24"/>
          <w:szCs w:val="24"/>
          <w:lang w:eastAsia="en-US"/>
        </w:rPr>
      </w:pPr>
      <w:r w:rsidRPr="00F039D8">
        <w:rPr>
          <w:rFonts w:ascii="Times New Roman" w:hAnsi="Times New Roman"/>
          <w:sz w:val="24"/>
          <w:szCs w:val="24"/>
          <w:lang w:eastAsia="en-US"/>
        </w:rPr>
        <w:t>- Обеспечение первичных мер пожарной безопасности в грани</w:t>
      </w:r>
      <w:r>
        <w:rPr>
          <w:rFonts w:ascii="Times New Roman" w:hAnsi="Times New Roman"/>
          <w:sz w:val="24"/>
          <w:szCs w:val="24"/>
          <w:lang w:eastAsia="en-US"/>
        </w:rPr>
        <w:t xml:space="preserve">цах </w:t>
      </w:r>
      <w:r w:rsidRPr="00F039D8">
        <w:rPr>
          <w:rFonts w:ascii="Times New Roman" w:hAnsi="Times New Roman"/>
          <w:sz w:val="24"/>
          <w:szCs w:val="24"/>
          <w:lang w:eastAsia="en-US"/>
        </w:rPr>
        <w:t xml:space="preserve">Амурского сельского  </w:t>
      </w:r>
    </w:p>
    <w:p w:rsidR="00500A98" w:rsidRPr="00F039D8" w:rsidRDefault="00500A98" w:rsidP="00500A9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rPr>
          <w:rFonts w:ascii="Times New Roman" w:hAnsi="Times New Roman"/>
          <w:sz w:val="24"/>
          <w:szCs w:val="24"/>
          <w:lang w:eastAsia="en-US"/>
        </w:rPr>
      </w:pPr>
      <w:r w:rsidRPr="00F039D8">
        <w:rPr>
          <w:rFonts w:ascii="Times New Roman" w:hAnsi="Times New Roman"/>
          <w:sz w:val="24"/>
          <w:szCs w:val="24"/>
          <w:lang w:eastAsia="en-US"/>
        </w:rPr>
        <w:t xml:space="preserve">   поселения</w:t>
      </w:r>
    </w:p>
    <w:p w:rsidR="00500A98" w:rsidRPr="00F039D8" w:rsidRDefault="00500A98" w:rsidP="00500A9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rPr>
          <w:rFonts w:ascii="Times New Roman" w:hAnsi="Times New Roman"/>
          <w:sz w:val="24"/>
          <w:szCs w:val="24"/>
          <w:lang w:eastAsia="en-US"/>
        </w:rPr>
      </w:pPr>
      <w:r w:rsidRPr="00F039D8">
        <w:rPr>
          <w:rFonts w:ascii="Times New Roman" w:hAnsi="Times New Roman"/>
          <w:sz w:val="24"/>
          <w:szCs w:val="24"/>
          <w:lang w:eastAsia="en-US"/>
        </w:rPr>
        <w:t>- Участие в профилактике террориз</w:t>
      </w:r>
      <w:r>
        <w:rPr>
          <w:rFonts w:ascii="Times New Roman" w:hAnsi="Times New Roman"/>
          <w:sz w:val="24"/>
          <w:szCs w:val="24"/>
          <w:lang w:eastAsia="en-US"/>
        </w:rPr>
        <w:t xml:space="preserve">ма и экстремизма на территории </w:t>
      </w:r>
      <w:r w:rsidRPr="00F039D8">
        <w:rPr>
          <w:rFonts w:ascii="Times New Roman" w:hAnsi="Times New Roman"/>
          <w:sz w:val="24"/>
          <w:szCs w:val="24"/>
          <w:lang w:eastAsia="en-US"/>
        </w:rPr>
        <w:t xml:space="preserve">Амурского сельского </w:t>
      </w:r>
    </w:p>
    <w:p w:rsidR="00500A98" w:rsidRDefault="00500A98" w:rsidP="00500A9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rPr>
          <w:rFonts w:ascii="Times New Roman" w:hAnsi="Times New Roman"/>
          <w:sz w:val="24"/>
          <w:szCs w:val="24"/>
          <w:lang w:eastAsia="en-US"/>
        </w:rPr>
      </w:pPr>
      <w:r w:rsidRPr="00F039D8">
        <w:rPr>
          <w:rFonts w:ascii="Times New Roman" w:hAnsi="Times New Roman"/>
          <w:sz w:val="24"/>
          <w:szCs w:val="24"/>
          <w:lang w:eastAsia="en-US"/>
        </w:rPr>
        <w:t xml:space="preserve">   Поселения</w:t>
      </w:r>
    </w:p>
    <w:p w:rsidR="00500A98" w:rsidRPr="00615F56" w:rsidRDefault="00500A98" w:rsidP="00500A9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615F56">
        <w:rPr>
          <w:rFonts w:ascii="Times New Roman" w:hAnsi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500A98" w:rsidRPr="00615F56" w:rsidRDefault="00500A98" w:rsidP="00500A98">
      <w:pPr>
        <w:autoSpaceDE w:val="0"/>
        <w:autoSpaceDN w:val="0"/>
        <w:adjustRightInd w:val="0"/>
        <w:ind w:firstLine="708"/>
        <w:jc w:val="both"/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Основные мероприятия муниципальной программы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Default="00500A98" w:rsidP="00500A98">
      <w:pPr>
        <w:ind w:firstLine="567"/>
        <w:jc w:val="both"/>
        <w:rPr>
          <w:bCs/>
        </w:rPr>
      </w:pPr>
      <w:r w:rsidRPr="00615F56">
        <w:rPr>
          <w:bCs/>
        </w:rPr>
        <w:t>В рамках подпрограммы реализуются следующие основные мероприятия:</w:t>
      </w:r>
    </w:p>
    <w:p w:rsidR="00500A98" w:rsidRPr="000A49ED" w:rsidRDefault="00500A98" w:rsidP="00500A98">
      <w:pPr>
        <w:widowControl w:val="0"/>
        <w:autoSpaceDE w:val="0"/>
        <w:autoSpaceDN w:val="0"/>
        <w:adjustRightInd w:val="0"/>
      </w:pPr>
      <w:r w:rsidRPr="000A49ED">
        <w:t xml:space="preserve">- мероприятия по уличному освещению </w:t>
      </w:r>
    </w:p>
    <w:p w:rsidR="00500A98" w:rsidRPr="000A49ED" w:rsidRDefault="00500A98" w:rsidP="00500A98">
      <w:pPr>
        <w:widowControl w:val="0"/>
        <w:autoSpaceDE w:val="0"/>
        <w:autoSpaceDN w:val="0"/>
        <w:adjustRightInd w:val="0"/>
      </w:pPr>
      <w:r w:rsidRPr="000A49ED">
        <w:t>-мероприятия по озеленению</w:t>
      </w:r>
    </w:p>
    <w:p w:rsidR="00500A98" w:rsidRPr="000A49ED" w:rsidRDefault="00500A98" w:rsidP="00500A98">
      <w:pPr>
        <w:widowControl w:val="0"/>
        <w:autoSpaceDE w:val="0"/>
        <w:autoSpaceDN w:val="0"/>
        <w:adjustRightInd w:val="0"/>
      </w:pPr>
      <w:r w:rsidRPr="000A49ED">
        <w:t>-содержание мест захоронения</w:t>
      </w:r>
    </w:p>
    <w:p w:rsidR="00500A98" w:rsidRPr="000A49ED" w:rsidRDefault="00500A98" w:rsidP="00500A98">
      <w:pPr>
        <w:widowControl w:val="0"/>
        <w:autoSpaceDE w:val="0"/>
        <w:autoSpaceDN w:val="0"/>
        <w:adjustRightInd w:val="0"/>
      </w:pPr>
      <w:r w:rsidRPr="000A49ED">
        <w:t>-участие в организации деятельности по сбору и транспортированию твердых коммунальных отходов</w:t>
      </w:r>
    </w:p>
    <w:p w:rsidR="00500A98" w:rsidRPr="000A49ED" w:rsidRDefault="00500A98" w:rsidP="00500A98">
      <w:pPr>
        <w:widowControl w:val="0"/>
        <w:autoSpaceDE w:val="0"/>
        <w:autoSpaceDN w:val="0"/>
        <w:adjustRightInd w:val="0"/>
      </w:pPr>
      <w:r w:rsidRPr="000A49ED">
        <w:t>-прочие мероприятия по благоустройству</w:t>
      </w:r>
    </w:p>
    <w:p w:rsidR="00500A98" w:rsidRPr="000A49ED" w:rsidRDefault="00500A98" w:rsidP="00500A98">
      <w:pPr>
        <w:widowControl w:val="0"/>
        <w:autoSpaceDE w:val="0"/>
        <w:autoSpaceDN w:val="0"/>
        <w:adjustRightInd w:val="0"/>
      </w:pPr>
      <w:r w:rsidRPr="000A49ED">
        <w:t>-иные межбюджетные трансферты на осуществление переданных полномочий по организации утилизации отходов (</w:t>
      </w:r>
      <w:proofErr w:type="spellStart"/>
      <w:r w:rsidRPr="000A49ED">
        <w:t>буртовке</w:t>
      </w:r>
      <w:proofErr w:type="spellEnd"/>
      <w:r w:rsidRPr="000A49ED">
        <w:t>)</w:t>
      </w:r>
    </w:p>
    <w:p w:rsidR="00500A98" w:rsidRDefault="00500A98" w:rsidP="002F4CD8">
      <w:pPr>
        <w:jc w:val="both"/>
      </w:pPr>
      <w:r w:rsidRPr="000A49ED">
        <w:t>-иные межбюджетные трансферты на осуществление переданных полномочий по организации в границах поселения водоснабжения населения</w:t>
      </w:r>
    </w:p>
    <w:p w:rsidR="00BE50C1" w:rsidRDefault="000D22A0" w:rsidP="00BE50C1">
      <w:pPr>
        <w:jc w:val="both"/>
        <w:rPr>
          <w:bCs/>
        </w:rPr>
      </w:pPr>
      <w:r>
        <w:rPr>
          <w:bCs/>
        </w:rPr>
        <w:t xml:space="preserve"> </w:t>
      </w:r>
      <w:r w:rsidR="00BE50C1">
        <w:rPr>
          <w:bCs/>
        </w:rPr>
        <w:t>- обеспечение деятельности сельских старост;</w:t>
      </w:r>
    </w:p>
    <w:p w:rsidR="007B3666" w:rsidRPr="00615F56" w:rsidRDefault="006E1A9D" w:rsidP="006E1A9D">
      <w:pPr>
        <w:autoSpaceDE w:val="0"/>
        <w:autoSpaceDN w:val="0"/>
        <w:adjustRightInd w:val="0"/>
        <w:jc w:val="both"/>
      </w:pPr>
      <w:r>
        <w:rPr>
          <w:bCs/>
        </w:rPr>
        <w:t xml:space="preserve">             </w:t>
      </w:r>
      <w:r w:rsidR="00500A98" w:rsidRPr="00615F56"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="00500A98" w:rsidRPr="00615F56">
        <w:t>достижения</w:t>
      </w:r>
      <w:proofErr w:type="gramEnd"/>
      <w:r w:rsidR="00500A98" w:rsidRPr="00615F56">
        <w:t xml:space="preserve"> которого реализуется основное мероприятие, представлен в приложении № 2 к программе.</w:t>
      </w: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Меры  государственного и муниципального  регулирования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15F56"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15F56">
          <w:rPr>
            <w:color w:val="000000"/>
          </w:rPr>
          <w:t>Конституции</w:t>
        </w:r>
      </w:hyperlink>
      <w:r w:rsidRPr="00615F56"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>
        <w:rPr>
          <w:bCs/>
        </w:rPr>
        <w:t>Амурское сельское поселение</w:t>
      </w:r>
      <w:r w:rsidRPr="00615F56">
        <w:t>», нормативно-правовыми актами МО «</w:t>
      </w:r>
      <w:r>
        <w:rPr>
          <w:bCs/>
        </w:rPr>
        <w:t>Амурское сельское поселение</w:t>
      </w:r>
      <w:r w:rsidRPr="00615F56">
        <w:t>».</w:t>
      </w:r>
      <w:proofErr w:type="gramEnd"/>
    </w:p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both"/>
      </w:pPr>
      <w:r w:rsidRPr="00C80759">
        <w:t>В целях реализации мероприятий  подпрограммы предусматриваются следующие меры:</w:t>
      </w:r>
    </w:p>
    <w:p w:rsidR="00500A98" w:rsidRPr="00615F56" w:rsidRDefault="00500A98" w:rsidP="00500A98">
      <w:pPr>
        <w:widowControl w:val="0"/>
        <w:autoSpaceDE w:val="0"/>
        <w:autoSpaceDN w:val="0"/>
        <w:adjustRightInd w:val="0"/>
        <w:jc w:val="both"/>
      </w:pPr>
    </w:p>
    <w:p w:rsidR="00500A98" w:rsidRPr="00615F56" w:rsidRDefault="00500A98" w:rsidP="00500A9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15F56">
        <w:t xml:space="preserve">Оценка </w:t>
      </w:r>
      <w:r w:rsidRPr="00615F56">
        <w:rPr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500A98" w:rsidRPr="00615F56" w:rsidRDefault="00500A98" w:rsidP="00500A98">
      <w:pPr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Сведения о публичных нормативных обязательствах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ind w:firstLine="709"/>
        <w:jc w:val="both"/>
      </w:pPr>
      <w:r w:rsidRPr="00615F56">
        <w:t>В рамках подпрограммы публичные нормативные обязательства не реализуются.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lastRenderedPageBreak/>
        <w:t xml:space="preserve">Сведения о средствах федерального бюджета и республиканского бюджета Республики Алтай, </w:t>
      </w:r>
      <w:r w:rsidRPr="00615F56">
        <w:rPr>
          <w:b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500A98" w:rsidRPr="00615F56" w:rsidRDefault="00500A98" w:rsidP="00500A98">
      <w:pPr>
        <w:ind w:firstLine="720"/>
        <w:jc w:val="both"/>
      </w:pPr>
    </w:p>
    <w:p w:rsidR="00500A98" w:rsidRPr="00615F56" w:rsidRDefault="00500A98" w:rsidP="00500A98">
      <w:pPr>
        <w:ind w:firstLine="709"/>
        <w:jc w:val="both"/>
      </w:pPr>
      <w:r w:rsidRPr="00615F56">
        <w:t>В рамках реализации подпрограммы средства федерального и республиканского  бюджета привлекаются по следующим направлениям:</w:t>
      </w:r>
    </w:p>
    <w:p w:rsidR="00500A98" w:rsidRPr="00615F56" w:rsidRDefault="00500A98" w:rsidP="00500A98">
      <w:pPr>
        <w:pStyle w:val="ae"/>
        <w:widowControl w:val="0"/>
        <w:spacing w:after="0"/>
        <w:ind w:left="23" w:right="23" w:firstLine="567"/>
        <w:jc w:val="both"/>
      </w:pPr>
    </w:p>
    <w:p w:rsidR="00500A98" w:rsidRPr="00615F56" w:rsidRDefault="00500A98" w:rsidP="00500A98">
      <w:pPr>
        <w:pStyle w:val="ae"/>
        <w:widowControl w:val="0"/>
        <w:spacing w:after="0"/>
        <w:ind w:left="23" w:right="23" w:firstLine="567"/>
        <w:jc w:val="both"/>
      </w:pPr>
    </w:p>
    <w:p w:rsidR="00500A98" w:rsidRPr="00615F56" w:rsidRDefault="00500A98" w:rsidP="00500A98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615F56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00A98" w:rsidRPr="00615F56" w:rsidRDefault="00500A98" w:rsidP="00500A98">
      <w:pPr>
        <w:ind w:left="1429"/>
        <w:rPr>
          <w:b/>
          <w:bCs/>
        </w:rPr>
      </w:pPr>
    </w:p>
    <w:p w:rsidR="00500A98" w:rsidRPr="00615F56" w:rsidRDefault="00500A98" w:rsidP="00500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5F56">
        <w:rPr>
          <w:b/>
          <w:bCs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500A98" w:rsidRPr="00615F56" w:rsidRDefault="00500A98" w:rsidP="00500A98">
      <w:pPr>
        <w:ind w:firstLine="720"/>
        <w:jc w:val="both"/>
      </w:pPr>
    </w:p>
    <w:p w:rsidR="00500A98" w:rsidRPr="00615F56" w:rsidRDefault="00500A98" w:rsidP="00500A98">
      <w:pPr>
        <w:ind w:firstLine="900"/>
        <w:jc w:val="both"/>
      </w:pPr>
      <w:r w:rsidRPr="00615F56">
        <w:t>В реализации целей и задач подпрограммы принимают участие:</w:t>
      </w:r>
    </w:p>
    <w:p w:rsidR="00500A98" w:rsidRPr="00615F56" w:rsidRDefault="00500A98" w:rsidP="00500A98">
      <w:pPr>
        <w:ind w:firstLine="900"/>
        <w:jc w:val="both"/>
      </w:pPr>
      <w:r w:rsidRPr="00615F56">
        <w:t>1) инвесторы;</w:t>
      </w:r>
    </w:p>
    <w:p w:rsidR="00500A98" w:rsidRPr="00615F56" w:rsidRDefault="00500A98" w:rsidP="00500A98">
      <w:pPr>
        <w:ind w:firstLine="900"/>
        <w:jc w:val="both"/>
      </w:pPr>
      <w:r w:rsidRPr="00615F56">
        <w:t>2) предприятия</w:t>
      </w:r>
      <w:r>
        <w:t xml:space="preserve"> ЖКХ</w:t>
      </w:r>
      <w:r w:rsidRPr="00615F56">
        <w:t>;</w:t>
      </w:r>
    </w:p>
    <w:p w:rsidR="00500A98" w:rsidRPr="00615F56" w:rsidRDefault="00500A98" w:rsidP="00500A98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outlineLvl w:val="1"/>
      </w:pPr>
      <w:r w:rsidRPr="00615F56">
        <w:t xml:space="preserve">   3) учреждения и организации вне зависимости от организационно-правовой формы.</w:t>
      </w:r>
    </w:p>
    <w:p w:rsidR="00500A98" w:rsidRPr="00615F56" w:rsidRDefault="00500A98" w:rsidP="00500A98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outlineLvl w:val="1"/>
      </w:pPr>
      <w:r w:rsidRPr="00615F56">
        <w:t xml:space="preserve">   4) субъекты малого и среднего предпринимательства включая крестьянские (фермерские) хозяйства;</w:t>
      </w:r>
    </w:p>
    <w:p w:rsidR="00500A98" w:rsidRDefault="00500A98" w:rsidP="00500A98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outlineLvl w:val="1"/>
      </w:pPr>
      <w:r>
        <w:t>5)  население</w:t>
      </w:r>
      <w:r w:rsidRPr="00615F56">
        <w:t>.</w:t>
      </w:r>
    </w:p>
    <w:p w:rsidR="002F4CD8" w:rsidRDefault="002F4CD8" w:rsidP="00323745">
      <w:pPr>
        <w:autoSpaceDE w:val="0"/>
        <w:autoSpaceDN w:val="0"/>
        <w:adjustRightInd w:val="0"/>
        <w:outlineLvl w:val="1"/>
        <w:rPr>
          <w:b/>
          <w:bCs/>
          <w:lang w:eastAsia="en-US"/>
        </w:rPr>
      </w:pPr>
    </w:p>
    <w:p w:rsidR="00500A98" w:rsidRPr="00615F56" w:rsidRDefault="008F6890" w:rsidP="00500A98">
      <w:pPr>
        <w:autoSpaceDE w:val="0"/>
        <w:autoSpaceDN w:val="0"/>
        <w:adjustRightInd w:val="0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3</w:t>
      </w:r>
      <w:r w:rsidR="00500A98" w:rsidRPr="00615F56">
        <w:rPr>
          <w:b/>
          <w:bCs/>
          <w:lang w:eastAsia="en-US"/>
        </w:rPr>
        <w:t>. Подпрограмма «Развитие социальной сферы</w:t>
      </w:r>
      <w:r w:rsidR="00500A98" w:rsidRPr="00615F56">
        <w:rPr>
          <w:b/>
          <w:bCs/>
        </w:rPr>
        <w:t>»</w:t>
      </w:r>
    </w:p>
    <w:p w:rsidR="00500A98" w:rsidRPr="00615F56" w:rsidRDefault="00500A98" w:rsidP="00500A98">
      <w:pPr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615F56">
        <w:rPr>
          <w:lang w:eastAsia="en-US"/>
        </w:rPr>
        <w:t>Паспорт подпрограммы муниципальной программы</w:t>
      </w:r>
    </w:p>
    <w:p w:rsidR="00500A98" w:rsidRPr="00615F56" w:rsidRDefault="00500A98" w:rsidP="00500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500A98" w:rsidRPr="00615F56" w:rsidTr="00500A98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социальной сферы</w:t>
            </w:r>
          </w:p>
        </w:tc>
      </w:tr>
      <w:tr w:rsidR="00500A98" w:rsidRPr="00615F56" w:rsidTr="00500A9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совершенствование социально-экономических процессов в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Амурском</w:t>
            </w:r>
            <w:r w:rsidR="002F4C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500A98" w:rsidRPr="00615F56" w:rsidTr="00500A98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CD8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500A98" w:rsidRPr="00615F56" w:rsidTr="00500A9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социальной сферы</w:t>
            </w:r>
          </w:p>
        </w:tc>
      </w:tr>
      <w:tr w:rsidR="00500A98" w:rsidRPr="00615F56" w:rsidTr="00500A98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Default="00500A98" w:rsidP="00500A98">
            <w:pPr>
              <w:numPr>
                <w:ilvl w:val="0"/>
                <w:numId w:val="13"/>
              </w:numPr>
              <w:jc w:val="both"/>
            </w:pPr>
            <w:bookmarkStart w:id="1" w:name="OLE_LINK5"/>
            <w:r w:rsidRPr="00615F56">
              <w:t>Развитие культуры</w:t>
            </w:r>
            <w:r>
              <w:t xml:space="preserve"> и спорта</w:t>
            </w:r>
            <w:r w:rsidRPr="00615F56">
              <w:t>;</w:t>
            </w:r>
            <w:bookmarkEnd w:id="1"/>
          </w:p>
          <w:p w:rsidR="00500A98" w:rsidRDefault="00500A98" w:rsidP="00500A98">
            <w:pPr>
              <w:numPr>
                <w:ilvl w:val="0"/>
                <w:numId w:val="13"/>
              </w:numPr>
              <w:jc w:val="both"/>
            </w:pPr>
            <w:r>
              <w:t>Предоставление дополнительных гарантий отдельным категориям граждан</w:t>
            </w:r>
          </w:p>
          <w:p w:rsidR="00500A98" w:rsidRDefault="00500A98" w:rsidP="00500A98">
            <w:pPr>
              <w:numPr>
                <w:ilvl w:val="0"/>
                <w:numId w:val="13"/>
              </w:numPr>
              <w:jc w:val="both"/>
            </w:pPr>
            <w:r>
              <w:t>Организация и осуществление мероприятий молодежных центров</w:t>
            </w:r>
          </w:p>
          <w:p w:rsidR="008F6890" w:rsidRPr="00615F56" w:rsidRDefault="008F6890" w:rsidP="00500A98">
            <w:pPr>
              <w:numPr>
                <w:ilvl w:val="0"/>
                <w:numId w:val="13"/>
              </w:numPr>
              <w:jc w:val="both"/>
            </w:pPr>
            <w:proofErr w:type="gramStart"/>
            <w:r>
              <w:t>Социальное</w:t>
            </w:r>
            <w:proofErr w:type="gramEnd"/>
            <w:r>
              <w:t xml:space="preserve"> обеспечения населения</w:t>
            </w:r>
          </w:p>
        </w:tc>
      </w:tr>
      <w:tr w:rsidR="00500A98" w:rsidRPr="00615F56" w:rsidTr="00500A98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tabs>
                <w:tab w:val="left" w:pos="0"/>
              </w:tabs>
              <w:jc w:val="both"/>
            </w:pPr>
            <w:r>
              <w:t xml:space="preserve">Развитие культуры и спорта на территории Амурского </w:t>
            </w:r>
            <w:r w:rsidR="002F4CD8">
              <w:t>сельского поселения на 2019-2024</w:t>
            </w:r>
            <w:r>
              <w:t xml:space="preserve"> годы</w:t>
            </w:r>
          </w:p>
        </w:tc>
      </w:tr>
      <w:tr w:rsidR="00500A98" w:rsidRPr="00615F56" w:rsidTr="00500A98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13045,00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00A98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10 275,41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 реализации программы:</w:t>
            </w:r>
          </w:p>
          <w:p w:rsidR="00500A98" w:rsidRPr="00615F56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2 633,225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4CD8" w:rsidRDefault="00500A9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1 528,437</w:t>
            </w:r>
            <w:r w:rsidR="0095116F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1 528,437</w:t>
            </w:r>
            <w:r w:rsidR="0095116F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</w:t>
            </w:r>
          </w:p>
          <w:p w:rsidR="002F4CD8" w:rsidRDefault="002F4CD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1 528,437</w:t>
            </w:r>
            <w:r w:rsidR="0081325C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2F4CD8" w:rsidRDefault="002F4CD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1 528,437</w:t>
            </w:r>
            <w:r w:rsidR="0081325C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Start"/>
            <w:r w:rsidR="0050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00A98" w:rsidRPr="00615F56" w:rsidRDefault="002F4CD8" w:rsidP="00500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>1 528,437</w:t>
            </w:r>
            <w:r w:rsidR="0081325C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5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планируется привлечь:            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500A98">
              <w:rPr>
                <w:rFonts w:ascii="Times New Roman" w:hAnsi="Times New Roman" w:cs="Times New Roman"/>
                <w:bCs/>
                <w:sz w:val="24"/>
                <w:szCs w:val="24"/>
              </w:rPr>
              <w:t>Амурское сельское поселение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A98" w:rsidRPr="00615F5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500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Амурское </w:t>
            </w:r>
            <w:r w:rsidR="00500A98" w:rsidRPr="00975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81325C">
              <w:rPr>
                <w:rFonts w:ascii="Times New Roman" w:hAnsi="Times New Roman" w:cs="Times New Roman"/>
                <w:sz w:val="24"/>
                <w:szCs w:val="24"/>
              </w:rPr>
              <w:t xml:space="preserve"> 10 275,41</w:t>
            </w:r>
            <w:r w:rsidR="0050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A98" w:rsidRPr="00615F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</w:tbl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both"/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Цели, задачи и целевые показатели подпрограммы</w:t>
      </w:r>
    </w:p>
    <w:p w:rsidR="00500A98" w:rsidRPr="00615F56" w:rsidRDefault="00500A98" w:rsidP="00500A98">
      <w:pPr>
        <w:ind w:firstLine="720"/>
        <w:jc w:val="both"/>
      </w:pP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Целью подпрограммы является: Развитие</w:t>
      </w:r>
      <w:r>
        <w:t xml:space="preserve"> социальной сферы</w:t>
      </w:r>
      <w:r w:rsidRPr="00615F56">
        <w:t>.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Для достижения поставленной цели в рамках подпрограммы необходимо решить следующие задачи:</w:t>
      </w:r>
    </w:p>
    <w:p w:rsidR="00500A98" w:rsidRDefault="00500A98" w:rsidP="00500A98">
      <w:pPr>
        <w:jc w:val="both"/>
      </w:pPr>
      <w:r>
        <w:t xml:space="preserve">- </w:t>
      </w:r>
      <w:r w:rsidRPr="00615F56">
        <w:t>Развитие культуры</w:t>
      </w:r>
      <w:r>
        <w:t xml:space="preserve"> и спорта</w:t>
      </w:r>
      <w:r w:rsidRPr="00615F56">
        <w:t>;</w:t>
      </w:r>
    </w:p>
    <w:p w:rsidR="00500A98" w:rsidRDefault="00500A98" w:rsidP="00500A98">
      <w:pPr>
        <w:jc w:val="both"/>
      </w:pPr>
      <w:r>
        <w:t>- Предоставление дополнительных гарантий отдельным категориям граждан</w:t>
      </w:r>
    </w:p>
    <w:p w:rsidR="00500A98" w:rsidRDefault="00500A98" w:rsidP="00500A98">
      <w:pPr>
        <w:autoSpaceDE w:val="0"/>
        <w:autoSpaceDN w:val="0"/>
        <w:adjustRightInd w:val="0"/>
        <w:jc w:val="both"/>
      </w:pPr>
      <w:r>
        <w:t>-Организация и осуществление мероприятий молодежных центров</w:t>
      </w:r>
    </w:p>
    <w:p w:rsidR="00D34B6B" w:rsidRDefault="00D34B6B" w:rsidP="00D34B6B">
      <w:pPr>
        <w:autoSpaceDE w:val="0"/>
        <w:autoSpaceDN w:val="0"/>
        <w:adjustRightInd w:val="0"/>
        <w:contextualSpacing/>
        <w:jc w:val="both"/>
      </w:pPr>
      <w:r>
        <w:t>-</w:t>
      </w:r>
      <w:r w:rsidRPr="00D34B6B">
        <w:t xml:space="preserve"> </w:t>
      </w:r>
      <w:r>
        <w:t>Пенсионное обеспечение;</w:t>
      </w:r>
    </w:p>
    <w:p w:rsidR="00D34B6B" w:rsidRDefault="00D34B6B" w:rsidP="00D34B6B">
      <w:pPr>
        <w:autoSpaceDE w:val="0"/>
        <w:autoSpaceDN w:val="0"/>
        <w:adjustRightInd w:val="0"/>
        <w:contextualSpacing/>
        <w:jc w:val="both"/>
        <w:rPr>
          <w:bCs/>
        </w:rPr>
      </w:pPr>
      <w:r>
        <w:t>- Оказание поддержки гражданам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500A98" w:rsidRPr="00615F56" w:rsidRDefault="00500A98" w:rsidP="00500A98">
      <w:pPr>
        <w:autoSpaceDE w:val="0"/>
        <w:autoSpaceDN w:val="0"/>
        <w:adjustRightInd w:val="0"/>
        <w:ind w:firstLine="708"/>
        <w:jc w:val="both"/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Основные мероприятия муниципальной программы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ind w:firstLine="567"/>
        <w:jc w:val="both"/>
        <w:rPr>
          <w:bCs/>
        </w:rPr>
      </w:pPr>
      <w:r w:rsidRPr="00615F56">
        <w:rPr>
          <w:bCs/>
        </w:rPr>
        <w:t>В рамках подпрограммы реализуются следующие основные мероприятия:</w:t>
      </w:r>
    </w:p>
    <w:p w:rsidR="00500A98" w:rsidRDefault="00500A98" w:rsidP="00500A98">
      <w:pPr>
        <w:autoSpaceDE w:val="0"/>
        <w:autoSpaceDN w:val="0"/>
        <w:adjustRightInd w:val="0"/>
        <w:ind w:firstLine="709"/>
        <w:jc w:val="both"/>
      </w:pPr>
      <w:r>
        <w:t>-Обеспечение деятельности учреждений культуры.</w:t>
      </w:r>
    </w:p>
    <w:p w:rsidR="00500A98" w:rsidRDefault="00500A98" w:rsidP="00500A98">
      <w:pPr>
        <w:autoSpaceDE w:val="0"/>
        <w:autoSpaceDN w:val="0"/>
        <w:adjustRightInd w:val="0"/>
        <w:ind w:firstLine="709"/>
        <w:jc w:val="both"/>
      </w:pPr>
      <w:r>
        <w:t>-Осуществление мероприятий по физической культуре и спорту.</w:t>
      </w:r>
    </w:p>
    <w:p w:rsidR="00500A98" w:rsidRDefault="00500A98" w:rsidP="00500A98">
      <w:pPr>
        <w:autoSpaceDE w:val="0"/>
        <w:autoSpaceDN w:val="0"/>
        <w:adjustRightInd w:val="0"/>
        <w:ind w:firstLine="709"/>
        <w:jc w:val="both"/>
      </w:pPr>
      <w:r>
        <w:t>-Предоставление гарантий муниципальным служащим</w:t>
      </w:r>
    </w:p>
    <w:p w:rsidR="00500A98" w:rsidRDefault="00500A98" w:rsidP="00500A98">
      <w:pPr>
        <w:autoSpaceDE w:val="0"/>
        <w:autoSpaceDN w:val="0"/>
        <w:adjustRightInd w:val="0"/>
        <w:ind w:firstLine="709"/>
        <w:jc w:val="both"/>
      </w:pPr>
      <w:r>
        <w:t>-Оказание поддержки гражданам</w:t>
      </w: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Pr="00615F56">
        <w:t>достижения</w:t>
      </w:r>
      <w:proofErr w:type="gramEnd"/>
      <w:r w:rsidRPr="00615F56">
        <w:t xml:space="preserve"> которого реализуется основное мероприятие, представлен в приложении № 2 к программе.</w:t>
      </w:r>
    </w:p>
    <w:p w:rsidR="00500A98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Меры  государственного и муниципального  регулирования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15F56"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615F56">
          <w:rPr>
            <w:color w:val="000000"/>
          </w:rPr>
          <w:t>Конституции</w:t>
        </w:r>
      </w:hyperlink>
      <w:r w:rsidRPr="00615F56"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>
        <w:rPr>
          <w:bCs/>
        </w:rPr>
        <w:t>Амурское сельское поселение</w:t>
      </w:r>
      <w:r w:rsidRPr="00615F56">
        <w:t>», нормативно-правовыми актами МО «</w:t>
      </w:r>
      <w:r>
        <w:rPr>
          <w:bCs/>
        </w:rPr>
        <w:t>Амурское сельское поселение</w:t>
      </w:r>
      <w:r w:rsidRPr="00615F56">
        <w:t>».</w:t>
      </w:r>
      <w:proofErr w:type="gramEnd"/>
    </w:p>
    <w:p w:rsidR="00500A98" w:rsidRPr="00615F56" w:rsidRDefault="00500A98" w:rsidP="002F4CD8">
      <w:pPr>
        <w:autoSpaceDE w:val="0"/>
        <w:autoSpaceDN w:val="0"/>
        <w:adjustRightInd w:val="0"/>
        <w:jc w:val="both"/>
        <w:rPr>
          <w:lang w:eastAsia="en-US"/>
        </w:rPr>
      </w:pPr>
      <w:r w:rsidRPr="00615F56">
        <w:t xml:space="preserve">Оценка </w:t>
      </w:r>
      <w:r w:rsidRPr="00615F56">
        <w:rPr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500A98" w:rsidRDefault="00500A98" w:rsidP="00500A98">
      <w:pPr>
        <w:jc w:val="center"/>
        <w:rPr>
          <w:b/>
          <w:bCs/>
        </w:rPr>
      </w:pPr>
    </w:p>
    <w:p w:rsidR="006E1A9D" w:rsidRDefault="006E1A9D" w:rsidP="00500A98">
      <w:pPr>
        <w:jc w:val="center"/>
        <w:rPr>
          <w:b/>
          <w:bCs/>
        </w:rPr>
      </w:pPr>
    </w:p>
    <w:p w:rsidR="006E1A9D" w:rsidRDefault="006E1A9D" w:rsidP="00500A98">
      <w:pPr>
        <w:jc w:val="center"/>
        <w:rPr>
          <w:b/>
          <w:bCs/>
        </w:rPr>
      </w:pPr>
    </w:p>
    <w:p w:rsidR="006E1A9D" w:rsidRDefault="006E1A9D" w:rsidP="00500A98">
      <w:pPr>
        <w:jc w:val="center"/>
        <w:rPr>
          <w:b/>
          <w:bCs/>
        </w:rPr>
      </w:pPr>
    </w:p>
    <w:p w:rsidR="006E1A9D" w:rsidRDefault="006E1A9D" w:rsidP="00500A98">
      <w:pPr>
        <w:jc w:val="center"/>
        <w:rPr>
          <w:b/>
          <w:bCs/>
        </w:rPr>
      </w:pPr>
    </w:p>
    <w:p w:rsidR="006E1A9D" w:rsidRPr="00615F56" w:rsidRDefault="006E1A9D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>Сведения о публичных нормативных обязательствах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ind w:firstLine="709"/>
        <w:jc w:val="both"/>
      </w:pPr>
      <w:r w:rsidRPr="00615F56">
        <w:t>В рамках подпрограммы публичные нормативные обязательства не реализуются.</w:t>
      </w:r>
    </w:p>
    <w:p w:rsidR="00500A98" w:rsidRPr="00615F56" w:rsidRDefault="00500A98" w:rsidP="00500A98">
      <w:pPr>
        <w:jc w:val="center"/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</w:rPr>
        <w:t xml:space="preserve">Сведения о средствах федерального бюджета и республиканского бюджета Республики Алтай, </w:t>
      </w:r>
      <w:r w:rsidRPr="00615F56">
        <w:rPr>
          <w:b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500A98" w:rsidRPr="00615F56" w:rsidRDefault="00500A98" w:rsidP="00500A98">
      <w:pPr>
        <w:ind w:firstLine="720"/>
        <w:jc w:val="both"/>
      </w:pPr>
    </w:p>
    <w:p w:rsidR="00500A98" w:rsidRPr="00615F56" w:rsidRDefault="00500A98" w:rsidP="00974A65">
      <w:pPr>
        <w:ind w:firstLine="709"/>
        <w:jc w:val="both"/>
      </w:pPr>
      <w:r w:rsidRPr="00615F56">
        <w:t>В рамках реализации подпрограммы средства федерального и республиканского  бюджета привлекаются по следующим направлениям:</w:t>
      </w:r>
    </w:p>
    <w:p w:rsidR="00500A98" w:rsidRPr="00615F56" w:rsidRDefault="00500A98" w:rsidP="00500A98">
      <w:pPr>
        <w:pStyle w:val="ConsPlusCell"/>
        <w:rPr>
          <w:rFonts w:ascii="Times New Roman" w:hAnsi="Times New Roman"/>
          <w:sz w:val="24"/>
          <w:szCs w:val="24"/>
          <w:lang w:eastAsia="en-US"/>
        </w:rPr>
      </w:pPr>
      <w:r w:rsidRPr="00615F56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500A98" w:rsidRPr="00615F56" w:rsidRDefault="00500A98" w:rsidP="00500A98">
      <w:pPr>
        <w:ind w:left="1429"/>
        <w:rPr>
          <w:b/>
          <w:bCs/>
        </w:rPr>
      </w:pPr>
    </w:p>
    <w:p w:rsidR="00500A98" w:rsidRPr="00615F56" w:rsidRDefault="00500A98" w:rsidP="00500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5F56">
        <w:rPr>
          <w:b/>
          <w:bCs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500A98" w:rsidRPr="00615F56" w:rsidRDefault="00500A98" w:rsidP="00500A98">
      <w:pPr>
        <w:ind w:firstLine="720"/>
        <w:jc w:val="both"/>
      </w:pPr>
    </w:p>
    <w:p w:rsidR="00500A98" w:rsidRPr="00615F56" w:rsidRDefault="00500A98" w:rsidP="00500A98">
      <w:pPr>
        <w:ind w:firstLine="900"/>
        <w:jc w:val="both"/>
      </w:pPr>
      <w:r w:rsidRPr="00615F56">
        <w:t>В реализации целей и задач подпрограммы принимают участие:</w:t>
      </w:r>
    </w:p>
    <w:p w:rsidR="00500A98" w:rsidRPr="00615F56" w:rsidRDefault="00500A98" w:rsidP="00500A98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outlineLvl w:val="1"/>
      </w:pPr>
      <w:r>
        <w:t>1</w:t>
      </w:r>
      <w:r w:rsidRPr="00615F56">
        <w:t>) учреждения и организации вне зависимости от организационно-правовой формы.</w:t>
      </w:r>
    </w:p>
    <w:p w:rsidR="00500A98" w:rsidRPr="00615F56" w:rsidRDefault="00500A98" w:rsidP="00500A98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outlineLvl w:val="1"/>
      </w:pPr>
      <w:r>
        <w:t>2)  население</w:t>
      </w:r>
      <w:r w:rsidRPr="00615F56">
        <w:t>.</w:t>
      </w:r>
    </w:p>
    <w:p w:rsidR="00D34B6B" w:rsidRDefault="00D34B6B" w:rsidP="00D34B6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680"/>
        <w:jc w:val="both"/>
        <w:outlineLvl w:val="1"/>
      </w:pPr>
      <w:r>
        <w:t>3</w:t>
      </w:r>
      <w:r w:rsidRPr="008C4C81">
        <w:t>) субъекты малого и среднего предпринимательства включая крестьянские</w:t>
      </w:r>
    </w:p>
    <w:p w:rsidR="00D34B6B" w:rsidRPr="008C4C81" w:rsidRDefault="00D34B6B" w:rsidP="00D34B6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680"/>
        <w:jc w:val="both"/>
        <w:outlineLvl w:val="1"/>
      </w:pPr>
      <w:r w:rsidRPr="008C4C81">
        <w:t xml:space="preserve"> (фермерские) хозяйства;</w:t>
      </w:r>
    </w:p>
    <w:p w:rsidR="00500A98" w:rsidRPr="00615F56" w:rsidRDefault="00D34B6B" w:rsidP="00D34B6B">
      <w:pPr>
        <w:tabs>
          <w:tab w:val="left" w:pos="720"/>
        </w:tabs>
      </w:pPr>
      <w:r>
        <w:t xml:space="preserve">           4</w:t>
      </w:r>
      <w:r w:rsidRPr="008C4C81">
        <w:t>) личные подсобные хозяйства</w:t>
      </w: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  <w:lang w:val="en-US"/>
        </w:rPr>
        <w:t>V</w:t>
      </w:r>
      <w:r w:rsidRPr="00615F56">
        <w:rPr>
          <w:b/>
          <w:bC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500A98" w:rsidRPr="00615F56" w:rsidRDefault="00500A98" w:rsidP="00500A98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500A98" w:rsidRPr="00615F56" w:rsidRDefault="00500A98" w:rsidP="00500A98">
      <w:pPr>
        <w:autoSpaceDE w:val="0"/>
        <w:autoSpaceDN w:val="0"/>
        <w:adjustRightInd w:val="0"/>
        <w:ind w:firstLine="709"/>
        <w:jc w:val="both"/>
      </w:pPr>
      <w:r w:rsidRPr="00615F56"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500A98" w:rsidRPr="00615F56" w:rsidRDefault="00500A98" w:rsidP="00500A98">
      <w:pPr>
        <w:ind w:firstLine="709"/>
        <w:jc w:val="both"/>
        <w:rPr>
          <w:b/>
          <w:color w:val="000000"/>
        </w:rPr>
      </w:pPr>
      <w:r w:rsidRPr="00615F56">
        <w:rPr>
          <w:rStyle w:val="af0"/>
          <w:bCs/>
          <w:color w:val="000000"/>
        </w:rPr>
        <w:t>Внутренние риски:</w:t>
      </w:r>
    </w:p>
    <w:p w:rsidR="00500A98" w:rsidRPr="00615F56" w:rsidRDefault="00500A98" w:rsidP="00500A98">
      <w:pPr>
        <w:ind w:firstLine="709"/>
        <w:jc w:val="both"/>
      </w:pPr>
      <w:r w:rsidRPr="00615F56">
        <w:t>1) неэффективность управления и организации процесса реализации программы;</w:t>
      </w:r>
    </w:p>
    <w:p w:rsidR="00500A98" w:rsidRPr="00615F56" w:rsidRDefault="00500A98" w:rsidP="00500A98">
      <w:pPr>
        <w:ind w:firstLine="709"/>
        <w:jc w:val="both"/>
      </w:pPr>
      <w:r w:rsidRPr="00615F56">
        <w:t>2) неэффективное использование бюджетных средств;</w:t>
      </w:r>
    </w:p>
    <w:p w:rsidR="00500A98" w:rsidRPr="00615F56" w:rsidRDefault="00500A98" w:rsidP="00500A98">
      <w:pPr>
        <w:ind w:firstLine="709"/>
        <w:jc w:val="both"/>
      </w:pPr>
      <w:r w:rsidRPr="00615F56"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500A98" w:rsidRPr="00615F56" w:rsidRDefault="00500A98" w:rsidP="00500A98">
      <w:pPr>
        <w:ind w:firstLine="709"/>
        <w:jc w:val="both"/>
      </w:pPr>
      <w:r w:rsidRPr="00615F56">
        <w:t>4) отсутствие или недостаточность межведомственной координации в ходе реализации программы.</w:t>
      </w:r>
    </w:p>
    <w:p w:rsidR="00500A98" w:rsidRPr="00615F56" w:rsidRDefault="00500A98" w:rsidP="00500A98">
      <w:pPr>
        <w:ind w:firstLine="709"/>
        <w:jc w:val="both"/>
      </w:pPr>
      <w:r w:rsidRPr="00615F56">
        <w:t>Меры управления внутренними рисками:</w:t>
      </w:r>
    </w:p>
    <w:p w:rsidR="00500A98" w:rsidRPr="00615F56" w:rsidRDefault="00500A98" w:rsidP="00500A98">
      <w:pPr>
        <w:ind w:firstLine="709"/>
        <w:jc w:val="both"/>
      </w:pPr>
      <w:r w:rsidRPr="00615F56"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500A98" w:rsidRPr="00615F56" w:rsidRDefault="00500A98" w:rsidP="00500A98">
      <w:pPr>
        <w:ind w:firstLine="709"/>
        <w:jc w:val="both"/>
      </w:pPr>
      <w:r w:rsidRPr="00615F56">
        <w:t>2) мониторинг результативности и эффективности реализации муниципальной программы;</w:t>
      </w:r>
    </w:p>
    <w:p w:rsidR="00500A98" w:rsidRPr="00615F56" w:rsidRDefault="00500A98" w:rsidP="00500A98">
      <w:pPr>
        <w:ind w:firstLine="709"/>
        <w:jc w:val="both"/>
      </w:pPr>
      <w:r w:rsidRPr="00615F56">
        <w:t>3)  проведение подготовки и переподготовки кадров;</w:t>
      </w:r>
    </w:p>
    <w:p w:rsidR="00500A98" w:rsidRPr="00615F56" w:rsidRDefault="00500A98" w:rsidP="00500A98">
      <w:pPr>
        <w:ind w:firstLine="709"/>
        <w:jc w:val="both"/>
      </w:pPr>
      <w:r w:rsidRPr="00615F56">
        <w:t>4) разработка мер по межведомственной координации в ходе реализации муниципальной программы.</w:t>
      </w:r>
    </w:p>
    <w:p w:rsidR="00500A98" w:rsidRPr="00615F56" w:rsidRDefault="00500A98" w:rsidP="00500A98">
      <w:pPr>
        <w:ind w:firstLine="709"/>
        <w:jc w:val="both"/>
        <w:rPr>
          <w:b/>
          <w:color w:val="000000"/>
        </w:rPr>
      </w:pPr>
      <w:r w:rsidRPr="00615F56">
        <w:rPr>
          <w:rStyle w:val="af0"/>
          <w:bCs/>
          <w:color w:val="000000"/>
        </w:rPr>
        <w:t>Внешние риски:</w:t>
      </w:r>
    </w:p>
    <w:p w:rsidR="00500A98" w:rsidRPr="00615F56" w:rsidRDefault="00500A98" w:rsidP="00500A98">
      <w:pPr>
        <w:ind w:firstLine="709"/>
        <w:jc w:val="both"/>
      </w:pPr>
      <w:r w:rsidRPr="00615F56"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500A98" w:rsidRPr="00615F56" w:rsidRDefault="00500A98" w:rsidP="00500A98">
      <w:pPr>
        <w:ind w:firstLine="709"/>
        <w:jc w:val="both"/>
      </w:pPr>
      <w:r w:rsidRPr="00615F56">
        <w:lastRenderedPageBreak/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500A98" w:rsidRPr="00615F56" w:rsidRDefault="00500A98" w:rsidP="00500A98">
      <w:pPr>
        <w:ind w:firstLine="709"/>
        <w:jc w:val="both"/>
      </w:pPr>
      <w:r w:rsidRPr="00615F56">
        <w:t>3) социально - демографическая ситуация в муниципальном образовании (дефицит трудоспособных трудовых ресурсов);</w:t>
      </w:r>
    </w:p>
    <w:p w:rsidR="00500A98" w:rsidRPr="00615F56" w:rsidRDefault="00500A98" w:rsidP="00500A9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615F56">
        <w:t xml:space="preserve">4) риски природного характера. </w:t>
      </w:r>
    </w:p>
    <w:p w:rsidR="00500A98" w:rsidRPr="00615F56" w:rsidRDefault="00500A98" w:rsidP="00500A98">
      <w:pPr>
        <w:ind w:firstLine="709"/>
        <w:jc w:val="both"/>
      </w:pPr>
      <w:r w:rsidRPr="00615F56">
        <w:t>5) слабая ресурсная база (техническая, производственная, финансовая) субъектов малого предпринимательства.</w:t>
      </w:r>
    </w:p>
    <w:p w:rsidR="00500A98" w:rsidRPr="00615F56" w:rsidRDefault="00500A98" w:rsidP="00500A98">
      <w:pPr>
        <w:ind w:firstLine="709"/>
        <w:jc w:val="both"/>
      </w:pPr>
      <w:r w:rsidRPr="00615F56">
        <w:t>Меры управления внешними рисками:</w:t>
      </w:r>
    </w:p>
    <w:p w:rsidR="00500A98" w:rsidRPr="00615F56" w:rsidRDefault="00500A98" w:rsidP="00500A98">
      <w:pPr>
        <w:ind w:firstLine="709"/>
        <w:jc w:val="both"/>
      </w:pPr>
      <w:r w:rsidRPr="00615F56"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500A98" w:rsidRPr="00615F56" w:rsidRDefault="00500A98" w:rsidP="00500A98">
      <w:pPr>
        <w:ind w:firstLine="709"/>
        <w:jc w:val="both"/>
      </w:pPr>
      <w:r w:rsidRPr="00615F56">
        <w:t>2)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500A98" w:rsidRPr="00615F56" w:rsidRDefault="00500A98" w:rsidP="00500A98">
      <w:pPr>
        <w:ind w:firstLine="709"/>
        <w:jc w:val="both"/>
      </w:pPr>
      <w:r w:rsidRPr="00615F56">
        <w:t>4) проведение подготовки и переподготовки кадров.</w:t>
      </w:r>
    </w:p>
    <w:p w:rsidR="00500A98" w:rsidRPr="00615F56" w:rsidRDefault="00500A98" w:rsidP="00500A98">
      <w:pPr>
        <w:ind w:left="1778"/>
        <w:rPr>
          <w:b/>
          <w:bCs/>
        </w:rPr>
      </w:pPr>
    </w:p>
    <w:p w:rsidR="00500A98" w:rsidRPr="00615F56" w:rsidRDefault="00500A98" w:rsidP="00500A98">
      <w:pPr>
        <w:jc w:val="center"/>
        <w:rPr>
          <w:b/>
          <w:bCs/>
        </w:rPr>
      </w:pPr>
      <w:r w:rsidRPr="00615F56">
        <w:rPr>
          <w:b/>
          <w:bCs/>
          <w:lang w:val="en-US"/>
        </w:rPr>
        <w:t>VI</w:t>
      </w:r>
      <w:r w:rsidRPr="00615F56">
        <w:rPr>
          <w:b/>
          <w:bCs/>
        </w:rPr>
        <w:t>. Ресурсное обеспечение муниципальной программы</w:t>
      </w:r>
    </w:p>
    <w:p w:rsidR="00500A98" w:rsidRPr="00615F56" w:rsidRDefault="00500A98" w:rsidP="00500A98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500A98" w:rsidRPr="00615F56" w:rsidRDefault="00500A98" w:rsidP="00500A9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5F56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тыс. рублей.</w:t>
      </w:r>
    </w:p>
    <w:p w:rsidR="00500A98" w:rsidRDefault="00500A98" w:rsidP="00500A9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5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56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697406" w:rsidRPr="00615F56" w:rsidRDefault="00697406" w:rsidP="006974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323745" w:rsidRPr="003237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409E">
        <w:rPr>
          <w:rFonts w:ascii="Times New Roman" w:hAnsi="Times New Roman" w:cs="Times New Roman"/>
          <w:color w:val="000000"/>
          <w:sz w:val="24"/>
          <w:szCs w:val="24"/>
        </w:rPr>
        <w:t> 233,87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697406" w:rsidRDefault="00697406" w:rsidP="006974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5F5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409E">
        <w:rPr>
          <w:rFonts w:ascii="Times New Roman" w:hAnsi="Times New Roman" w:cs="Times New Roman"/>
          <w:sz w:val="24"/>
          <w:szCs w:val="24"/>
        </w:rPr>
        <w:t>2 129,08</w:t>
      </w:r>
      <w:r w:rsidR="0032374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237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23745">
        <w:rPr>
          <w:rFonts w:ascii="Times New Roman" w:hAnsi="Times New Roman" w:cs="Times New Roman"/>
          <w:sz w:val="24"/>
          <w:szCs w:val="24"/>
        </w:rPr>
        <w:t>ублей</w:t>
      </w:r>
      <w:r w:rsidRPr="00615F56">
        <w:rPr>
          <w:rFonts w:ascii="Times New Roman" w:hAnsi="Times New Roman" w:cs="Times New Roman"/>
          <w:sz w:val="24"/>
          <w:szCs w:val="24"/>
        </w:rPr>
        <w:t xml:space="preserve">;                         </w:t>
      </w:r>
      <w:r w:rsidRPr="00615F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56409E">
        <w:rPr>
          <w:rFonts w:ascii="Times New Roman" w:hAnsi="Times New Roman" w:cs="Times New Roman"/>
          <w:sz w:val="24"/>
          <w:szCs w:val="24"/>
        </w:rPr>
        <w:t>2 129,08</w:t>
      </w:r>
      <w:r w:rsidR="00323745">
        <w:rPr>
          <w:rFonts w:ascii="Times New Roman" w:hAnsi="Times New Roman" w:cs="Times New Roman"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7406" w:rsidRDefault="00697406" w:rsidP="006974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56409E">
        <w:rPr>
          <w:rFonts w:ascii="Times New Roman" w:hAnsi="Times New Roman" w:cs="Times New Roman"/>
          <w:sz w:val="24"/>
          <w:szCs w:val="24"/>
        </w:rPr>
        <w:t>2 129,08</w:t>
      </w:r>
      <w:r w:rsidR="0032374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237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2374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7406" w:rsidRDefault="00697406" w:rsidP="006974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56409E">
        <w:rPr>
          <w:rFonts w:ascii="Times New Roman" w:hAnsi="Times New Roman" w:cs="Times New Roman"/>
          <w:sz w:val="24"/>
          <w:szCs w:val="24"/>
        </w:rPr>
        <w:t>2 129,08</w:t>
      </w:r>
      <w:r w:rsidR="0032374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237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2374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3E3" w:rsidRDefault="00697406" w:rsidP="006974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56409E">
        <w:rPr>
          <w:rFonts w:ascii="Times New Roman" w:hAnsi="Times New Roman" w:cs="Times New Roman"/>
          <w:sz w:val="24"/>
          <w:szCs w:val="24"/>
        </w:rPr>
        <w:t>2 129,08</w:t>
      </w:r>
      <w:r w:rsidR="0032374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237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2374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A98" w:rsidRDefault="00500A98" w:rsidP="006974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</w:t>
      </w:r>
    </w:p>
    <w:p w:rsidR="00500A98" w:rsidRDefault="00500A98" w:rsidP="00500A9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муниципального образования «Амурского сельского поселения</w:t>
      </w:r>
      <w:r w:rsidR="002F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357">
        <w:rPr>
          <w:rFonts w:ascii="Times New Roman" w:hAnsi="Times New Roman" w:cs="Times New Roman"/>
          <w:sz w:val="24"/>
          <w:szCs w:val="24"/>
        </w:rPr>
        <w:t>межбюджетные трансферты сельскому поселению)</w:t>
      </w:r>
      <w:r>
        <w:rPr>
          <w:rFonts w:ascii="Times New Roman" w:hAnsi="Times New Roman" w:cs="Times New Roman"/>
          <w:sz w:val="24"/>
          <w:szCs w:val="24"/>
        </w:rPr>
        <w:t xml:space="preserve"> 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5136E5" w:rsidRPr="005136E5" w:rsidRDefault="00500A98" w:rsidP="005136E5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муниципального образования Амурск</w:t>
      </w:r>
      <w:r w:rsidR="003035EB">
        <w:rPr>
          <w:rFonts w:ascii="Times New Roman" w:hAnsi="Times New Roman" w:cs="Times New Roman"/>
          <w:sz w:val="24"/>
          <w:szCs w:val="24"/>
        </w:rPr>
        <w:t>ог</w:t>
      </w:r>
      <w:r w:rsidR="0056409E">
        <w:rPr>
          <w:rFonts w:ascii="Times New Roman" w:hAnsi="Times New Roman" w:cs="Times New Roman"/>
          <w:sz w:val="24"/>
          <w:szCs w:val="24"/>
        </w:rPr>
        <w:t>о сельского поселения 13 879,27</w:t>
      </w:r>
      <w:r w:rsidR="002F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 </w:t>
      </w:r>
      <w:r w:rsidRPr="00615F56">
        <w:rPr>
          <w:rFonts w:ascii="Times New Roman" w:hAnsi="Times New Roman"/>
          <w:sz w:val="24"/>
          <w:szCs w:val="24"/>
        </w:rPr>
        <w:t>(справочная) оценка ресурсного обеспечения реализации программы по годам реализации программы за счет</w:t>
      </w:r>
      <w:r>
        <w:rPr>
          <w:rFonts w:ascii="Times New Roman" w:hAnsi="Times New Roman"/>
          <w:sz w:val="24"/>
          <w:szCs w:val="24"/>
        </w:rPr>
        <w:t xml:space="preserve"> всех источнико</w:t>
      </w:r>
      <w:r w:rsidR="003035EB">
        <w:rPr>
          <w:rFonts w:ascii="Times New Roman" w:hAnsi="Times New Roman"/>
          <w:sz w:val="24"/>
          <w:szCs w:val="24"/>
        </w:rPr>
        <w:t>в.</w:t>
      </w:r>
    </w:p>
    <w:p w:rsidR="00500A98" w:rsidRPr="00615F56" w:rsidRDefault="00500A98" w:rsidP="00500A98">
      <w:pPr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615F56">
        <w:rPr>
          <w:b/>
          <w:bCs/>
        </w:rPr>
        <w:t>. Ожидаемые конечные результаты реализации муниципальной программы</w:t>
      </w:r>
    </w:p>
    <w:p w:rsidR="00500A98" w:rsidRPr="00615F56" w:rsidRDefault="00500A98" w:rsidP="00500A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</w:t>
      </w:r>
      <w:proofErr w:type="gramStart"/>
      <w:r w:rsidRPr="00615F56">
        <w:rPr>
          <w:rFonts w:ascii="Times New Roman" w:hAnsi="Times New Roman" w:cs="Times New Roman"/>
          <w:sz w:val="24"/>
          <w:szCs w:val="24"/>
        </w:rPr>
        <w:t>планируется достичь</w:t>
      </w:r>
      <w:proofErr w:type="gramEnd"/>
      <w:r w:rsidRPr="00615F56">
        <w:rPr>
          <w:rFonts w:ascii="Times New Roman" w:hAnsi="Times New Roman" w:cs="Times New Roman"/>
          <w:sz w:val="24"/>
          <w:szCs w:val="24"/>
        </w:rPr>
        <w:t xml:space="preserve"> следующие результаты:</w:t>
      </w:r>
    </w:p>
    <w:p w:rsidR="00500A98" w:rsidRPr="00615F56" w:rsidRDefault="00500A98" w:rsidP="00500A98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t xml:space="preserve">Довести темп роста </w:t>
      </w:r>
      <w:proofErr w:type="gramStart"/>
      <w:r w:rsidRPr="00615F56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615F56">
        <w:rPr>
          <w:rFonts w:ascii="Times New Roman" w:hAnsi="Times New Roman" w:cs="Times New Roman"/>
          <w:sz w:val="24"/>
          <w:szCs w:val="24"/>
        </w:rPr>
        <w:t xml:space="preserve"> поступления в бюджет поселения до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15F5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50D68" w:rsidRDefault="00500A98" w:rsidP="00850D68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15F56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15F56">
        <w:rPr>
          <w:rFonts w:ascii="Times New Roman" w:hAnsi="Times New Roman" w:cs="Times New Roman"/>
          <w:sz w:val="24"/>
          <w:szCs w:val="24"/>
        </w:rPr>
        <w:t>хват населения услугами культуры;</w:t>
      </w:r>
    </w:p>
    <w:p w:rsidR="00500A98" w:rsidRPr="00615F56" w:rsidRDefault="00500A98" w:rsidP="00850D68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t xml:space="preserve">Увеличить удельный вес населения, систематически занимающиеся физической культурой и спортом до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615F5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00A98" w:rsidRPr="00615F56" w:rsidRDefault="00500A98" w:rsidP="00500A98">
      <w:pPr>
        <w:framePr w:w="14484" w:wrap="auto" w:hAnchor="text" w:x="284"/>
        <w:sectPr w:rsidR="00500A98" w:rsidRPr="00615F56" w:rsidSect="00500A9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79D6" w:rsidRDefault="007579D6" w:rsidP="00500A98">
      <w:pPr>
        <w:tabs>
          <w:tab w:val="left" w:pos="12474"/>
        </w:tabs>
        <w:ind w:firstLine="4253"/>
        <w:jc w:val="right"/>
      </w:pPr>
    </w:p>
    <w:p w:rsidR="00500A98" w:rsidRDefault="00500A98" w:rsidP="00500A98">
      <w:pPr>
        <w:tabs>
          <w:tab w:val="left" w:pos="12474"/>
        </w:tabs>
        <w:ind w:firstLine="4253"/>
        <w:jc w:val="right"/>
      </w:pPr>
      <w:r>
        <w:t xml:space="preserve">   Приложение 1 к паспорту </w:t>
      </w:r>
      <w:proofErr w:type="gramStart"/>
      <w:r>
        <w:t>муниципальной</w:t>
      </w:r>
      <w:proofErr w:type="gramEnd"/>
      <w:r>
        <w:t xml:space="preserve"> </w:t>
      </w:r>
    </w:p>
    <w:p w:rsidR="00500A98" w:rsidRDefault="00500A98" w:rsidP="00500A98">
      <w:pPr>
        <w:tabs>
          <w:tab w:val="left" w:pos="12474"/>
        </w:tabs>
        <w:ind w:firstLine="4423"/>
        <w:jc w:val="right"/>
      </w:pPr>
      <w:r>
        <w:t xml:space="preserve">программе муниципального образования </w:t>
      </w:r>
    </w:p>
    <w:p w:rsidR="00500A98" w:rsidRDefault="00500A98" w:rsidP="00500A98">
      <w:pPr>
        <w:tabs>
          <w:tab w:val="left" w:pos="12474"/>
        </w:tabs>
        <w:jc w:val="right"/>
      </w:pPr>
      <w:r>
        <w:t xml:space="preserve">                                                                 «Амурское сельско</w:t>
      </w:r>
      <w:r w:rsidR="002F4CD8">
        <w:t>е поселение» на 2019-2024</w:t>
      </w:r>
      <w:r>
        <w:t xml:space="preserve"> годы»</w:t>
      </w:r>
    </w:p>
    <w:p w:rsidR="00500A98" w:rsidRPr="00615F56" w:rsidRDefault="00500A98" w:rsidP="00500A98"/>
    <w:p w:rsidR="00500A98" w:rsidRPr="00615F56" w:rsidRDefault="00500A98" w:rsidP="00500A98">
      <w:pPr>
        <w:jc w:val="center"/>
        <w:rPr>
          <w:b/>
          <w:bCs/>
          <w:color w:val="000000"/>
        </w:rPr>
      </w:pPr>
      <w:r w:rsidRPr="00615F56">
        <w:rPr>
          <w:b/>
          <w:bCs/>
          <w:color w:val="000000"/>
        </w:rPr>
        <w:t>Сведения о составе и значениях целевых показателей муниципальной программы поселения</w:t>
      </w:r>
    </w:p>
    <w:p w:rsidR="00500A98" w:rsidRPr="00615F56" w:rsidRDefault="00500A98" w:rsidP="00500A98">
      <w:pPr>
        <w:jc w:val="center"/>
        <w:rPr>
          <w:b/>
          <w:bCs/>
          <w:color w:val="000000"/>
        </w:rPr>
      </w:pPr>
    </w:p>
    <w:tbl>
      <w:tblPr>
        <w:tblW w:w="0" w:type="auto"/>
        <w:tblLook w:val="00A0"/>
      </w:tblPr>
      <w:tblGrid>
        <w:gridCol w:w="540"/>
        <w:gridCol w:w="1914"/>
        <w:gridCol w:w="1292"/>
        <w:gridCol w:w="1037"/>
        <w:gridCol w:w="178"/>
        <w:gridCol w:w="867"/>
        <w:gridCol w:w="393"/>
        <w:gridCol w:w="530"/>
        <w:gridCol w:w="1027"/>
        <w:gridCol w:w="1037"/>
        <w:gridCol w:w="222"/>
        <w:gridCol w:w="1037"/>
        <w:gridCol w:w="1027"/>
      </w:tblGrid>
      <w:tr w:rsidR="009C7824" w:rsidRPr="00615F56" w:rsidTr="009C7824">
        <w:trPr>
          <w:gridAfter w:val="6"/>
          <w:wAfter w:w="4074" w:type="dxa"/>
          <w:trHeight w:val="300"/>
          <w:tblHeader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15F56">
              <w:rPr>
                <w:color w:val="000000"/>
              </w:rPr>
              <w:t>п</w:t>
            </w:r>
            <w:proofErr w:type="spellEnd"/>
            <w:proofErr w:type="gramEnd"/>
            <w:r w:rsidRPr="00615F56">
              <w:rPr>
                <w:color w:val="000000"/>
              </w:rPr>
              <w:t>/</w:t>
            </w:r>
            <w:proofErr w:type="spellStart"/>
            <w:r w:rsidRPr="00615F56">
              <w:rPr>
                <w:color w:val="000000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Единица измерения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</w:p>
        </w:tc>
      </w:tr>
      <w:tr w:rsidR="009C7824" w:rsidRPr="00615F56" w:rsidTr="009C7824">
        <w:trPr>
          <w:trHeight w:val="300"/>
          <w:tblHeader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2018год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615F56">
              <w:rPr>
                <w:color w:val="000000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615F56">
              <w:rPr>
                <w:color w:val="000000"/>
              </w:rPr>
              <w:t xml:space="preserve"> год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>2022год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9C7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Default="009C7824" w:rsidP="009C7824">
            <w:pPr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9C7824" w:rsidRPr="00615F56" w:rsidTr="009C7824">
        <w:trPr>
          <w:trHeight w:val="300"/>
          <w:tblHeader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56409E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О</w:t>
            </w:r>
            <w:r w:rsidR="009C7824" w:rsidRPr="00615F56">
              <w:rPr>
                <w:color w:val="000000"/>
              </w:rPr>
              <w:t>тчет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D62C39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О</w:t>
            </w:r>
            <w:r w:rsidR="009C7824" w:rsidRPr="00615F56">
              <w:rPr>
                <w:color w:val="000000"/>
              </w:rPr>
              <w:t>ценка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прогноз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прогноз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Pr="009C7824" w:rsidRDefault="009C7824" w:rsidP="009C7824">
            <w:pPr>
              <w:rPr>
                <w:b/>
                <w:color w:val="000000"/>
              </w:rPr>
            </w:pPr>
            <w:r>
              <w:t xml:space="preserve">прогноз                       </w:t>
            </w:r>
          </w:p>
        </w:tc>
      </w:tr>
      <w:tr w:rsidR="009C7824" w:rsidRPr="00615F56" w:rsidTr="009C782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>Темп роста налоговых поступлений в бюджет поселения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Default="009C7824" w:rsidP="009C782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C7824" w:rsidRPr="00615F56" w:rsidTr="009C782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Повышение уровня благоустройства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C7824" w:rsidRPr="00615F56" w:rsidTr="009C782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Охват населения услугами культуры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C7824" w:rsidRPr="00615F56" w:rsidTr="009C782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1.1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Доля налоговых и неналоговых поступлений в общем объеме доходов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C7824" w:rsidRPr="00615F56" w:rsidTr="009C782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Доля освещенных улиц от общего </w:t>
            </w:r>
            <w:r>
              <w:rPr>
                <w:color w:val="000000"/>
              </w:rPr>
              <w:lastRenderedPageBreak/>
              <w:t>количества улиц.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C7824" w:rsidRPr="00615F56" w:rsidTr="009C782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Отсутствие задолженности по оплате труда и начислением на оплату труда.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C7824" w:rsidRPr="00615F56" w:rsidTr="009C782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материально технической обеспеченности деятельности работников культуры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9C7824" w:rsidRPr="00615F56" w:rsidTr="009C782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824" w:rsidRPr="00615F56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824" w:rsidRDefault="009C7824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500A98" w:rsidRDefault="00500A98" w:rsidP="00500A98">
      <w:pPr>
        <w:tabs>
          <w:tab w:val="center" w:pos="12813"/>
          <w:tab w:val="right" w:pos="14570"/>
        </w:tabs>
      </w:pPr>
    </w:p>
    <w:p w:rsidR="00500A98" w:rsidRDefault="00500A98" w:rsidP="00500A98">
      <w:pPr>
        <w:tabs>
          <w:tab w:val="center" w:pos="12813"/>
          <w:tab w:val="right" w:pos="14570"/>
        </w:tabs>
      </w:pPr>
    </w:p>
    <w:p w:rsidR="00500A98" w:rsidRDefault="00500A98" w:rsidP="00500A98">
      <w:pPr>
        <w:tabs>
          <w:tab w:val="center" w:pos="12813"/>
          <w:tab w:val="right" w:pos="14570"/>
        </w:tabs>
        <w:jc w:val="right"/>
      </w:pPr>
    </w:p>
    <w:p w:rsidR="00500A98" w:rsidRDefault="00500A98" w:rsidP="00500A98">
      <w:pPr>
        <w:tabs>
          <w:tab w:val="center" w:pos="12813"/>
          <w:tab w:val="right" w:pos="14570"/>
        </w:tabs>
        <w:jc w:val="right"/>
      </w:pPr>
    </w:p>
    <w:p w:rsidR="00500A98" w:rsidRDefault="00500A98" w:rsidP="00500A98">
      <w:pPr>
        <w:tabs>
          <w:tab w:val="left" w:pos="12474"/>
        </w:tabs>
        <w:ind w:firstLine="4253"/>
        <w:jc w:val="right"/>
      </w:pPr>
    </w:p>
    <w:p w:rsidR="009C7824" w:rsidRDefault="009C7824" w:rsidP="00500A98">
      <w:pPr>
        <w:tabs>
          <w:tab w:val="left" w:pos="12474"/>
        </w:tabs>
        <w:ind w:firstLine="4253"/>
        <w:jc w:val="right"/>
      </w:pPr>
    </w:p>
    <w:p w:rsidR="009C7824" w:rsidRDefault="009C7824" w:rsidP="00500A98">
      <w:pPr>
        <w:tabs>
          <w:tab w:val="left" w:pos="12474"/>
        </w:tabs>
        <w:ind w:firstLine="4253"/>
        <w:jc w:val="right"/>
      </w:pPr>
    </w:p>
    <w:p w:rsidR="009C7824" w:rsidRDefault="009C7824" w:rsidP="00500A98">
      <w:pPr>
        <w:tabs>
          <w:tab w:val="left" w:pos="12474"/>
        </w:tabs>
        <w:ind w:firstLine="4253"/>
        <w:jc w:val="right"/>
      </w:pPr>
    </w:p>
    <w:p w:rsidR="006520FC" w:rsidRDefault="006520FC" w:rsidP="006520FC">
      <w:pPr>
        <w:tabs>
          <w:tab w:val="left" w:pos="12474"/>
        </w:tabs>
      </w:pPr>
    </w:p>
    <w:p w:rsidR="006520FC" w:rsidRDefault="006520FC" w:rsidP="00500A98">
      <w:pPr>
        <w:tabs>
          <w:tab w:val="left" w:pos="12474"/>
        </w:tabs>
        <w:ind w:firstLine="4253"/>
        <w:jc w:val="right"/>
      </w:pPr>
    </w:p>
    <w:p w:rsidR="006520FC" w:rsidRDefault="006520FC" w:rsidP="00500A98">
      <w:pPr>
        <w:tabs>
          <w:tab w:val="left" w:pos="12474"/>
        </w:tabs>
        <w:ind w:firstLine="4253"/>
        <w:jc w:val="right"/>
      </w:pPr>
    </w:p>
    <w:p w:rsidR="006520FC" w:rsidRDefault="006520FC" w:rsidP="00500A98">
      <w:pPr>
        <w:tabs>
          <w:tab w:val="left" w:pos="12474"/>
        </w:tabs>
        <w:ind w:firstLine="4253"/>
        <w:jc w:val="right"/>
      </w:pPr>
    </w:p>
    <w:p w:rsidR="006520FC" w:rsidRDefault="006520FC" w:rsidP="00500A98">
      <w:pPr>
        <w:tabs>
          <w:tab w:val="left" w:pos="12474"/>
        </w:tabs>
        <w:ind w:firstLine="4253"/>
        <w:jc w:val="right"/>
      </w:pPr>
    </w:p>
    <w:p w:rsidR="006520FC" w:rsidRDefault="006520FC" w:rsidP="006520FC">
      <w:pPr>
        <w:tabs>
          <w:tab w:val="left" w:pos="12474"/>
        </w:tabs>
      </w:pPr>
    </w:p>
    <w:p w:rsidR="00500A98" w:rsidRDefault="00500A98" w:rsidP="00500A98">
      <w:pPr>
        <w:tabs>
          <w:tab w:val="left" w:pos="12474"/>
        </w:tabs>
        <w:ind w:firstLine="4253"/>
        <w:jc w:val="right"/>
      </w:pPr>
      <w:r>
        <w:t xml:space="preserve">Приложение 2 к паспорту </w:t>
      </w:r>
      <w:proofErr w:type="gramStart"/>
      <w:r>
        <w:t>муниципальной</w:t>
      </w:r>
      <w:proofErr w:type="gramEnd"/>
      <w:r>
        <w:t xml:space="preserve"> </w:t>
      </w:r>
    </w:p>
    <w:p w:rsidR="00500A98" w:rsidRDefault="00500A98" w:rsidP="00500A98">
      <w:pPr>
        <w:tabs>
          <w:tab w:val="left" w:pos="12474"/>
        </w:tabs>
        <w:ind w:firstLine="4423"/>
        <w:jc w:val="right"/>
      </w:pPr>
      <w:r>
        <w:t xml:space="preserve">программе муниципального образования </w:t>
      </w:r>
    </w:p>
    <w:p w:rsidR="00500A98" w:rsidRDefault="00500A98" w:rsidP="00500A98">
      <w:pPr>
        <w:tabs>
          <w:tab w:val="left" w:pos="12474"/>
        </w:tabs>
        <w:jc w:val="right"/>
      </w:pPr>
      <w:r>
        <w:t xml:space="preserve">                                                                 «Амурское </w:t>
      </w:r>
      <w:r w:rsidR="002F4CD8">
        <w:t>сельское поселение» на 2019-2024</w:t>
      </w:r>
      <w:r>
        <w:t xml:space="preserve"> годы»</w:t>
      </w:r>
    </w:p>
    <w:p w:rsidR="00500A98" w:rsidRDefault="00500A98" w:rsidP="00500A98">
      <w:pPr>
        <w:jc w:val="right"/>
      </w:pPr>
    </w:p>
    <w:p w:rsidR="00500A98" w:rsidRPr="00615F56" w:rsidRDefault="00500A98" w:rsidP="00500A98">
      <w:pPr>
        <w:jc w:val="center"/>
        <w:rPr>
          <w:b/>
          <w:bCs/>
          <w:color w:val="000000"/>
        </w:rPr>
      </w:pPr>
      <w:r w:rsidRPr="00615F56">
        <w:rPr>
          <w:b/>
          <w:bCs/>
          <w:color w:val="000000"/>
        </w:rPr>
        <w:t>Перечень основных мероприятий муниципальной программы поселения</w:t>
      </w:r>
    </w:p>
    <w:p w:rsidR="00500A98" w:rsidRPr="00615F56" w:rsidRDefault="00500A98" w:rsidP="00500A98">
      <w:pPr>
        <w:jc w:val="center"/>
        <w:rPr>
          <w:b/>
          <w:bCs/>
          <w:color w:val="000000"/>
        </w:rPr>
      </w:pPr>
    </w:p>
    <w:tbl>
      <w:tblPr>
        <w:tblW w:w="0" w:type="auto"/>
        <w:tblLook w:val="00A0"/>
      </w:tblPr>
      <w:tblGrid>
        <w:gridCol w:w="724"/>
        <w:gridCol w:w="4110"/>
        <w:gridCol w:w="2834"/>
        <w:gridCol w:w="1903"/>
      </w:tblGrid>
      <w:tr w:rsidR="00500A98" w:rsidRPr="00615F56" w:rsidTr="00500A98">
        <w:trPr>
          <w:trHeight w:val="962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15F56">
              <w:rPr>
                <w:color w:val="000000"/>
              </w:rPr>
              <w:t>п</w:t>
            </w:r>
            <w:proofErr w:type="spellEnd"/>
            <w:proofErr w:type="gramEnd"/>
            <w:r w:rsidRPr="00615F56">
              <w:rPr>
                <w:color w:val="000000"/>
              </w:rPr>
              <w:t>/</w:t>
            </w:r>
            <w:proofErr w:type="spellStart"/>
            <w:r w:rsidRPr="00615F56">
              <w:rPr>
                <w:color w:val="000000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Срок выполнения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8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rPr>
                <w:color w:val="000000"/>
              </w:rPr>
            </w:pPr>
            <w:r w:rsidRPr="00615F56">
              <w:rPr>
                <w:color w:val="000000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951998" w:rsidRDefault="00500A98" w:rsidP="00500A98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Х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8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Подпрограмма </w:t>
            </w:r>
            <w:r w:rsidRPr="00FE64EB">
              <w:rPr>
                <w:b/>
                <w:color w:val="000000"/>
              </w:rPr>
              <w:t>1 Обеспечение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развития</w:t>
            </w:r>
            <w:r w:rsidRPr="00546AB8">
              <w:rPr>
                <w:b/>
                <w:color w:val="000000"/>
              </w:rPr>
              <w:t xml:space="preserve"> экономического потенциала и обеспечение сбалансированности бюджета.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rPr>
                <w:color w:val="000000"/>
              </w:rPr>
            </w:pPr>
            <w:r>
              <w:t xml:space="preserve">Управление муниципальными финансами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Default="00500A98" w:rsidP="00500A98">
            <w:r>
              <w:t>Межбюджетные трансферты на осуществление переданных полномочий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Default="00500A98" w:rsidP="00500A98">
            <w:pPr>
              <w:jc w:val="center"/>
              <w:rPr>
                <w:color w:val="000000"/>
              </w:rPr>
            </w:pPr>
          </w:p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Default="00500A98" w:rsidP="00500A98">
            <w:r>
              <w:t xml:space="preserve">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rPr>
                <w:color w:val="000000"/>
              </w:rPr>
            </w:pPr>
          </w:p>
        </w:tc>
        <w:tc>
          <w:tcPr>
            <w:tcW w:w="8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Подпрограмма </w:t>
            </w:r>
            <w:r w:rsidRPr="00DC4EC8">
              <w:rPr>
                <w:b/>
                <w:color w:val="000000"/>
              </w:rPr>
              <w:t>2  Развитие систем жизнеобеспечения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A98" w:rsidRPr="00615F56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Мероприятия по уличному освещению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A98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озеленению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A98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A98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организации деятельности </w:t>
            </w:r>
            <w:r>
              <w:rPr>
                <w:color w:val="000000"/>
              </w:rPr>
              <w:lastRenderedPageBreak/>
              <w:t>по сбору и транспортированию твердых коммунальных отходов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Амурское сельское </w:t>
            </w:r>
            <w:r>
              <w:rPr>
                <w:color w:val="000000"/>
              </w:rPr>
              <w:lastRenderedPageBreak/>
              <w:t>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A98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BE50C1">
              <w:rPr>
                <w:color w:val="000000"/>
              </w:rPr>
              <w:t>4</w:t>
            </w:r>
          </w:p>
        </w:tc>
      </w:tr>
      <w:tr w:rsidR="00500A98" w:rsidRPr="00615F56" w:rsidTr="00BE50C1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0C1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BE50C1" w:rsidRPr="00615F56" w:rsidTr="00BE50C1">
        <w:trPr>
          <w:trHeight w:val="1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C1" w:rsidRDefault="006E1A9D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0C1" w:rsidRDefault="00BE50C1" w:rsidP="00500A98">
            <w:pPr>
              <w:rPr>
                <w:color w:val="000000"/>
              </w:rPr>
            </w:pPr>
            <w:r>
              <w:rPr>
                <w:bCs/>
              </w:rPr>
              <w:t>Обеспечение деятельности сельских старост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C1" w:rsidRDefault="00BE50C1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0C1" w:rsidRDefault="00BE50C1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8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Подпрограмма 3 </w:t>
            </w:r>
            <w:r>
              <w:rPr>
                <w:color w:val="000000"/>
              </w:rPr>
              <w:t xml:space="preserve"> </w:t>
            </w:r>
            <w:r w:rsidRPr="00DC4EC8">
              <w:rPr>
                <w:b/>
                <w:color w:val="000000"/>
              </w:rPr>
              <w:t>Развитие социальной сферы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деятельности учреждений культуры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мероприятий по физической культуре и спорту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гарантий муниципальным служащим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  <w:tr w:rsidR="00500A98" w:rsidRPr="00615F56" w:rsidTr="00500A98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Default="00500A98" w:rsidP="00500A98">
            <w:pPr>
              <w:rPr>
                <w:color w:val="000000"/>
              </w:rPr>
            </w:pPr>
            <w:r>
              <w:rPr>
                <w:color w:val="000000"/>
              </w:rPr>
              <w:t>Оказание поддержки гражданам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Амурское сельское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</w:t>
            </w:r>
            <w:r w:rsidR="002F4CD8">
              <w:rPr>
                <w:color w:val="000000"/>
              </w:rPr>
              <w:t>4</w:t>
            </w:r>
          </w:p>
        </w:tc>
      </w:tr>
    </w:tbl>
    <w:p w:rsidR="00500A98" w:rsidRDefault="00500A98" w:rsidP="00500A98">
      <w:pPr>
        <w:tabs>
          <w:tab w:val="left" w:pos="12474"/>
        </w:tabs>
        <w:ind w:firstLine="4253"/>
        <w:jc w:val="right"/>
      </w:pPr>
      <w:r w:rsidRPr="00615F56">
        <w:br w:type="page"/>
      </w:r>
      <w:r>
        <w:lastRenderedPageBreak/>
        <w:t xml:space="preserve">Приложение 3 к паспорту </w:t>
      </w:r>
      <w:proofErr w:type="gramStart"/>
      <w:r>
        <w:t>муниципальной</w:t>
      </w:r>
      <w:proofErr w:type="gramEnd"/>
      <w:r>
        <w:t xml:space="preserve"> </w:t>
      </w:r>
    </w:p>
    <w:p w:rsidR="00500A98" w:rsidRDefault="00500A98" w:rsidP="00500A98">
      <w:pPr>
        <w:tabs>
          <w:tab w:val="left" w:pos="12474"/>
        </w:tabs>
        <w:ind w:firstLine="4423"/>
        <w:jc w:val="right"/>
      </w:pPr>
      <w:r>
        <w:t xml:space="preserve">программе муниципального образования </w:t>
      </w:r>
    </w:p>
    <w:p w:rsidR="00500A98" w:rsidRDefault="00500A98" w:rsidP="00500A98">
      <w:pPr>
        <w:tabs>
          <w:tab w:val="left" w:pos="12474"/>
        </w:tabs>
        <w:jc w:val="right"/>
      </w:pPr>
      <w:r>
        <w:t xml:space="preserve">                                                                 «Амурское </w:t>
      </w:r>
      <w:r w:rsidR="002F4CD8">
        <w:t>сельское поселение» на 2019-2024</w:t>
      </w:r>
      <w:r>
        <w:t xml:space="preserve"> годы»</w:t>
      </w:r>
    </w:p>
    <w:p w:rsidR="00500A98" w:rsidRDefault="00500A98" w:rsidP="00500A98">
      <w:pPr>
        <w:ind w:firstLine="11057"/>
        <w:jc w:val="right"/>
      </w:pPr>
    </w:p>
    <w:p w:rsidR="00500A98" w:rsidRPr="001F73C5" w:rsidRDefault="00500A98" w:rsidP="00500A98">
      <w:pPr>
        <w:jc w:val="right"/>
      </w:pPr>
      <w:r w:rsidRPr="001F73C5">
        <w:t xml:space="preserve"> </w:t>
      </w:r>
      <w:r w:rsidRPr="001F73C5">
        <w:rPr>
          <w:b/>
          <w:bCs/>
          <w:color w:val="000000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500A98" w:rsidRPr="00615F56" w:rsidRDefault="00500A98" w:rsidP="00500A98">
      <w:pPr>
        <w:jc w:val="center"/>
        <w:rPr>
          <w:b/>
          <w:bCs/>
          <w:color w:val="000000"/>
        </w:rPr>
      </w:pPr>
    </w:p>
    <w:tbl>
      <w:tblPr>
        <w:tblW w:w="0" w:type="auto"/>
        <w:tblLook w:val="00A0"/>
      </w:tblPr>
      <w:tblGrid>
        <w:gridCol w:w="540"/>
        <w:gridCol w:w="2745"/>
        <w:gridCol w:w="2278"/>
        <w:gridCol w:w="1289"/>
        <w:gridCol w:w="1271"/>
        <w:gridCol w:w="1271"/>
        <w:gridCol w:w="1208"/>
        <w:gridCol w:w="1416"/>
        <w:gridCol w:w="2802"/>
      </w:tblGrid>
      <w:tr w:rsidR="00500A98" w:rsidRPr="00615F56" w:rsidTr="00500A98">
        <w:trPr>
          <w:trHeight w:val="33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15F56">
              <w:rPr>
                <w:color w:val="000000"/>
              </w:rPr>
              <w:t>п</w:t>
            </w:r>
            <w:proofErr w:type="spellEnd"/>
            <w:proofErr w:type="gramEnd"/>
            <w:r w:rsidRPr="00615F56">
              <w:rPr>
                <w:color w:val="000000"/>
              </w:rPr>
              <w:t>/</w:t>
            </w:r>
            <w:proofErr w:type="spellStart"/>
            <w:r w:rsidRPr="00615F56">
              <w:rPr>
                <w:color w:val="000000"/>
              </w:rPr>
              <w:t>п</w:t>
            </w:r>
            <w:proofErr w:type="spellEnd"/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Показатель применения меры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Финансовая оценка результата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500A98" w:rsidRPr="00615F56" w:rsidTr="00500A98">
        <w:trPr>
          <w:trHeight w:val="109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очередной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первый год планового периода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второй год планового периода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…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год завершения действия программы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Подпрограмма  1 </w:t>
            </w:r>
            <w:r>
              <w:rPr>
                <w:color w:val="000000"/>
              </w:rPr>
              <w:t xml:space="preserve"> Развитие экономического потенциала и обеспечение сбалансированности бюджета</w:t>
            </w: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1.1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t>Управлени</w:t>
            </w:r>
            <w:r>
              <w:t xml:space="preserve">е </w:t>
            </w:r>
            <w:r w:rsidRPr="00615F56">
              <w:t>муниципальным имуществом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1.2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Подпрограмма 2 </w:t>
            </w:r>
            <w:r>
              <w:rPr>
                <w:color w:val="000000"/>
              </w:rPr>
              <w:t xml:space="preserve"> Развитие систем жизнеобеспечения</w:t>
            </w: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2.1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территории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2.2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…</w:t>
            </w: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3  Развитие социальной сферы</w:t>
            </w: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Проведенные мероприятия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D83AA8" w:rsidP="00500A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</w:t>
            </w:r>
            <w:r w:rsidR="00500A98">
              <w:rPr>
                <w:color w:val="000000"/>
              </w:rPr>
              <w:t>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2F4CD8" w:rsidP="00500A9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Проведенные</w:t>
            </w:r>
            <w:proofErr w:type="gramEnd"/>
            <w:r>
              <w:rPr>
                <w:color w:val="000000"/>
              </w:rPr>
              <w:t xml:space="preserve"> мероприятии по 2024</w:t>
            </w:r>
            <w:r w:rsidR="00500A98">
              <w:rPr>
                <w:color w:val="000000"/>
              </w:rPr>
              <w:t xml:space="preserve"> год</w:t>
            </w: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 w:rsidRPr="00615F56">
              <w:rPr>
                <w:color w:val="000000"/>
              </w:rPr>
              <w:t>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Материально-техническая обеспеченность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 материально-техническая обеспеченность</w:t>
            </w:r>
          </w:p>
        </w:tc>
      </w:tr>
      <w:tr w:rsidR="00500A98" w:rsidRPr="00615F56" w:rsidTr="00500A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A98" w:rsidRPr="00615F56" w:rsidRDefault="00500A98" w:rsidP="00500A98">
            <w:pPr>
              <w:jc w:val="center"/>
              <w:rPr>
                <w:color w:val="000000"/>
              </w:rPr>
            </w:pPr>
          </w:p>
        </w:tc>
      </w:tr>
    </w:tbl>
    <w:p w:rsidR="00B07D9D" w:rsidRDefault="00B07D9D" w:rsidP="00B07D9D">
      <w:pPr>
        <w:autoSpaceDE w:val="0"/>
        <w:autoSpaceDN w:val="0"/>
        <w:adjustRightInd w:val="0"/>
        <w:jc w:val="both"/>
        <w:rPr>
          <w:bCs/>
        </w:rPr>
      </w:pPr>
    </w:p>
    <w:p w:rsidR="006520FC" w:rsidRPr="006222E8" w:rsidRDefault="00637B55" w:rsidP="006520FC">
      <w:pPr>
        <w:ind w:right="1275" w:firstLine="1105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520FC">
        <w:rPr>
          <w:sz w:val="18"/>
          <w:szCs w:val="18"/>
        </w:rPr>
        <w:t>Приложение 4</w:t>
      </w:r>
    </w:p>
    <w:tbl>
      <w:tblPr>
        <w:tblW w:w="19804" w:type="dxa"/>
        <w:tblLayout w:type="fixed"/>
        <w:tblLook w:val="00A0"/>
      </w:tblPr>
      <w:tblGrid>
        <w:gridCol w:w="15701"/>
        <w:gridCol w:w="4103"/>
      </w:tblGrid>
      <w:tr w:rsidR="006520FC" w:rsidRPr="006222E8" w:rsidTr="00463B6C">
        <w:trPr>
          <w:trHeight w:val="1380"/>
        </w:trPr>
        <w:tc>
          <w:tcPr>
            <w:tcW w:w="15701" w:type="dxa"/>
            <w:hideMark/>
          </w:tcPr>
          <w:p w:rsidR="006520FC" w:rsidRPr="006222E8" w:rsidRDefault="006520FC" w:rsidP="006520FC">
            <w:pPr>
              <w:ind w:left="12333"/>
              <w:jc w:val="both"/>
              <w:rPr>
                <w:color w:val="000000"/>
                <w:sz w:val="18"/>
                <w:szCs w:val="18"/>
              </w:rPr>
            </w:pPr>
            <w:r w:rsidRPr="006222E8">
              <w:rPr>
                <w:color w:val="000000"/>
                <w:sz w:val="18"/>
                <w:szCs w:val="18"/>
              </w:rPr>
              <w:t xml:space="preserve">к муниципальной программе «Комплексное совершенствование социально-экономических процессов МО  </w:t>
            </w:r>
            <w:r>
              <w:rPr>
                <w:color w:val="000000"/>
                <w:sz w:val="18"/>
                <w:szCs w:val="18"/>
              </w:rPr>
              <w:t>Амурс</w:t>
            </w:r>
            <w:r w:rsidRPr="006222E8">
              <w:rPr>
                <w:color w:val="000000"/>
                <w:sz w:val="18"/>
                <w:szCs w:val="18"/>
              </w:rPr>
              <w:t>кого сельского поселения на 2019-2024гг.»</w:t>
            </w:r>
          </w:p>
        </w:tc>
        <w:tc>
          <w:tcPr>
            <w:tcW w:w="4103" w:type="dxa"/>
            <w:noWrap/>
            <w:vAlign w:val="bottom"/>
          </w:tcPr>
          <w:p w:rsidR="006520FC" w:rsidRPr="006222E8" w:rsidRDefault="006520FC" w:rsidP="00463B6C">
            <w:pPr>
              <w:ind w:left="10773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520FC" w:rsidRDefault="006520FC" w:rsidP="006520FC">
      <w:pPr>
        <w:jc w:val="center"/>
        <w:rPr>
          <w:b/>
          <w:bCs/>
          <w:color w:val="000000"/>
        </w:rPr>
      </w:pPr>
      <w:r w:rsidRPr="00571E40">
        <w:rPr>
          <w:b/>
          <w:bCs/>
          <w:color w:val="000000"/>
        </w:rPr>
        <w:t>Ресурсное обеспечение реализации муниципальной программы поселения</w:t>
      </w:r>
    </w:p>
    <w:p w:rsidR="006520FC" w:rsidRDefault="006520FC" w:rsidP="006520FC">
      <w:pPr>
        <w:jc w:val="center"/>
        <w:rPr>
          <w:b/>
          <w:bCs/>
          <w:color w:val="000000"/>
        </w:rPr>
      </w:pP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795"/>
        <w:gridCol w:w="2301"/>
        <w:gridCol w:w="1275"/>
        <w:gridCol w:w="1276"/>
        <w:gridCol w:w="1276"/>
        <w:gridCol w:w="1276"/>
        <w:gridCol w:w="1275"/>
        <w:gridCol w:w="1243"/>
      </w:tblGrid>
      <w:tr w:rsidR="006520FC" w:rsidRPr="00F74124" w:rsidTr="00463B6C">
        <w:tc>
          <w:tcPr>
            <w:tcW w:w="534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7412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74124">
              <w:rPr>
                <w:b/>
                <w:bCs/>
                <w:color w:val="000000"/>
              </w:rPr>
              <w:t>/</w:t>
            </w:r>
            <w:proofErr w:type="spellStart"/>
            <w:r w:rsidRPr="00F7412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3795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>Наименование муниципальной программы</w:t>
            </w:r>
            <w:proofErr w:type="gramStart"/>
            <w:r w:rsidRPr="00F74124">
              <w:rPr>
                <w:b/>
                <w:bCs/>
                <w:color w:val="000000"/>
              </w:rPr>
              <w:t xml:space="preserve"> ,</w:t>
            </w:r>
            <w:proofErr w:type="gramEnd"/>
            <w:r w:rsidRPr="00F74124">
              <w:rPr>
                <w:b/>
                <w:bCs/>
                <w:color w:val="000000"/>
              </w:rPr>
              <w:t xml:space="preserve"> подпрограммы</w:t>
            </w:r>
          </w:p>
        </w:tc>
        <w:tc>
          <w:tcPr>
            <w:tcW w:w="2301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275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>2023</w:t>
            </w:r>
          </w:p>
        </w:tc>
        <w:tc>
          <w:tcPr>
            <w:tcW w:w="1243" w:type="dxa"/>
            <w:shd w:val="clear" w:color="auto" w:fill="auto"/>
          </w:tcPr>
          <w:p w:rsidR="006520FC" w:rsidRPr="00F74124" w:rsidRDefault="006520FC" w:rsidP="00463B6C">
            <w:pPr>
              <w:jc w:val="center"/>
              <w:rPr>
                <w:b/>
                <w:bCs/>
                <w:color w:val="000000"/>
              </w:rPr>
            </w:pPr>
            <w:r w:rsidRPr="00F74124">
              <w:rPr>
                <w:b/>
                <w:bCs/>
                <w:color w:val="000000"/>
              </w:rPr>
              <w:t>2024</w:t>
            </w:r>
          </w:p>
        </w:tc>
      </w:tr>
    </w:tbl>
    <w:p w:rsidR="006520FC" w:rsidRPr="00F74124" w:rsidRDefault="006520FC" w:rsidP="006520FC">
      <w:pPr>
        <w:rPr>
          <w:vanish/>
        </w:rPr>
      </w:pPr>
    </w:p>
    <w:tbl>
      <w:tblPr>
        <w:tblW w:w="1612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1842"/>
        <w:gridCol w:w="3828"/>
        <w:gridCol w:w="2268"/>
        <w:gridCol w:w="1275"/>
        <w:gridCol w:w="1276"/>
        <w:gridCol w:w="1276"/>
        <w:gridCol w:w="1276"/>
        <w:gridCol w:w="1275"/>
        <w:gridCol w:w="1276"/>
      </w:tblGrid>
      <w:tr w:rsidR="001D65A7" w:rsidRPr="00571E40" w:rsidTr="00245195">
        <w:trPr>
          <w:trHeight w:val="11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7" w:rsidRPr="000955FA" w:rsidRDefault="001D65A7" w:rsidP="00463B6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65A7" w:rsidRPr="000955FA" w:rsidRDefault="001D65A7" w:rsidP="00463B6C">
            <w:pPr>
              <w:rPr>
                <w:b/>
                <w:color w:val="000000"/>
                <w:sz w:val="20"/>
                <w:szCs w:val="20"/>
              </w:rPr>
            </w:pPr>
            <w:r w:rsidRPr="000955FA">
              <w:rPr>
                <w:b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65A7" w:rsidRPr="000955FA" w:rsidRDefault="001D65A7" w:rsidP="00463B6C">
            <w:pPr>
              <w:tabs>
                <w:tab w:val="left" w:pos="12474"/>
              </w:tabs>
              <w:rPr>
                <w:b/>
                <w:color w:val="000000"/>
                <w:sz w:val="20"/>
                <w:szCs w:val="20"/>
              </w:rPr>
            </w:pPr>
            <w:r w:rsidRPr="000955FA">
              <w:rPr>
                <w:b/>
                <w:color w:val="000000"/>
                <w:sz w:val="20"/>
                <w:szCs w:val="20"/>
              </w:rPr>
              <w:t>Комплексное совершенствование</w:t>
            </w:r>
          </w:p>
          <w:p w:rsidR="001D65A7" w:rsidRPr="000955FA" w:rsidRDefault="001D65A7" w:rsidP="00463B6C">
            <w:pPr>
              <w:tabs>
                <w:tab w:val="left" w:pos="12474"/>
              </w:tabs>
              <w:rPr>
                <w:b/>
                <w:color w:val="000000"/>
                <w:sz w:val="20"/>
                <w:szCs w:val="20"/>
              </w:rPr>
            </w:pPr>
            <w:r w:rsidRPr="000955FA">
              <w:rPr>
                <w:b/>
                <w:color w:val="000000"/>
                <w:sz w:val="20"/>
                <w:szCs w:val="20"/>
              </w:rPr>
              <w:t xml:space="preserve"> социально-экономических процессов </w:t>
            </w:r>
          </w:p>
          <w:p w:rsidR="001D65A7" w:rsidRPr="000955FA" w:rsidRDefault="001D65A7" w:rsidP="00463B6C">
            <w:pPr>
              <w:tabs>
                <w:tab w:val="left" w:pos="12474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Амурского</w:t>
            </w:r>
            <w:r w:rsidRPr="000955FA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1D65A7" w:rsidRPr="000955FA" w:rsidRDefault="001D65A7" w:rsidP="00463B6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 2019-2024</w:t>
            </w:r>
            <w:r w:rsidRPr="000955FA">
              <w:rPr>
                <w:b/>
                <w:color w:val="000000"/>
                <w:sz w:val="20"/>
                <w:szCs w:val="20"/>
              </w:rPr>
              <w:t>гг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A7" w:rsidRPr="003D2292" w:rsidRDefault="001D65A7" w:rsidP="00463B6C">
            <w:pPr>
              <w:jc w:val="center"/>
              <w:rPr>
                <w:color w:val="000000"/>
                <w:sz w:val="20"/>
                <w:szCs w:val="20"/>
              </w:rPr>
            </w:pPr>
            <w:r w:rsidRPr="003D229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65A7" w:rsidRPr="00DE63C3" w:rsidRDefault="001D65A7" w:rsidP="00463B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65A7" w:rsidRPr="00DE63C3" w:rsidRDefault="001D65A7" w:rsidP="00463B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2129,082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5A7" w:rsidRDefault="001D65A7" w:rsidP="001D65A7">
            <w:pPr>
              <w:jc w:val="center"/>
            </w:pPr>
            <w:r w:rsidRPr="00E31E04">
              <w:rPr>
                <w:b/>
                <w:color w:val="000000"/>
                <w:sz w:val="20"/>
                <w:szCs w:val="20"/>
              </w:rPr>
              <w:t>2129,082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5A7" w:rsidRDefault="001D65A7" w:rsidP="001D65A7">
            <w:pPr>
              <w:jc w:val="center"/>
            </w:pPr>
            <w:r w:rsidRPr="00E31E04">
              <w:rPr>
                <w:b/>
                <w:color w:val="000000"/>
                <w:sz w:val="20"/>
                <w:szCs w:val="20"/>
              </w:rPr>
              <w:t>2129,082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5A7" w:rsidRDefault="001D65A7" w:rsidP="001D65A7">
            <w:pPr>
              <w:jc w:val="center"/>
            </w:pPr>
            <w:r w:rsidRPr="00E31E04">
              <w:rPr>
                <w:b/>
                <w:color w:val="000000"/>
                <w:sz w:val="20"/>
                <w:szCs w:val="20"/>
              </w:rPr>
              <w:t>2129,082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65A7" w:rsidRDefault="001D65A7" w:rsidP="001D65A7">
            <w:pPr>
              <w:jc w:val="center"/>
            </w:pPr>
            <w:r w:rsidRPr="00E31E04">
              <w:rPr>
                <w:b/>
                <w:color w:val="000000"/>
                <w:sz w:val="20"/>
                <w:szCs w:val="20"/>
              </w:rPr>
              <w:t>2129,082</w:t>
            </w:r>
          </w:p>
        </w:tc>
      </w:tr>
      <w:tr w:rsidR="007C3183" w:rsidRPr="00571E40" w:rsidTr="00463B6C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DC4FA1" w:rsidRDefault="007C3183" w:rsidP="00463B6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183" w:rsidRPr="00DC4FA1" w:rsidRDefault="007C3183" w:rsidP="00463B6C">
            <w:pPr>
              <w:rPr>
                <w:b/>
                <w:color w:val="000000"/>
                <w:sz w:val="20"/>
                <w:szCs w:val="20"/>
              </w:rPr>
            </w:pPr>
            <w:r w:rsidRPr="00DC4FA1">
              <w:rPr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3183" w:rsidRPr="00755B7C" w:rsidRDefault="007C3183" w:rsidP="00463B6C">
            <w:pPr>
              <w:rPr>
                <w:sz w:val="20"/>
                <w:szCs w:val="20"/>
              </w:rPr>
            </w:pPr>
            <w:r w:rsidRPr="00755B7C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183" w:rsidRDefault="007C3183" w:rsidP="00463B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229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183" w:rsidRPr="00DC4FA1" w:rsidRDefault="007C3183" w:rsidP="00463B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8451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3183" w:rsidRDefault="007C3183" w:rsidP="007C318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8451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83" w:rsidRDefault="007C3183" w:rsidP="008451EB">
            <w:pPr>
              <w:jc w:val="center"/>
            </w:pPr>
            <w:r w:rsidRPr="00431737">
              <w:rPr>
                <w:b/>
                <w:color w:val="000000"/>
                <w:sz w:val="20"/>
                <w:szCs w:val="20"/>
              </w:rPr>
              <w:t>0,</w:t>
            </w:r>
            <w:r w:rsidR="008451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83" w:rsidRDefault="007C3183" w:rsidP="008451EB">
            <w:pPr>
              <w:jc w:val="center"/>
            </w:pPr>
            <w:r w:rsidRPr="00431737">
              <w:rPr>
                <w:b/>
                <w:color w:val="000000"/>
                <w:sz w:val="20"/>
                <w:szCs w:val="20"/>
              </w:rPr>
              <w:t>0,</w:t>
            </w:r>
            <w:r w:rsidR="008451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83" w:rsidRDefault="007C3183" w:rsidP="008451EB">
            <w:pPr>
              <w:jc w:val="center"/>
            </w:pPr>
            <w:r w:rsidRPr="00431737">
              <w:rPr>
                <w:b/>
                <w:color w:val="000000"/>
                <w:sz w:val="20"/>
                <w:szCs w:val="20"/>
              </w:rPr>
              <w:t>0,</w:t>
            </w:r>
            <w:r w:rsidR="008451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3183" w:rsidRDefault="007C3183" w:rsidP="008451EB">
            <w:pPr>
              <w:jc w:val="center"/>
            </w:pPr>
            <w:r w:rsidRPr="00431737">
              <w:rPr>
                <w:b/>
                <w:color w:val="000000"/>
                <w:sz w:val="20"/>
                <w:szCs w:val="20"/>
              </w:rPr>
              <w:t>0,</w:t>
            </w:r>
            <w:r w:rsidR="008451E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520FC" w:rsidRPr="00571E40" w:rsidTr="00463B6C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C" w:rsidRDefault="006520FC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DC4FA1" w:rsidRDefault="006520FC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сбалансированности бюджета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654063" w:rsidRDefault="006520FC" w:rsidP="00463B6C">
            <w:pPr>
              <w:jc w:val="center"/>
              <w:rPr>
                <w:color w:val="000000"/>
                <w:sz w:val="20"/>
                <w:szCs w:val="20"/>
              </w:rPr>
            </w:pPr>
            <w:r w:rsidRPr="0065406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D43231" w:rsidRDefault="006520FC" w:rsidP="00463B6C">
            <w:pPr>
              <w:jc w:val="center"/>
              <w:rPr>
                <w:color w:val="000000"/>
                <w:sz w:val="20"/>
                <w:szCs w:val="20"/>
              </w:rPr>
            </w:pPr>
            <w:r w:rsidRPr="00D43231">
              <w:rPr>
                <w:color w:val="000000"/>
                <w:sz w:val="20"/>
                <w:szCs w:val="20"/>
              </w:rPr>
              <w:t>0,</w:t>
            </w:r>
            <w:r w:rsidR="00845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D43231" w:rsidRDefault="006520FC" w:rsidP="00463B6C">
            <w:pPr>
              <w:jc w:val="center"/>
              <w:rPr>
                <w:color w:val="000000"/>
                <w:sz w:val="20"/>
                <w:szCs w:val="20"/>
              </w:rPr>
            </w:pPr>
            <w:r w:rsidRPr="00D43231">
              <w:rPr>
                <w:color w:val="000000"/>
                <w:sz w:val="20"/>
                <w:szCs w:val="20"/>
              </w:rPr>
              <w:t>0,</w:t>
            </w:r>
            <w:r w:rsidR="00845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C" w:rsidRPr="00D43231" w:rsidRDefault="006520FC" w:rsidP="00463B6C">
            <w:pPr>
              <w:jc w:val="center"/>
              <w:rPr>
                <w:color w:val="000000"/>
                <w:sz w:val="20"/>
                <w:szCs w:val="20"/>
              </w:rPr>
            </w:pPr>
            <w:r w:rsidRPr="00D43231">
              <w:rPr>
                <w:color w:val="000000"/>
                <w:sz w:val="20"/>
                <w:szCs w:val="20"/>
              </w:rPr>
              <w:t>0,</w:t>
            </w:r>
            <w:r w:rsidR="00845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C" w:rsidRPr="00D43231" w:rsidRDefault="006520FC" w:rsidP="00463B6C">
            <w:pPr>
              <w:jc w:val="center"/>
              <w:rPr>
                <w:color w:val="000000"/>
                <w:sz w:val="20"/>
                <w:szCs w:val="20"/>
              </w:rPr>
            </w:pPr>
            <w:r w:rsidRPr="00D43231">
              <w:rPr>
                <w:color w:val="000000"/>
                <w:sz w:val="20"/>
                <w:szCs w:val="20"/>
              </w:rPr>
              <w:t>0,</w:t>
            </w:r>
            <w:r w:rsidR="00845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C" w:rsidRPr="00D43231" w:rsidRDefault="006520FC" w:rsidP="00463B6C">
            <w:pPr>
              <w:jc w:val="center"/>
              <w:rPr>
                <w:color w:val="000000"/>
                <w:sz w:val="20"/>
                <w:szCs w:val="20"/>
              </w:rPr>
            </w:pPr>
            <w:r w:rsidRPr="00D4323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D43231" w:rsidRDefault="006520FC" w:rsidP="00463B6C">
            <w:pPr>
              <w:jc w:val="center"/>
              <w:rPr>
                <w:color w:val="000000"/>
                <w:sz w:val="20"/>
                <w:szCs w:val="20"/>
              </w:rPr>
            </w:pPr>
            <w:r w:rsidRPr="00D43231">
              <w:rPr>
                <w:color w:val="000000"/>
                <w:sz w:val="20"/>
                <w:szCs w:val="20"/>
              </w:rPr>
              <w:t>0,</w:t>
            </w:r>
            <w:r w:rsidR="008451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20FC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C" w:rsidRPr="009C1141" w:rsidRDefault="006520FC" w:rsidP="00463B6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9C1141" w:rsidRDefault="006520FC" w:rsidP="00463B6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1141">
              <w:rPr>
                <w:i/>
                <w:sz w:val="20"/>
                <w:szCs w:val="20"/>
              </w:rPr>
              <w:t xml:space="preserve">Осуществление муниципального земельного </w:t>
            </w:r>
            <w:proofErr w:type="gramStart"/>
            <w:r w:rsidRPr="009C1141">
              <w:rPr>
                <w:i/>
                <w:sz w:val="20"/>
                <w:szCs w:val="20"/>
              </w:rPr>
              <w:t>контроля за</w:t>
            </w:r>
            <w:proofErr w:type="gramEnd"/>
            <w:r w:rsidRPr="009C1141">
              <w:rPr>
                <w:i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9C1141" w:rsidRDefault="006520FC" w:rsidP="00463B6C">
            <w:pPr>
              <w:jc w:val="center"/>
              <w:rPr>
                <w:i/>
              </w:rPr>
            </w:pPr>
            <w:r w:rsidRPr="009C1141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9C1141" w:rsidRDefault="006520F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9C1141" w:rsidRDefault="006520F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FC" w:rsidRPr="009C1141" w:rsidRDefault="006520F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FC" w:rsidRPr="009C1141" w:rsidRDefault="006520FC" w:rsidP="00463B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C" w:rsidRPr="009C1141" w:rsidRDefault="006520FC" w:rsidP="00463B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0FC" w:rsidRPr="009C1141" w:rsidRDefault="006520FC" w:rsidP="00463B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520FC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C" w:rsidRPr="009C1141" w:rsidRDefault="006520FC" w:rsidP="00463B6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9C1141" w:rsidRDefault="006520FC" w:rsidP="00463B6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1141">
              <w:rPr>
                <w:i/>
                <w:sz w:val="20"/>
                <w:szCs w:val="20"/>
              </w:rPr>
              <w:t>Передача полномочий по выдаче разращений на строительств</w:t>
            </w:r>
            <w:proofErr w:type="gramStart"/>
            <w:r w:rsidRPr="009C1141">
              <w:rPr>
                <w:i/>
                <w:sz w:val="20"/>
                <w:szCs w:val="20"/>
              </w:rPr>
              <w:t>о(</w:t>
            </w:r>
            <w:proofErr w:type="gramEnd"/>
            <w:r w:rsidRPr="009C1141">
              <w:rPr>
                <w:i/>
                <w:sz w:val="20"/>
                <w:szCs w:val="20"/>
              </w:rPr>
              <w:t xml:space="preserve"> за исключением случаев, предусмотренных Градостроительным кодексом РФ, иными федеральными законами), разрешение на в 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выдачи рекомендации об устранении выявленных в ходе таких осмотров сооружений и выдача рекомендаций об устранении выявленных в ходе таких осмотров 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9C1141" w:rsidRDefault="006520FC" w:rsidP="00463B6C">
            <w:pPr>
              <w:jc w:val="center"/>
              <w:rPr>
                <w:i/>
              </w:rPr>
            </w:pPr>
            <w:r w:rsidRPr="009C1141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9C1141" w:rsidRDefault="006520F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141"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9C1141" w:rsidRDefault="006520F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141"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FC" w:rsidRPr="009C1141" w:rsidRDefault="006520F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141"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C" w:rsidRPr="009C1141" w:rsidRDefault="006520F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141"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C" w:rsidRPr="009C1141" w:rsidRDefault="006520F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141"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0FC" w:rsidRPr="009C1141" w:rsidRDefault="006520F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141">
              <w:rPr>
                <w:i/>
                <w:color w:val="000000"/>
                <w:sz w:val="20"/>
                <w:szCs w:val="20"/>
              </w:rPr>
              <w:t>0,1</w:t>
            </w:r>
          </w:p>
        </w:tc>
      </w:tr>
      <w:tr w:rsidR="00D91B77" w:rsidRPr="00571E40" w:rsidTr="00463B6C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7" w:rsidRPr="00DC4FA1" w:rsidRDefault="00D91B77" w:rsidP="00463B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B77" w:rsidRPr="00DC4FA1" w:rsidRDefault="00D91B77" w:rsidP="00463B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FA1">
              <w:rPr>
                <w:b/>
                <w:sz w:val="20"/>
                <w:szCs w:val="20"/>
              </w:rPr>
              <w:t>Программа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1B77" w:rsidRDefault="00D91B77" w:rsidP="00463B6C">
            <w:r w:rsidRPr="00DC4FA1">
              <w:rPr>
                <w:color w:val="000000"/>
                <w:sz w:val="20"/>
                <w:szCs w:val="20"/>
              </w:rPr>
              <w:t>Основное мероприятие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B77" w:rsidRDefault="00D91B77" w:rsidP="00463B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B77" w:rsidRPr="00DC4FA1" w:rsidRDefault="00D91B77" w:rsidP="003035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1B77" w:rsidRDefault="00D91B77" w:rsidP="00D91B77">
            <w:pPr>
              <w:jc w:val="center"/>
            </w:pPr>
            <w:r w:rsidRPr="003F008D">
              <w:rPr>
                <w:b/>
                <w:color w:val="000000"/>
                <w:sz w:val="20"/>
                <w:szCs w:val="20"/>
              </w:rPr>
              <w:t>600,545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7" w:rsidRDefault="00D91B77" w:rsidP="00D91B77">
            <w:pPr>
              <w:jc w:val="center"/>
            </w:pPr>
            <w:r w:rsidRPr="003F008D">
              <w:rPr>
                <w:b/>
                <w:color w:val="000000"/>
                <w:sz w:val="20"/>
                <w:szCs w:val="20"/>
              </w:rPr>
              <w:t>600,545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7" w:rsidRDefault="00D91B77" w:rsidP="00D91B77">
            <w:pPr>
              <w:jc w:val="center"/>
            </w:pPr>
            <w:r w:rsidRPr="003F008D">
              <w:rPr>
                <w:b/>
                <w:color w:val="000000"/>
                <w:sz w:val="20"/>
                <w:szCs w:val="20"/>
              </w:rPr>
              <w:t>600,545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7" w:rsidRDefault="00D91B77" w:rsidP="00D91B77">
            <w:pPr>
              <w:jc w:val="center"/>
            </w:pPr>
            <w:r w:rsidRPr="003F008D">
              <w:rPr>
                <w:b/>
                <w:color w:val="000000"/>
                <w:sz w:val="20"/>
                <w:szCs w:val="20"/>
              </w:rPr>
              <w:t>600,545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1B77" w:rsidRDefault="00D91B77" w:rsidP="00D91B77">
            <w:pPr>
              <w:jc w:val="center"/>
            </w:pPr>
            <w:r w:rsidRPr="003F008D">
              <w:rPr>
                <w:b/>
                <w:color w:val="000000"/>
                <w:sz w:val="20"/>
                <w:szCs w:val="20"/>
              </w:rPr>
              <w:t>600,545</w:t>
            </w:r>
          </w:p>
        </w:tc>
      </w:tr>
      <w:tr w:rsidR="009C2400" w:rsidRPr="00571E40" w:rsidTr="00463B6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00" w:rsidRPr="00DC4FA1" w:rsidRDefault="009C2400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Pr="00DC4FA1" w:rsidRDefault="009C2400" w:rsidP="00463B6C">
            <w:pPr>
              <w:rPr>
                <w:color w:val="000000"/>
                <w:sz w:val="20"/>
                <w:szCs w:val="20"/>
              </w:rPr>
            </w:pPr>
            <w:r w:rsidRPr="00DC4FA1">
              <w:rPr>
                <w:color w:val="000000"/>
                <w:sz w:val="20"/>
                <w:szCs w:val="20"/>
              </w:rPr>
              <w:t>  Предупреждение и ликвидация п</w:t>
            </w:r>
            <w:r>
              <w:rPr>
                <w:color w:val="000000"/>
                <w:sz w:val="20"/>
                <w:szCs w:val="20"/>
              </w:rPr>
              <w:t>оследствий ЧС в границах Амурского</w:t>
            </w:r>
            <w:r w:rsidRPr="00DC4FA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Default="009C2400" w:rsidP="00463B6C">
            <w:pPr>
              <w:jc w:val="center"/>
            </w:pPr>
            <w:r w:rsidRPr="0065406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DC4FA1" w:rsidRDefault="009C2400" w:rsidP="00463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9C2400" w:rsidRPr="00571E40" w:rsidTr="00463B6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00" w:rsidRPr="00DC4FA1" w:rsidRDefault="009C2400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400" w:rsidRPr="00DC4FA1" w:rsidRDefault="009C2400" w:rsidP="00463B6C">
            <w:pPr>
              <w:rPr>
                <w:color w:val="000000"/>
                <w:sz w:val="20"/>
                <w:szCs w:val="20"/>
              </w:rPr>
            </w:pPr>
            <w:r w:rsidRPr="00DC4FA1">
              <w:rPr>
                <w:color w:val="000000"/>
                <w:sz w:val="20"/>
                <w:szCs w:val="20"/>
              </w:rPr>
              <w:t>Обеспечение первичных мер пожарной без</w:t>
            </w:r>
            <w:r>
              <w:rPr>
                <w:color w:val="000000"/>
                <w:sz w:val="20"/>
                <w:szCs w:val="20"/>
              </w:rPr>
              <w:t>опасности в границах Амурского</w:t>
            </w:r>
            <w:r w:rsidRPr="00DC4FA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00" w:rsidRDefault="009C2400" w:rsidP="00463B6C">
            <w:pPr>
              <w:jc w:val="center"/>
            </w:pPr>
            <w:r w:rsidRPr="0065406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DC4FA1" w:rsidRDefault="009C2400" w:rsidP="00850D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DC4FA1" w:rsidRDefault="009C2400" w:rsidP="00303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00" w:rsidRPr="00DC4FA1" w:rsidRDefault="009C2400" w:rsidP="00303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DC4FA1" w:rsidRDefault="009C2400" w:rsidP="00303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DC4FA1" w:rsidRDefault="009C2400" w:rsidP="00303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Pr="00DC4FA1" w:rsidRDefault="009C2400" w:rsidP="00303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1,00</w:t>
            </w:r>
          </w:p>
        </w:tc>
      </w:tr>
      <w:tr w:rsidR="009C2400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00" w:rsidRPr="00DC4FA1" w:rsidRDefault="009C2400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400" w:rsidRPr="00DC4FA1" w:rsidRDefault="009C2400" w:rsidP="00463B6C">
            <w:pPr>
              <w:rPr>
                <w:color w:val="000000"/>
                <w:sz w:val="20"/>
                <w:szCs w:val="20"/>
              </w:rPr>
            </w:pPr>
            <w:r w:rsidRPr="00DC4FA1">
              <w:rPr>
                <w:color w:val="000000"/>
                <w:sz w:val="20"/>
                <w:szCs w:val="20"/>
              </w:rPr>
              <w:t>Участие в профилактике терроризма и экстр</w:t>
            </w:r>
            <w:r>
              <w:rPr>
                <w:color w:val="000000"/>
                <w:sz w:val="20"/>
                <w:szCs w:val="20"/>
              </w:rPr>
              <w:t>емизма на территории Амурского</w:t>
            </w:r>
            <w:r w:rsidRPr="00DC4FA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00" w:rsidRDefault="009C2400" w:rsidP="00463B6C">
            <w:pPr>
              <w:jc w:val="center"/>
            </w:pPr>
            <w:r w:rsidRPr="0065406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Pr="00DC4FA1" w:rsidRDefault="009C2400" w:rsidP="00463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DC4FA1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91B77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B77" w:rsidRDefault="00D91B77" w:rsidP="00245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B77" w:rsidRPr="00D91B77" w:rsidRDefault="00D91B77" w:rsidP="00245195">
            <w:pPr>
              <w:jc w:val="both"/>
              <w:rPr>
                <w:bCs/>
                <w:sz w:val="20"/>
                <w:szCs w:val="20"/>
              </w:rPr>
            </w:pPr>
            <w:r w:rsidRPr="00D91B77">
              <w:rPr>
                <w:bCs/>
                <w:sz w:val="20"/>
                <w:szCs w:val="20"/>
              </w:rPr>
              <w:t>Обеспечение деятельности сельских старост</w:t>
            </w:r>
          </w:p>
          <w:p w:rsidR="00D91B77" w:rsidRPr="004653E4" w:rsidRDefault="00D91B77" w:rsidP="0024519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B77" w:rsidRPr="004653E4" w:rsidRDefault="00D91B77" w:rsidP="00245195">
            <w:pPr>
              <w:jc w:val="center"/>
              <w:rPr>
                <w:i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B77" w:rsidRPr="004653E4" w:rsidRDefault="00D91B77" w:rsidP="002451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B77" w:rsidRPr="004653E4" w:rsidRDefault="00D91B77" w:rsidP="002451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77" w:rsidRPr="004653E4" w:rsidRDefault="00D91B77" w:rsidP="002451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4653E4">
              <w:rPr>
                <w:i/>
                <w:sz w:val="20"/>
                <w:szCs w:val="20"/>
              </w:rPr>
              <w:t>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77" w:rsidRPr="004653E4" w:rsidRDefault="00D91B77" w:rsidP="002451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4653E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Pr="004653E4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77" w:rsidRPr="004653E4" w:rsidRDefault="00D91B77" w:rsidP="002451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4653E4">
              <w:rPr>
                <w:i/>
                <w:sz w:val="20"/>
                <w:szCs w:val="20"/>
              </w:rPr>
              <w:t>,0</w:t>
            </w:r>
            <w:r>
              <w:rPr>
                <w:i/>
                <w:sz w:val="20"/>
                <w:szCs w:val="20"/>
              </w:rPr>
              <w:t>0</w:t>
            </w:r>
            <w:r w:rsidRPr="004653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B77" w:rsidRPr="004653E4" w:rsidRDefault="00D91B77" w:rsidP="002451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4653E4">
              <w:rPr>
                <w:i/>
                <w:sz w:val="20"/>
                <w:szCs w:val="20"/>
              </w:rPr>
              <w:t>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D91B77" w:rsidRPr="00571E40" w:rsidTr="00245195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B77" w:rsidRDefault="00D91B77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B77" w:rsidRPr="00DC4FA1" w:rsidRDefault="00D91B77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благоустройства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B77" w:rsidRPr="00654063" w:rsidRDefault="00D91B77" w:rsidP="00463B6C">
            <w:pPr>
              <w:jc w:val="center"/>
              <w:rPr>
                <w:color w:val="000000"/>
                <w:sz w:val="20"/>
                <w:szCs w:val="20"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B77" w:rsidRDefault="00D91B77" w:rsidP="00463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B77" w:rsidRDefault="00D91B77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7" w:rsidRDefault="00D91B77" w:rsidP="00D91B77">
            <w:pPr>
              <w:jc w:val="center"/>
            </w:pPr>
            <w:r w:rsidRPr="00366E4C">
              <w:rPr>
                <w:color w:val="000000"/>
                <w:sz w:val="20"/>
                <w:szCs w:val="20"/>
              </w:rPr>
              <w:t>590,545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7" w:rsidRDefault="00D91B77" w:rsidP="00D91B77">
            <w:pPr>
              <w:jc w:val="center"/>
            </w:pPr>
            <w:r w:rsidRPr="00366E4C">
              <w:rPr>
                <w:color w:val="000000"/>
                <w:sz w:val="20"/>
                <w:szCs w:val="20"/>
              </w:rPr>
              <w:t>590,545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7" w:rsidRDefault="00D91B77" w:rsidP="00D91B77">
            <w:pPr>
              <w:jc w:val="center"/>
            </w:pPr>
            <w:r w:rsidRPr="005644F3">
              <w:rPr>
                <w:color w:val="000000"/>
                <w:sz w:val="20"/>
                <w:szCs w:val="20"/>
              </w:rPr>
              <w:t>590,545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1B77" w:rsidRDefault="00D91B77" w:rsidP="00D91B77">
            <w:pPr>
              <w:jc w:val="center"/>
            </w:pPr>
            <w:r w:rsidRPr="005644F3">
              <w:rPr>
                <w:color w:val="000000"/>
                <w:sz w:val="20"/>
                <w:szCs w:val="20"/>
              </w:rPr>
              <w:t>590,545</w:t>
            </w:r>
          </w:p>
        </w:tc>
      </w:tr>
      <w:tr w:rsidR="009C2400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DC4FA1" w:rsidRDefault="00D91B77" w:rsidP="009C2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 w:rsidR="009C240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rPr>
                <w:i/>
                <w:color w:val="000000"/>
                <w:sz w:val="20"/>
                <w:szCs w:val="20"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jc w:val="center"/>
              <w:rPr>
                <w:i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463B6C">
            <w:pPr>
              <w:jc w:val="center"/>
              <w:rPr>
                <w:i/>
                <w:sz w:val="20"/>
                <w:szCs w:val="20"/>
              </w:rPr>
            </w:pPr>
            <w:r w:rsidRPr="004653E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 w:rsidRPr="004653E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 w:rsidRPr="004653E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 w:rsidRPr="004653E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 w:rsidRPr="004653E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 w:rsidRPr="004653E4">
              <w:rPr>
                <w:i/>
                <w:sz w:val="20"/>
                <w:szCs w:val="20"/>
              </w:rPr>
              <w:t>0,00</w:t>
            </w:r>
          </w:p>
        </w:tc>
      </w:tr>
      <w:tr w:rsidR="009C2400" w:rsidRPr="00571E40" w:rsidTr="000D22A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Default="00D91B77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 w:rsidR="009C2400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A0" w:rsidRPr="000D22A0" w:rsidRDefault="000D22A0" w:rsidP="000D22A0">
            <w:pPr>
              <w:jc w:val="both"/>
              <w:rPr>
                <w:bCs/>
                <w:i/>
                <w:sz w:val="20"/>
                <w:szCs w:val="20"/>
              </w:rPr>
            </w:pPr>
            <w:r w:rsidRPr="000D22A0">
              <w:rPr>
                <w:bCs/>
                <w:i/>
                <w:sz w:val="20"/>
                <w:szCs w:val="20"/>
              </w:rPr>
              <w:t>Обеспечение деятельности сельских старост</w:t>
            </w:r>
          </w:p>
          <w:p w:rsidR="009C2400" w:rsidRPr="004653E4" w:rsidRDefault="009C2400" w:rsidP="00463B6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jc w:val="center"/>
              <w:rPr>
                <w:i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0D22A0" w:rsidP="00463B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0D22A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0D22A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9C2400" w:rsidRPr="004653E4">
              <w:rPr>
                <w:i/>
                <w:sz w:val="20"/>
                <w:szCs w:val="20"/>
              </w:rPr>
              <w:t>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8451EB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9C2400" w:rsidRPr="004653E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="009C2400" w:rsidRPr="004653E4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8451EB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9C2400" w:rsidRPr="004653E4">
              <w:rPr>
                <w:i/>
                <w:sz w:val="20"/>
                <w:szCs w:val="20"/>
              </w:rPr>
              <w:t>,0</w:t>
            </w:r>
            <w:r>
              <w:rPr>
                <w:i/>
                <w:sz w:val="20"/>
                <w:szCs w:val="20"/>
              </w:rPr>
              <w:t>0</w:t>
            </w:r>
            <w:r w:rsidR="009C2400" w:rsidRPr="004653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1EB" w:rsidRPr="004653E4" w:rsidRDefault="008451EB" w:rsidP="008451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9C2400" w:rsidRPr="004653E4">
              <w:rPr>
                <w:i/>
                <w:sz w:val="20"/>
                <w:szCs w:val="20"/>
              </w:rPr>
              <w:t>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9C2400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DC4FA1" w:rsidRDefault="00D91B77" w:rsidP="009C2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 w:rsidR="009C2400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rPr>
                <w:i/>
                <w:color w:val="000000"/>
                <w:sz w:val="20"/>
                <w:szCs w:val="20"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jc w:val="center"/>
              <w:rPr>
                <w:i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9C24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19,395</w:t>
            </w:r>
          </w:p>
        </w:tc>
      </w:tr>
      <w:tr w:rsidR="009C2400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DC4FA1" w:rsidRDefault="00D91B77" w:rsidP="009C2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 w:rsidR="009C240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rPr>
                <w:i/>
                <w:color w:val="000000"/>
                <w:sz w:val="20"/>
                <w:szCs w:val="20"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jc w:val="center"/>
              <w:rPr>
                <w:i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463B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43,0</w:t>
            </w:r>
          </w:p>
        </w:tc>
      </w:tr>
      <w:tr w:rsidR="009C2400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Default="00D91B77" w:rsidP="009C2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 w:rsidR="009C2400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rPr>
                <w:i/>
                <w:color w:val="000000"/>
                <w:sz w:val="20"/>
                <w:szCs w:val="20"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Иные межбюджетные трансферты на осуществление переданных полномочий по организации утилизации отходов (</w:t>
            </w:r>
            <w:proofErr w:type="spellStart"/>
            <w:r w:rsidRPr="004653E4">
              <w:rPr>
                <w:i/>
                <w:color w:val="000000"/>
                <w:sz w:val="20"/>
                <w:szCs w:val="20"/>
              </w:rPr>
              <w:t>буртовка</w:t>
            </w:r>
            <w:proofErr w:type="spellEnd"/>
            <w:r w:rsidRPr="004653E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jc w:val="center"/>
              <w:rPr>
                <w:i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463B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9C2400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00" w:rsidRPr="00DC4FA1" w:rsidRDefault="00D91B77" w:rsidP="009C2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 w:rsidR="009C2400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400" w:rsidRPr="004653E4" w:rsidRDefault="009C2400" w:rsidP="00463B6C">
            <w:pPr>
              <w:rPr>
                <w:i/>
                <w:color w:val="000000"/>
                <w:sz w:val="20"/>
                <w:szCs w:val="20"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463B6C">
            <w:pPr>
              <w:jc w:val="center"/>
              <w:rPr>
                <w:i/>
              </w:rPr>
            </w:pPr>
            <w:r w:rsidRPr="004653E4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Pr="004653E4" w:rsidRDefault="009C2400" w:rsidP="00463B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4653E4" w:rsidRDefault="009C2400" w:rsidP="003035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442,150</w:t>
            </w:r>
          </w:p>
        </w:tc>
      </w:tr>
      <w:tr w:rsidR="0016021C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1C" w:rsidRPr="00DC4FA1" w:rsidRDefault="0016021C" w:rsidP="00463B6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1C" w:rsidRPr="00DC4FA1" w:rsidRDefault="0016021C" w:rsidP="00463B6C">
            <w:pPr>
              <w:rPr>
                <w:b/>
                <w:color w:val="000000"/>
                <w:sz w:val="20"/>
                <w:szCs w:val="20"/>
              </w:rPr>
            </w:pPr>
            <w:r w:rsidRPr="00DC4FA1">
              <w:rPr>
                <w:b/>
                <w:color w:val="000000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1C" w:rsidRDefault="0016021C" w:rsidP="00463B6C">
            <w:r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Default="0016021C" w:rsidP="00463B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229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1C" w:rsidRPr="00DC4FA1" w:rsidRDefault="0016021C" w:rsidP="003035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1C" w:rsidRPr="00DC4FA1" w:rsidRDefault="0016021C" w:rsidP="003035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1528,437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DC4FA1" w:rsidRDefault="0016021C" w:rsidP="002451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1528,437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DC4FA1" w:rsidRDefault="0016021C" w:rsidP="002451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1528,437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DC4FA1" w:rsidRDefault="0016021C" w:rsidP="002451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1528,437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1C" w:rsidRPr="00DC4FA1" w:rsidRDefault="0016021C" w:rsidP="002451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1528,437</w:t>
            </w:r>
          </w:p>
        </w:tc>
      </w:tr>
      <w:tr w:rsidR="0016021C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1C" w:rsidRPr="00DC4FA1" w:rsidRDefault="0016021C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1C" w:rsidRPr="00DC4FA1" w:rsidRDefault="0016021C" w:rsidP="00463B6C">
            <w:pPr>
              <w:rPr>
                <w:color w:val="000000"/>
                <w:sz w:val="20"/>
                <w:szCs w:val="20"/>
              </w:rPr>
            </w:pPr>
            <w:r w:rsidRPr="00DC4FA1">
              <w:rPr>
                <w:color w:val="000000"/>
                <w:sz w:val="20"/>
                <w:szCs w:val="20"/>
              </w:rPr>
              <w:t>Организация и осуществление мероприятий молодежных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1C" w:rsidRDefault="0016021C" w:rsidP="00463B6C">
            <w:pPr>
              <w:jc w:val="center"/>
            </w:pPr>
            <w:r w:rsidRPr="0065406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1C" w:rsidRPr="00DC4FA1" w:rsidRDefault="0016021C" w:rsidP="00463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1C" w:rsidRPr="00DC4FA1" w:rsidRDefault="0016021C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DC4FA1" w:rsidRDefault="0016021C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DC4FA1" w:rsidRDefault="0016021C" w:rsidP="00245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DC4FA1" w:rsidRDefault="0016021C" w:rsidP="00245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1C" w:rsidRPr="00DC4FA1" w:rsidRDefault="0016021C" w:rsidP="00245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206,347</w:t>
            </w:r>
          </w:p>
        </w:tc>
      </w:tr>
      <w:tr w:rsidR="0016021C" w:rsidRPr="00571E40" w:rsidTr="00463B6C">
        <w:trPr>
          <w:trHeight w:val="22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6021C" w:rsidRPr="00DC4FA1" w:rsidRDefault="0016021C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21C" w:rsidRPr="00DC4FA1" w:rsidRDefault="0016021C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культуры и спорта: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21C" w:rsidRDefault="0016021C" w:rsidP="00463B6C">
            <w:pPr>
              <w:jc w:val="center"/>
            </w:pPr>
            <w:r w:rsidRPr="0065406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21C" w:rsidRPr="00035985" w:rsidRDefault="0016021C" w:rsidP="00463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21C" w:rsidRPr="00035985" w:rsidRDefault="0016021C" w:rsidP="0030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1C" w:rsidRPr="00035985" w:rsidRDefault="0016021C" w:rsidP="0030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1C" w:rsidRPr="00035985" w:rsidRDefault="0016021C" w:rsidP="0024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1C" w:rsidRPr="00035985" w:rsidRDefault="0016021C" w:rsidP="0024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021C" w:rsidRPr="00035985" w:rsidRDefault="0016021C" w:rsidP="0024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1247,210</w:t>
            </w:r>
          </w:p>
        </w:tc>
      </w:tr>
      <w:tr w:rsidR="0016021C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1C" w:rsidRPr="00DC4FA1" w:rsidRDefault="0016021C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463B6C">
            <w:pPr>
              <w:rPr>
                <w:i/>
                <w:color w:val="000000"/>
                <w:sz w:val="20"/>
                <w:szCs w:val="20"/>
              </w:rPr>
            </w:pPr>
            <w:r w:rsidRPr="00035985">
              <w:rPr>
                <w:i/>
                <w:color w:val="000000"/>
                <w:sz w:val="20"/>
                <w:szCs w:val="20"/>
              </w:rPr>
              <w:t>Обеспечение деятельности культурных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463B6C">
            <w:pPr>
              <w:jc w:val="center"/>
              <w:rPr>
                <w:i/>
              </w:rPr>
            </w:pPr>
            <w:r w:rsidRPr="00035985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1C" w:rsidRPr="00035985" w:rsidRDefault="0016021C" w:rsidP="00D91B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562,135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1C" w:rsidRPr="00035985" w:rsidRDefault="0016021C" w:rsidP="001602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3035E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568,134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2451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2451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1C" w:rsidRPr="00035985" w:rsidRDefault="0016021C" w:rsidP="002451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6021C" w:rsidRPr="00571E40" w:rsidTr="00463B6C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1C" w:rsidRDefault="0016021C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463B6C">
            <w:pPr>
              <w:rPr>
                <w:i/>
                <w:color w:val="000000"/>
                <w:sz w:val="20"/>
                <w:szCs w:val="20"/>
              </w:rPr>
            </w:pPr>
            <w:r w:rsidRPr="00035985">
              <w:rPr>
                <w:i/>
                <w:color w:val="000000"/>
                <w:sz w:val="20"/>
                <w:szCs w:val="20"/>
              </w:rPr>
              <w:t>Осуществление мероприятий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35985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1C" w:rsidRPr="00035985" w:rsidRDefault="0016021C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1798,823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1C" w:rsidRPr="00035985" w:rsidRDefault="0016021C" w:rsidP="003035E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1247,210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3035E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1601,436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2451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1247,210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1C" w:rsidRPr="00035985" w:rsidRDefault="0016021C" w:rsidP="002451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1247,210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1C" w:rsidRPr="00035985" w:rsidRDefault="0016021C" w:rsidP="002451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1247,210</w:t>
            </w:r>
          </w:p>
        </w:tc>
      </w:tr>
      <w:tr w:rsidR="009C2400" w:rsidRPr="00571E40" w:rsidTr="00463B6C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00" w:rsidRPr="00DC4FA1" w:rsidRDefault="009C2400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00" w:rsidRPr="00DC4FA1" w:rsidRDefault="009C2400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дополнительных гарантий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00" w:rsidRDefault="009C2400" w:rsidP="00463B6C">
            <w:pPr>
              <w:jc w:val="center"/>
            </w:pPr>
            <w:r w:rsidRPr="0065406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Default="009C2400" w:rsidP="00463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74,88</w:t>
            </w:r>
          </w:p>
          <w:p w:rsidR="009C2400" w:rsidRPr="007A2817" w:rsidRDefault="009C2400" w:rsidP="00463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74,88</w:t>
            </w:r>
          </w:p>
          <w:p w:rsidR="009C2400" w:rsidRPr="007A2817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74,88</w:t>
            </w:r>
          </w:p>
          <w:p w:rsidR="009C2400" w:rsidRPr="007A2817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74,88</w:t>
            </w:r>
          </w:p>
          <w:p w:rsidR="009C2400" w:rsidRPr="007A2817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74,88</w:t>
            </w:r>
          </w:p>
          <w:p w:rsidR="009C2400" w:rsidRPr="007A2817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74,88</w:t>
            </w:r>
          </w:p>
          <w:p w:rsidR="009C2400" w:rsidRPr="007A2817" w:rsidRDefault="009C2400" w:rsidP="0030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00" w:rsidRPr="00571E40" w:rsidTr="00463B6C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DC4FA1" w:rsidRDefault="009C2400" w:rsidP="00463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7A2817" w:rsidRDefault="009C2400" w:rsidP="00463B6C">
            <w:pPr>
              <w:rPr>
                <w:i/>
                <w:color w:val="000000"/>
                <w:sz w:val="20"/>
                <w:szCs w:val="20"/>
              </w:rPr>
            </w:pPr>
            <w:r w:rsidRPr="007A2817">
              <w:rPr>
                <w:i/>
                <w:color w:val="000000"/>
                <w:sz w:val="20"/>
                <w:szCs w:val="20"/>
              </w:rPr>
              <w:t>Предоставление гарантий муниципальным служащим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7A2817" w:rsidRDefault="009C2400" w:rsidP="00463B6C">
            <w:pPr>
              <w:jc w:val="center"/>
              <w:rPr>
                <w:i/>
              </w:rPr>
            </w:pPr>
            <w:r w:rsidRPr="007A2817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7A2817" w:rsidRDefault="009C2400" w:rsidP="009C240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74,880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00" w:rsidRPr="007A2817" w:rsidRDefault="009C2400" w:rsidP="003035E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74,880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00" w:rsidRPr="007A2817" w:rsidRDefault="009C2400" w:rsidP="003035E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74,880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7A2817" w:rsidRDefault="009C2400" w:rsidP="003035E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74,880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0" w:rsidRPr="007A2817" w:rsidRDefault="009C2400" w:rsidP="003035E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74,880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400" w:rsidRPr="007A2817" w:rsidRDefault="009C2400" w:rsidP="003035E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74,880</w:t>
            </w:r>
          </w:p>
        </w:tc>
      </w:tr>
      <w:tr w:rsidR="002A0F1D" w:rsidRPr="00571E40" w:rsidTr="00463B6C">
        <w:trPr>
          <w:trHeight w:val="2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D" w:rsidRDefault="002A0F1D" w:rsidP="00463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1D" w:rsidRPr="007A2817" w:rsidRDefault="002A0F1D" w:rsidP="00463B6C">
            <w:pPr>
              <w:rPr>
                <w:i/>
                <w:color w:val="000000"/>
                <w:sz w:val="20"/>
                <w:szCs w:val="20"/>
              </w:rPr>
            </w:pPr>
            <w:r w:rsidRPr="007A2817">
              <w:rPr>
                <w:i/>
                <w:sz w:val="20"/>
                <w:szCs w:val="20"/>
              </w:rPr>
              <w:t>Оказание поддержки гражданам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1D" w:rsidRPr="007A2817" w:rsidRDefault="002A0F1D" w:rsidP="00463B6C">
            <w:pPr>
              <w:jc w:val="center"/>
              <w:rPr>
                <w:i/>
              </w:rPr>
            </w:pPr>
            <w:r w:rsidRPr="007A2817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F1D" w:rsidRPr="007A2817" w:rsidRDefault="002A0F1D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A281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F1D" w:rsidRPr="007A2817" w:rsidRDefault="002A0F1D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A281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1D" w:rsidRPr="007A2817" w:rsidRDefault="002A0F1D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A281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1D" w:rsidRPr="007A2817" w:rsidRDefault="002A0F1D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A281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1D" w:rsidRPr="007A2817" w:rsidRDefault="002A0F1D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A2817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F1D" w:rsidRPr="007A2817" w:rsidRDefault="002A0F1D" w:rsidP="00463B6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A2817">
              <w:rPr>
                <w:i/>
                <w:color w:val="000000"/>
                <w:sz w:val="20"/>
                <w:szCs w:val="20"/>
              </w:rPr>
              <w:t>0,00</w:t>
            </w:r>
          </w:p>
        </w:tc>
      </w:tr>
    </w:tbl>
    <w:p w:rsidR="006520FC" w:rsidRDefault="006520FC"/>
    <w:sectPr w:rsidR="006520FC" w:rsidSect="005B47B4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9F4"/>
    <w:multiLevelType w:val="hybridMultilevel"/>
    <w:tmpl w:val="BDD07BB4"/>
    <w:lvl w:ilvl="0" w:tplc="B8F65B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9A44BC0"/>
    <w:multiLevelType w:val="hybridMultilevel"/>
    <w:tmpl w:val="E4AE9E8A"/>
    <w:lvl w:ilvl="0" w:tplc="75A23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32308C3"/>
    <w:multiLevelType w:val="hybridMultilevel"/>
    <w:tmpl w:val="3626DD7A"/>
    <w:lvl w:ilvl="0" w:tplc="32AAE992">
      <w:start w:val="1"/>
      <w:numFmt w:val="decimal"/>
      <w:lvlText w:val="%1)"/>
      <w:lvlJc w:val="left"/>
      <w:pPr>
        <w:ind w:left="7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6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A50EF9"/>
    <w:multiLevelType w:val="hybridMultilevel"/>
    <w:tmpl w:val="EFE6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C5B06CE"/>
    <w:multiLevelType w:val="hybridMultilevel"/>
    <w:tmpl w:val="3626DD7A"/>
    <w:lvl w:ilvl="0" w:tplc="32AAE992">
      <w:start w:val="1"/>
      <w:numFmt w:val="decimal"/>
      <w:lvlText w:val="%1)"/>
      <w:lvlJc w:val="left"/>
      <w:pPr>
        <w:ind w:left="7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233B1"/>
    <w:rsid w:val="00000D57"/>
    <w:rsid w:val="000905F2"/>
    <w:rsid w:val="000955D1"/>
    <w:rsid w:val="000D17AB"/>
    <w:rsid w:val="000D22A0"/>
    <w:rsid w:val="001064F3"/>
    <w:rsid w:val="0016021C"/>
    <w:rsid w:val="0017694D"/>
    <w:rsid w:val="001D0F06"/>
    <w:rsid w:val="001D65A7"/>
    <w:rsid w:val="001D7400"/>
    <w:rsid w:val="00245195"/>
    <w:rsid w:val="002564C3"/>
    <w:rsid w:val="002A0F1D"/>
    <w:rsid w:val="002A4CBC"/>
    <w:rsid w:val="002D702D"/>
    <w:rsid w:val="002E6C6C"/>
    <w:rsid w:val="002F1807"/>
    <w:rsid w:val="002F4CD8"/>
    <w:rsid w:val="003032F9"/>
    <w:rsid w:val="003035EB"/>
    <w:rsid w:val="00307E89"/>
    <w:rsid w:val="00313D05"/>
    <w:rsid w:val="00323745"/>
    <w:rsid w:val="003343E3"/>
    <w:rsid w:val="003357D1"/>
    <w:rsid w:val="00336729"/>
    <w:rsid w:val="00372E60"/>
    <w:rsid w:val="004233B1"/>
    <w:rsid w:val="004363F3"/>
    <w:rsid w:val="00457163"/>
    <w:rsid w:val="004604E4"/>
    <w:rsid w:val="00460F44"/>
    <w:rsid w:val="00463B6C"/>
    <w:rsid w:val="00500A98"/>
    <w:rsid w:val="00512040"/>
    <w:rsid w:val="005136E5"/>
    <w:rsid w:val="00541A5C"/>
    <w:rsid w:val="0056409E"/>
    <w:rsid w:val="005A7FE8"/>
    <w:rsid w:val="005B47B4"/>
    <w:rsid w:val="005F4A96"/>
    <w:rsid w:val="00637B55"/>
    <w:rsid w:val="006520FC"/>
    <w:rsid w:val="00696B02"/>
    <w:rsid w:val="00697406"/>
    <w:rsid w:val="006E1A9D"/>
    <w:rsid w:val="00744BA6"/>
    <w:rsid w:val="00747B49"/>
    <w:rsid w:val="007500CD"/>
    <w:rsid w:val="007579D6"/>
    <w:rsid w:val="007677B4"/>
    <w:rsid w:val="00771DFD"/>
    <w:rsid w:val="007B3666"/>
    <w:rsid w:val="007C3183"/>
    <w:rsid w:val="007C67F3"/>
    <w:rsid w:val="007F13A5"/>
    <w:rsid w:val="0081325C"/>
    <w:rsid w:val="008323BE"/>
    <w:rsid w:val="008451EB"/>
    <w:rsid w:val="00850D68"/>
    <w:rsid w:val="00871E8A"/>
    <w:rsid w:val="008B44C7"/>
    <w:rsid w:val="008F6890"/>
    <w:rsid w:val="00907760"/>
    <w:rsid w:val="00910071"/>
    <w:rsid w:val="0095116F"/>
    <w:rsid w:val="00967468"/>
    <w:rsid w:val="00974A65"/>
    <w:rsid w:val="009A1C1C"/>
    <w:rsid w:val="009C2400"/>
    <w:rsid w:val="009C7824"/>
    <w:rsid w:val="00A0796E"/>
    <w:rsid w:val="00AD1161"/>
    <w:rsid w:val="00AE2F29"/>
    <w:rsid w:val="00B07D9D"/>
    <w:rsid w:val="00BC69E6"/>
    <w:rsid w:val="00BE50C1"/>
    <w:rsid w:val="00C14D06"/>
    <w:rsid w:val="00C1713F"/>
    <w:rsid w:val="00C5180B"/>
    <w:rsid w:val="00C750F7"/>
    <w:rsid w:val="00CB0A20"/>
    <w:rsid w:val="00CE4486"/>
    <w:rsid w:val="00D20EF4"/>
    <w:rsid w:val="00D34B6B"/>
    <w:rsid w:val="00D55F31"/>
    <w:rsid w:val="00D62C39"/>
    <w:rsid w:val="00D83AA8"/>
    <w:rsid w:val="00D91B77"/>
    <w:rsid w:val="00DC4AC6"/>
    <w:rsid w:val="00DC5AED"/>
    <w:rsid w:val="00DF12F5"/>
    <w:rsid w:val="00E0188E"/>
    <w:rsid w:val="00E3255B"/>
    <w:rsid w:val="00EA238B"/>
    <w:rsid w:val="00EE324A"/>
    <w:rsid w:val="00F95DD4"/>
    <w:rsid w:val="00FB351B"/>
    <w:rsid w:val="00FE0507"/>
    <w:rsid w:val="00FE2240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3B1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00A98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33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07D9D"/>
  </w:style>
  <w:style w:type="character" w:styleId="a6">
    <w:name w:val="Hyperlink"/>
    <w:basedOn w:val="a0"/>
    <w:uiPriority w:val="99"/>
    <w:unhideWhenUsed/>
    <w:rsid w:val="00B07D9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9"/>
    <w:rsid w:val="00500A98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500A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00A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500A98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00A98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500A9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500A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500A9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500A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500A98"/>
    <w:pPr>
      <w:spacing w:after="120"/>
      <w:ind w:left="283"/>
    </w:pPr>
    <w:rPr>
      <w:rFonts w:ascii="Calibri" w:hAnsi="Calibri"/>
    </w:rPr>
  </w:style>
  <w:style w:type="character" w:customStyle="1" w:styleId="ad">
    <w:name w:val="Основной текст с отступом Знак"/>
    <w:basedOn w:val="a0"/>
    <w:link w:val="ac"/>
    <w:uiPriority w:val="99"/>
    <w:rsid w:val="00500A98"/>
    <w:rPr>
      <w:rFonts w:ascii="Calibri" w:hAnsi="Calibri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500A98"/>
    <w:pPr>
      <w:spacing w:after="120"/>
    </w:pPr>
    <w:rPr>
      <w:rFonts w:ascii="Calibri" w:hAnsi="Calibri"/>
    </w:rPr>
  </w:style>
  <w:style w:type="character" w:customStyle="1" w:styleId="af">
    <w:name w:val="Основной текст Знак"/>
    <w:basedOn w:val="a0"/>
    <w:link w:val="ae"/>
    <w:uiPriority w:val="99"/>
    <w:rsid w:val="00500A98"/>
    <w:rPr>
      <w:rFonts w:ascii="Calibri" w:hAnsi="Calibri"/>
      <w:sz w:val="24"/>
      <w:szCs w:val="24"/>
    </w:rPr>
  </w:style>
  <w:style w:type="character" w:customStyle="1" w:styleId="af0">
    <w:name w:val="Цветовое выделение"/>
    <w:uiPriority w:val="99"/>
    <w:rsid w:val="00500A98"/>
    <w:rPr>
      <w:b/>
      <w:color w:val="000080"/>
    </w:rPr>
  </w:style>
  <w:style w:type="paragraph" w:customStyle="1" w:styleId="ConsPlusNonformat">
    <w:name w:val="ConsPlusNonformat"/>
    <w:rsid w:val="00500A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unhideWhenUsed/>
    <w:rsid w:val="00500A9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00A98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500A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F99D22EB2BC78EBD841B008EF060A5FB53C292D77E4400F5782067B6A23D483BEF456AD3AE826B0DD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477F-6B79-4733-A4EF-8FD056CF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19</Pages>
  <Words>3780</Words>
  <Characters>30959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MoBIL GROUP</Company>
  <LinksUpToDate>false</LinksUpToDate>
  <CharactersWithSpaces>34670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Image&amp;Matros ®</cp:lastModifiedBy>
  <cp:revision>49</cp:revision>
  <cp:lastPrinted>2018-12-14T01:03:00Z</cp:lastPrinted>
  <dcterms:created xsi:type="dcterms:W3CDTF">2018-07-19T08:53:00Z</dcterms:created>
  <dcterms:modified xsi:type="dcterms:W3CDTF">2018-12-26T02:41:00Z</dcterms:modified>
</cp:coreProperties>
</file>