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FA0F5" w14:textId="77777777" w:rsidR="000412C6" w:rsidRDefault="000412C6" w:rsidP="00B92E4E">
      <w:pPr>
        <w:suppressAutoHyphens/>
        <w:spacing w:after="0" w:line="240" w:lineRule="auto"/>
        <w:ind w:firstLine="709"/>
        <w:jc w:val="center"/>
        <w:rPr>
          <w:rFonts w:ascii="Times New Roman" w:eastAsia="Times New Roman" w:hAnsi="Times New Roman"/>
          <w:b/>
          <w:bCs/>
          <w:sz w:val="28"/>
          <w:szCs w:val="28"/>
          <w:lang w:eastAsia="ar-SA"/>
        </w:rPr>
      </w:pPr>
      <w:r w:rsidRPr="000412C6">
        <w:rPr>
          <w:rFonts w:ascii="Times New Roman" w:eastAsia="Times New Roman" w:hAnsi="Times New Roman"/>
          <w:b/>
          <w:bCs/>
          <w:sz w:val="28"/>
          <w:szCs w:val="28"/>
          <w:lang w:eastAsia="ar-SA"/>
        </w:rPr>
        <w:t xml:space="preserve">Отчет о социально-экономическом развитии </w:t>
      </w:r>
    </w:p>
    <w:p w14:paraId="455E49EA" w14:textId="1D0E1388" w:rsidR="000412C6" w:rsidRDefault="5B4F2979" w:rsidP="5B4F2979">
      <w:pPr>
        <w:suppressAutoHyphens/>
        <w:spacing w:after="0" w:line="240" w:lineRule="auto"/>
        <w:ind w:firstLine="709"/>
        <w:jc w:val="center"/>
        <w:rPr>
          <w:rFonts w:ascii="Times New Roman" w:eastAsia="Times New Roman" w:hAnsi="Times New Roman"/>
          <w:b/>
          <w:bCs/>
          <w:sz w:val="28"/>
          <w:szCs w:val="28"/>
          <w:lang w:eastAsia="ar-SA"/>
        </w:rPr>
      </w:pPr>
      <w:r w:rsidRPr="5B4F2979">
        <w:rPr>
          <w:rFonts w:ascii="Times New Roman" w:eastAsia="Times New Roman" w:hAnsi="Times New Roman"/>
          <w:b/>
          <w:bCs/>
          <w:sz w:val="28"/>
          <w:szCs w:val="28"/>
          <w:lang w:eastAsia="ar-SA"/>
        </w:rPr>
        <w:t xml:space="preserve">муниципального образования «Усть-Коксинский район» </w:t>
      </w:r>
    </w:p>
    <w:p w14:paraId="0C6DB268" w14:textId="77777777" w:rsidR="000412C6" w:rsidRPr="000412C6" w:rsidRDefault="000412C6" w:rsidP="00B92E4E">
      <w:pPr>
        <w:suppressAutoHyphens/>
        <w:spacing w:after="0" w:line="240" w:lineRule="auto"/>
        <w:ind w:firstLine="709"/>
        <w:jc w:val="center"/>
        <w:rPr>
          <w:rFonts w:ascii="Times New Roman" w:eastAsia="Times New Roman" w:hAnsi="Times New Roman"/>
          <w:b/>
          <w:bCs/>
          <w:sz w:val="28"/>
          <w:szCs w:val="28"/>
          <w:lang w:eastAsia="ar-SA"/>
        </w:rPr>
      </w:pPr>
      <w:r w:rsidRPr="000412C6">
        <w:rPr>
          <w:rFonts w:ascii="Times New Roman" w:eastAsia="Times New Roman" w:hAnsi="Times New Roman"/>
          <w:b/>
          <w:bCs/>
          <w:sz w:val="28"/>
          <w:szCs w:val="28"/>
          <w:lang w:eastAsia="ar-SA"/>
        </w:rPr>
        <w:t xml:space="preserve">по состоянию на  </w:t>
      </w:r>
      <w:r w:rsidR="00A772BB">
        <w:rPr>
          <w:rFonts w:ascii="Times New Roman" w:eastAsia="Times New Roman" w:hAnsi="Times New Roman"/>
          <w:b/>
          <w:bCs/>
          <w:sz w:val="28"/>
          <w:szCs w:val="28"/>
          <w:lang w:eastAsia="ar-SA"/>
        </w:rPr>
        <w:t>01.10</w:t>
      </w:r>
      <w:r w:rsidR="00EC685A">
        <w:rPr>
          <w:rFonts w:ascii="Times New Roman" w:eastAsia="Times New Roman" w:hAnsi="Times New Roman"/>
          <w:b/>
          <w:bCs/>
          <w:sz w:val="28"/>
          <w:szCs w:val="28"/>
          <w:lang w:eastAsia="ar-SA"/>
        </w:rPr>
        <w:t>.2018</w:t>
      </w:r>
      <w:r w:rsidRPr="000412C6">
        <w:rPr>
          <w:rFonts w:ascii="Times New Roman" w:eastAsia="Times New Roman" w:hAnsi="Times New Roman"/>
          <w:b/>
          <w:bCs/>
          <w:sz w:val="28"/>
          <w:szCs w:val="28"/>
          <w:lang w:eastAsia="ar-SA"/>
        </w:rPr>
        <w:t xml:space="preserve"> года</w:t>
      </w:r>
    </w:p>
    <w:p w14:paraId="672A6659" w14:textId="77777777" w:rsidR="000412C6" w:rsidRPr="000412C6" w:rsidRDefault="000412C6" w:rsidP="00B92E4E">
      <w:pPr>
        <w:spacing w:after="0" w:line="240" w:lineRule="auto"/>
        <w:ind w:firstLine="709"/>
        <w:rPr>
          <w:rFonts w:ascii="Times New Roman" w:hAnsi="Times New Roman"/>
          <w:sz w:val="28"/>
          <w:szCs w:val="28"/>
        </w:rPr>
      </w:pPr>
    </w:p>
    <w:p w14:paraId="740C5D38" w14:textId="77777777" w:rsidR="000412C6" w:rsidRDefault="000412C6" w:rsidP="00B92E4E">
      <w:pPr>
        <w:spacing w:after="0" w:line="240" w:lineRule="auto"/>
        <w:ind w:firstLine="709"/>
        <w:jc w:val="center"/>
        <w:rPr>
          <w:rFonts w:ascii="Times New Roman" w:hAnsi="Times New Roman"/>
          <w:sz w:val="28"/>
          <w:szCs w:val="28"/>
        </w:rPr>
      </w:pPr>
      <w:r w:rsidRPr="004E3436">
        <w:rPr>
          <w:rFonts w:ascii="Times New Roman" w:hAnsi="Times New Roman"/>
          <w:b/>
          <w:sz w:val="28"/>
          <w:szCs w:val="28"/>
        </w:rPr>
        <w:t xml:space="preserve">1. Отчет об </w:t>
      </w:r>
      <w:r w:rsidRPr="001E2510">
        <w:rPr>
          <w:rFonts w:ascii="Times New Roman" w:hAnsi="Times New Roman"/>
          <w:b/>
          <w:sz w:val="28"/>
          <w:szCs w:val="28"/>
        </w:rPr>
        <w:t xml:space="preserve">исполнении решения Комиссии по оперативным вопросам регионального развития, утвержденной распоряжением Главы Республики Алтай, Председателя Правительства Республики Алтай </w:t>
      </w:r>
      <w:r w:rsidR="002138E4">
        <w:rPr>
          <w:rFonts w:ascii="Times New Roman" w:hAnsi="Times New Roman"/>
          <w:b/>
          <w:sz w:val="28"/>
          <w:szCs w:val="28"/>
        </w:rPr>
        <w:br/>
      </w:r>
      <w:r w:rsidRPr="001E2510">
        <w:rPr>
          <w:rFonts w:ascii="Times New Roman" w:hAnsi="Times New Roman"/>
          <w:b/>
          <w:sz w:val="28"/>
          <w:szCs w:val="28"/>
        </w:rPr>
        <w:t xml:space="preserve">от </w:t>
      </w:r>
      <w:r w:rsidR="00BC4D42" w:rsidRPr="001E2510">
        <w:rPr>
          <w:rFonts w:ascii="Times New Roman" w:hAnsi="Times New Roman"/>
          <w:b/>
          <w:sz w:val="28"/>
          <w:szCs w:val="28"/>
        </w:rPr>
        <w:t>27 апреля 2011 года № 112-рГ</w:t>
      </w:r>
    </w:p>
    <w:p w14:paraId="0A37501D" w14:textId="77777777" w:rsidR="00B90235" w:rsidRPr="000412C6" w:rsidRDefault="00B90235" w:rsidP="00B92E4E">
      <w:pPr>
        <w:spacing w:after="0" w:line="240" w:lineRule="auto"/>
        <w:ind w:firstLine="709"/>
        <w:rPr>
          <w:rFonts w:ascii="Times New Roman" w:hAnsi="Times New Roman"/>
          <w:sz w:val="28"/>
          <w:szCs w:val="28"/>
        </w:rPr>
      </w:pPr>
    </w:p>
    <w:tbl>
      <w:tblPr>
        <w:tblStyle w:val="a3"/>
        <w:tblW w:w="9464" w:type="dxa"/>
        <w:tblLook w:val="04A0" w:firstRow="1" w:lastRow="0" w:firstColumn="1" w:lastColumn="0" w:noHBand="0" w:noVBand="1"/>
      </w:tblPr>
      <w:tblGrid>
        <w:gridCol w:w="675"/>
        <w:gridCol w:w="3402"/>
        <w:gridCol w:w="3119"/>
        <w:gridCol w:w="2268"/>
      </w:tblGrid>
      <w:tr w:rsidR="000412C6" w:rsidRPr="000412C6" w14:paraId="6F7D55EC" w14:textId="77777777" w:rsidTr="108B48C6">
        <w:tc>
          <w:tcPr>
            <w:tcW w:w="675" w:type="dxa"/>
            <w:tcBorders>
              <w:top w:val="single" w:sz="4" w:space="0" w:color="auto"/>
              <w:left w:val="single" w:sz="4" w:space="0" w:color="auto"/>
              <w:bottom w:val="single" w:sz="4" w:space="0" w:color="auto"/>
              <w:right w:val="single" w:sz="4" w:space="0" w:color="auto"/>
            </w:tcBorders>
            <w:vAlign w:val="center"/>
            <w:hideMark/>
          </w:tcPr>
          <w:p w14:paraId="0F9F350F" w14:textId="77777777" w:rsidR="000412C6" w:rsidRPr="000412C6" w:rsidRDefault="000412C6" w:rsidP="00B92E4E">
            <w:pPr>
              <w:jc w:val="center"/>
              <w:rPr>
                <w:rFonts w:ascii="Times New Roman" w:hAnsi="Times New Roman"/>
                <w:sz w:val="24"/>
                <w:szCs w:val="24"/>
              </w:rPr>
            </w:pPr>
            <w:r w:rsidRPr="000412C6">
              <w:rPr>
                <w:rFonts w:ascii="Times New Roman" w:hAnsi="Times New Roman"/>
                <w:sz w:val="24"/>
                <w:szCs w:val="24"/>
              </w:rPr>
              <w:t xml:space="preserve">№ </w:t>
            </w:r>
            <w:proofErr w:type="gramStart"/>
            <w:r w:rsidRPr="000412C6">
              <w:rPr>
                <w:rFonts w:ascii="Times New Roman" w:hAnsi="Times New Roman"/>
                <w:sz w:val="24"/>
                <w:szCs w:val="24"/>
              </w:rPr>
              <w:t>п</w:t>
            </w:r>
            <w:proofErr w:type="gramEnd"/>
            <w:r w:rsidRPr="000412C6">
              <w:rPr>
                <w:rFonts w:ascii="Times New Roman" w:hAnsi="Times New Roman"/>
                <w:sz w:val="24"/>
                <w:szCs w:val="24"/>
              </w:rPr>
              <w:t>/п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AE104DE" w14:textId="77777777" w:rsidR="000412C6" w:rsidRPr="000412C6" w:rsidRDefault="000412C6" w:rsidP="00B92E4E">
            <w:pPr>
              <w:jc w:val="center"/>
              <w:rPr>
                <w:rFonts w:ascii="Times New Roman" w:hAnsi="Times New Roman"/>
                <w:sz w:val="24"/>
                <w:szCs w:val="24"/>
              </w:rPr>
            </w:pPr>
            <w:r w:rsidRPr="000412C6">
              <w:rPr>
                <w:rFonts w:ascii="Times New Roman" w:hAnsi="Times New Roman"/>
                <w:sz w:val="24"/>
                <w:szCs w:val="24"/>
              </w:rPr>
              <w:t>Формулировка рекомендации Комиссии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DB04F06" w14:textId="77777777" w:rsidR="000412C6" w:rsidRPr="000412C6" w:rsidRDefault="000412C6" w:rsidP="00B92E4E">
            <w:pPr>
              <w:jc w:val="center"/>
              <w:rPr>
                <w:rFonts w:ascii="Times New Roman" w:hAnsi="Times New Roman"/>
                <w:sz w:val="24"/>
                <w:szCs w:val="24"/>
              </w:rPr>
            </w:pPr>
            <w:r w:rsidRPr="000412C6">
              <w:rPr>
                <w:rFonts w:ascii="Times New Roman" w:hAnsi="Times New Roman"/>
                <w:sz w:val="24"/>
                <w:szCs w:val="24"/>
              </w:rPr>
              <w:t>Отчет о выполнении рекомендации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8EF2FC" w14:textId="77777777" w:rsidR="000412C6" w:rsidRPr="000412C6" w:rsidRDefault="000412C6" w:rsidP="00B92E4E">
            <w:pPr>
              <w:jc w:val="center"/>
              <w:rPr>
                <w:rFonts w:ascii="Times New Roman" w:hAnsi="Times New Roman"/>
                <w:sz w:val="24"/>
                <w:szCs w:val="24"/>
              </w:rPr>
            </w:pPr>
            <w:r w:rsidRPr="000412C6">
              <w:rPr>
                <w:rFonts w:ascii="Times New Roman" w:hAnsi="Times New Roman"/>
                <w:sz w:val="24"/>
                <w:szCs w:val="24"/>
              </w:rPr>
              <w:t>Статус выполнения (</w:t>
            </w:r>
            <w:proofErr w:type="gramStart"/>
            <w:r w:rsidRPr="000412C6">
              <w:rPr>
                <w:rFonts w:ascii="Times New Roman" w:hAnsi="Times New Roman"/>
                <w:sz w:val="24"/>
                <w:szCs w:val="24"/>
              </w:rPr>
              <w:t>выполнено</w:t>
            </w:r>
            <w:proofErr w:type="gramEnd"/>
            <w:r w:rsidRPr="000412C6">
              <w:rPr>
                <w:rFonts w:ascii="Times New Roman" w:hAnsi="Times New Roman"/>
                <w:sz w:val="24"/>
                <w:szCs w:val="24"/>
              </w:rPr>
              <w:t>/не выполнено)</w:t>
            </w:r>
          </w:p>
        </w:tc>
      </w:tr>
      <w:tr w:rsidR="000412C6" w:rsidRPr="000412C6" w14:paraId="6E71BFDA" w14:textId="77777777" w:rsidTr="108B48C6">
        <w:tc>
          <w:tcPr>
            <w:tcW w:w="675" w:type="dxa"/>
            <w:tcBorders>
              <w:top w:val="single" w:sz="4" w:space="0" w:color="auto"/>
              <w:left w:val="single" w:sz="4" w:space="0" w:color="auto"/>
              <w:bottom w:val="single" w:sz="4" w:space="0" w:color="auto"/>
              <w:right w:val="single" w:sz="4" w:space="0" w:color="auto"/>
            </w:tcBorders>
            <w:hideMark/>
          </w:tcPr>
          <w:p w14:paraId="649841BE" w14:textId="77777777" w:rsidR="000412C6" w:rsidRPr="000412C6" w:rsidRDefault="000412C6" w:rsidP="00B92E4E">
            <w:pPr>
              <w:jc w:val="center"/>
              <w:rPr>
                <w:rFonts w:ascii="Times New Roman" w:hAnsi="Times New Roman"/>
                <w:sz w:val="24"/>
                <w:szCs w:val="24"/>
              </w:rPr>
            </w:pPr>
            <w:r w:rsidRPr="000412C6">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14:paraId="18F999B5" w14:textId="77777777" w:rsidR="000412C6" w:rsidRPr="000412C6" w:rsidRDefault="000412C6" w:rsidP="00B92E4E">
            <w:pPr>
              <w:jc w:val="center"/>
              <w:rPr>
                <w:rFonts w:ascii="Times New Roman" w:hAnsi="Times New Roman"/>
                <w:sz w:val="24"/>
                <w:szCs w:val="24"/>
              </w:rPr>
            </w:pPr>
            <w:r w:rsidRPr="000412C6">
              <w:rPr>
                <w:rFonts w:ascii="Times New Roman" w:hAnsi="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14:paraId="5FCD5EC4" w14:textId="77777777" w:rsidR="000412C6" w:rsidRPr="000412C6" w:rsidRDefault="000412C6" w:rsidP="00B92E4E">
            <w:pPr>
              <w:jc w:val="center"/>
              <w:rPr>
                <w:rFonts w:ascii="Times New Roman" w:hAnsi="Times New Roman"/>
                <w:sz w:val="24"/>
                <w:szCs w:val="24"/>
              </w:rPr>
            </w:pPr>
            <w:r w:rsidRPr="000412C6">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14:paraId="2598DEE6" w14:textId="77777777" w:rsidR="000412C6" w:rsidRPr="000412C6" w:rsidRDefault="000412C6" w:rsidP="00B92E4E">
            <w:pPr>
              <w:jc w:val="center"/>
              <w:rPr>
                <w:rFonts w:ascii="Times New Roman" w:hAnsi="Times New Roman"/>
                <w:sz w:val="24"/>
                <w:szCs w:val="24"/>
              </w:rPr>
            </w:pPr>
            <w:r w:rsidRPr="000412C6">
              <w:rPr>
                <w:rFonts w:ascii="Times New Roman" w:hAnsi="Times New Roman"/>
                <w:sz w:val="24"/>
                <w:szCs w:val="24"/>
              </w:rPr>
              <w:t>4</w:t>
            </w:r>
          </w:p>
        </w:tc>
      </w:tr>
      <w:tr w:rsidR="000412C6" w:rsidRPr="000412C6" w14:paraId="0135CBF0" w14:textId="77777777" w:rsidTr="108B48C6">
        <w:tc>
          <w:tcPr>
            <w:tcW w:w="675" w:type="dxa"/>
            <w:tcBorders>
              <w:top w:val="single" w:sz="4" w:space="0" w:color="auto"/>
              <w:left w:val="single" w:sz="4" w:space="0" w:color="auto"/>
              <w:bottom w:val="single" w:sz="4" w:space="0" w:color="auto"/>
              <w:right w:val="single" w:sz="4" w:space="0" w:color="auto"/>
            </w:tcBorders>
          </w:tcPr>
          <w:p w14:paraId="21FA6016" w14:textId="77777777" w:rsidR="000412C6" w:rsidRPr="000412C6" w:rsidRDefault="00EC685A" w:rsidP="00B92E4E">
            <w:pPr>
              <w:jc w:val="center"/>
              <w:rPr>
                <w:rFonts w:ascii="Times New Roman" w:hAnsi="Times New Roman"/>
                <w:sz w:val="24"/>
                <w:szCs w:val="24"/>
              </w:rPr>
            </w:pPr>
            <w:r>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tbl>
            <w:tblPr>
              <w:tblW w:w="0" w:type="auto"/>
              <w:tblLook w:val="06A0" w:firstRow="1" w:lastRow="0" w:firstColumn="1" w:lastColumn="0" w:noHBand="1" w:noVBand="1"/>
            </w:tblPr>
            <w:tblGrid>
              <w:gridCol w:w="3186"/>
            </w:tblGrid>
            <w:tr w:rsidR="2419F0F8" w14:paraId="40A7004B" w14:textId="77777777" w:rsidTr="323D278F">
              <w:tc>
                <w:tcPr>
                  <w:tcW w:w="3252" w:type="dxa"/>
                </w:tcPr>
                <w:p w14:paraId="3976241E" w14:textId="6E87CA1A" w:rsidR="2419F0F8" w:rsidRDefault="323D278F" w:rsidP="323D278F">
                  <w:pPr>
                    <w:rPr>
                      <w:rFonts w:ascii="Times New Roman" w:eastAsia="Times New Roman" w:hAnsi="Times New Roman"/>
                      <w:sz w:val="24"/>
                      <w:szCs w:val="24"/>
                    </w:rPr>
                  </w:pPr>
                  <w:r w:rsidRPr="323D278F">
                    <w:rPr>
                      <w:rFonts w:ascii="Times New Roman" w:eastAsia="Times New Roman" w:hAnsi="Times New Roman"/>
                      <w:sz w:val="24"/>
                      <w:szCs w:val="24"/>
                    </w:rPr>
                    <w:t xml:space="preserve"> провести анализ полученных результатов социально-экономического развития муниципальных образований в Республике Алтай по итогам 1 полугодия 2018 года</w:t>
                  </w:r>
                </w:p>
              </w:tc>
            </w:tr>
          </w:tbl>
          <w:p w14:paraId="5DAB6C7B" w14:textId="11707A09" w:rsidR="000412C6" w:rsidRPr="000412C6" w:rsidRDefault="000412C6" w:rsidP="323D278F">
            <w:pPr>
              <w:jc w:val="center"/>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14:paraId="02EB378F" w14:textId="429F0B3C" w:rsidR="000412C6" w:rsidRPr="000412C6" w:rsidRDefault="323D278F" w:rsidP="323D278F">
            <w:pPr>
              <w:spacing w:after="200" w:line="276" w:lineRule="auto"/>
              <w:jc w:val="center"/>
              <w:rPr>
                <w:rFonts w:ascii="Times New Roman" w:eastAsia="Times New Roman" w:hAnsi="Times New Roman"/>
                <w:sz w:val="24"/>
                <w:szCs w:val="24"/>
              </w:rPr>
            </w:pPr>
            <w:r w:rsidRPr="323D278F">
              <w:rPr>
                <w:rFonts w:ascii="Times New Roman" w:eastAsia="Times New Roman" w:hAnsi="Times New Roman"/>
                <w:sz w:val="24"/>
                <w:szCs w:val="24"/>
              </w:rPr>
              <w:t>Проведен анализ результатов социально-экономического развития муниципального образования за 1 полугодие 2018 года</w:t>
            </w:r>
          </w:p>
        </w:tc>
        <w:tc>
          <w:tcPr>
            <w:tcW w:w="2268" w:type="dxa"/>
            <w:tcBorders>
              <w:top w:val="single" w:sz="4" w:space="0" w:color="auto"/>
              <w:left w:val="single" w:sz="4" w:space="0" w:color="auto"/>
              <w:bottom w:val="single" w:sz="4" w:space="0" w:color="auto"/>
              <w:right w:val="single" w:sz="4" w:space="0" w:color="auto"/>
            </w:tcBorders>
          </w:tcPr>
          <w:p w14:paraId="6A05A809" w14:textId="144D7796" w:rsidR="000412C6" w:rsidRPr="000412C6" w:rsidRDefault="323D278F" w:rsidP="323D278F">
            <w:pPr>
              <w:jc w:val="center"/>
              <w:rPr>
                <w:rFonts w:ascii="Times New Roman" w:eastAsia="Times New Roman" w:hAnsi="Times New Roman"/>
                <w:sz w:val="24"/>
                <w:szCs w:val="24"/>
              </w:rPr>
            </w:pPr>
            <w:r w:rsidRPr="323D278F">
              <w:rPr>
                <w:rFonts w:ascii="Times New Roman" w:eastAsia="Times New Roman" w:hAnsi="Times New Roman"/>
                <w:sz w:val="24"/>
                <w:szCs w:val="24"/>
              </w:rPr>
              <w:t>выполнено</w:t>
            </w:r>
          </w:p>
        </w:tc>
      </w:tr>
      <w:tr w:rsidR="00EC685A" w:rsidRPr="000412C6" w14:paraId="47886996" w14:textId="77777777" w:rsidTr="108B48C6">
        <w:tc>
          <w:tcPr>
            <w:tcW w:w="675" w:type="dxa"/>
            <w:tcBorders>
              <w:top w:val="single" w:sz="4" w:space="0" w:color="auto"/>
              <w:left w:val="single" w:sz="4" w:space="0" w:color="auto"/>
              <w:bottom w:val="single" w:sz="4" w:space="0" w:color="auto"/>
              <w:right w:val="single" w:sz="4" w:space="0" w:color="auto"/>
            </w:tcBorders>
          </w:tcPr>
          <w:p w14:paraId="41BD3FC6" w14:textId="77777777" w:rsidR="00EC685A" w:rsidRPr="000412C6" w:rsidRDefault="00EC685A" w:rsidP="00B92E4E">
            <w:pPr>
              <w:jc w:val="center"/>
              <w:rPr>
                <w:rFonts w:ascii="Times New Roman" w:hAnsi="Times New Roman"/>
                <w:sz w:val="24"/>
                <w:szCs w:val="24"/>
              </w:rPr>
            </w:pPr>
            <w:r>
              <w:rPr>
                <w:rFonts w:ascii="Times New Roman"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tbl>
            <w:tblPr>
              <w:tblW w:w="0" w:type="auto"/>
              <w:tblLook w:val="06A0" w:firstRow="1" w:lastRow="0" w:firstColumn="1" w:lastColumn="0" w:noHBand="1" w:noVBand="1"/>
            </w:tblPr>
            <w:tblGrid>
              <w:gridCol w:w="3186"/>
            </w:tblGrid>
            <w:tr w:rsidR="2419F0F8" w14:paraId="2841490E" w14:textId="77777777" w:rsidTr="323D278F">
              <w:tc>
                <w:tcPr>
                  <w:tcW w:w="3252" w:type="dxa"/>
                </w:tcPr>
                <w:p w14:paraId="1E4F8BF4" w14:textId="3E1CAD73" w:rsidR="2419F0F8" w:rsidRDefault="323D278F" w:rsidP="323D278F">
                  <w:pPr>
                    <w:rPr>
                      <w:rFonts w:ascii="Times New Roman" w:eastAsia="Times New Roman" w:hAnsi="Times New Roman"/>
                      <w:sz w:val="24"/>
                      <w:szCs w:val="24"/>
                    </w:rPr>
                  </w:pPr>
                  <w:r w:rsidRPr="323D278F">
                    <w:rPr>
                      <w:rFonts w:ascii="Times New Roman" w:eastAsia="Times New Roman" w:hAnsi="Times New Roman"/>
                      <w:sz w:val="24"/>
                      <w:szCs w:val="24"/>
                    </w:rPr>
                    <w:t>по результатам анализа подготовить проект Плана мероприятий («дорожную карту») по улучшению показателей. Муниципальным образованиям, получившим по итогам мониторинга за 1 полугодие 2018 года места ниже 5 ранга, обозначить мероприятия, позволяющие поднять рейтинг муниципального образования</w:t>
                  </w:r>
                </w:p>
              </w:tc>
            </w:tr>
          </w:tbl>
          <w:p w14:paraId="5A39BBE3" w14:textId="17038725" w:rsidR="00EC685A" w:rsidRPr="000412C6" w:rsidRDefault="00EC685A" w:rsidP="323D278F">
            <w:pPr>
              <w:jc w:val="center"/>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14:paraId="41C8F396" w14:textId="4852941C" w:rsidR="00EC685A" w:rsidRPr="000412C6" w:rsidRDefault="323D278F" w:rsidP="323D278F">
            <w:pPr>
              <w:spacing w:after="200" w:line="276" w:lineRule="auto"/>
              <w:jc w:val="center"/>
              <w:rPr>
                <w:rFonts w:ascii="Times New Roman" w:eastAsia="Times New Roman" w:hAnsi="Times New Roman"/>
                <w:sz w:val="24"/>
                <w:szCs w:val="24"/>
              </w:rPr>
            </w:pPr>
            <w:r w:rsidRPr="323D278F">
              <w:rPr>
                <w:rFonts w:ascii="Times New Roman" w:eastAsia="Times New Roman" w:hAnsi="Times New Roman"/>
                <w:sz w:val="24"/>
                <w:szCs w:val="24"/>
              </w:rPr>
              <w:t>По результатам анализа разработан проект ДК</w:t>
            </w:r>
          </w:p>
        </w:tc>
        <w:tc>
          <w:tcPr>
            <w:tcW w:w="2268" w:type="dxa"/>
            <w:tcBorders>
              <w:top w:val="single" w:sz="4" w:space="0" w:color="auto"/>
              <w:left w:val="single" w:sz="4" w:space="0" w:color="auto"/>
              <w:bottom w:val="single" w:sz="4" w:space="0" w:color="auto"/>
              <w:right w:val="single" w:sz="4" w:space="0" w:color="auto"/>
            </w:tcBorders>
          </w:tcPr>
          <w:p w14:paraId="72A3D3EC" w14:textId="2FBC3DD6" w:rsidR="00EC685A" w:rsidRPr="000412C6" w:rsidRDefault="323D278F" w:rsidP="323D278F">
            <w:pPr>
              <w:jc w:val="center"/>
              <w:rPr>
                <w:rFonts w:ascii="Times New Roman" w:eastAsia="Times New Roman" w:hAnsi="Times New Roman"/>
                <w:sz w:val="24"/>
                <w:szCs w:val="24"/>
              </w:rPr>
            </w:pPr>
            <w:r w:rsidRPr="323D278F">
              <w:rPr>
                <w:rFonts w:ascii="Times New Roman" w:eastAsia="Times New Roman" w:hAnsi="Times New Roman"/>
                <w:sz w:val="24"/>
                <w:szCs w:val="24"/>
              </w:rPr>
              <w:t>выполнено</w:t>
            </w:r>
          </w:p>
        </w:tc>
      </w:tr>
      <w:tr w:rsidR="00EC685A" w:rsidRPr="000412C6" w14:paraId="172A0622" w14:textId="77777777" w:rsidTr="108B48C6">
        <w:tc>
          <w:tcPr>
            <w:tcW w:w="675" w:type="dxa"/>
            <w:tcBorders>
              <w:top w:val="single" w:sz="4" w:space="0" w:color="auto"/>
              <w:left w:val="single" w:sz="4" w:space="0" w:color="auto"/>
              <w:bottom w:val="single" w:sz="4" w:space="0" w:color="auto"/>
              <w:right w:val="single" w:sz="4" w:space="0" w:color="auto"/>
            </w:tcBorders>
          </w:tcPr>
          <w:p w14:paraId="33C86505" w14:textId="5287AACD" w:rsidR="00EC685A" w:rsidRPr="000412C6" w:rsidRDefault="5B4F2979" w:rsidP="5B4F2979">
            <w:pPr>
              <w:jc w:val="center"/>
              <w:rPr>
                <w:rFonts w:ascii="Times New Roman" w:hAnsi="Times New Roman"/>
                <w:sz w:val="24"/>
                <w:szCs w:val="24"/>
              </w:rPr>
            </w:pPr>
            <w:r w:rsidRPr="5B4F2979">
              <w:rPr>
                <w:rFonts w:ascii="Times New Roman" w:hAnsi="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tbl>
            <w:tblPr>
              <w:tblW w:w="0" w:type="auto"/>
              <w:tblLook w:val="06A0" w:firstRow="1" w:lastRow="0" w:firstColumn="1" w:lastColumn="0" w:noHBand="1" w:noVBand="1"/>
            </w:tblPr>
            <w:tblGrid>
              <w:gridCol w:w="3186"/>
            </w:tblGrid>
            <w:tr w:rsidR="2419F0F8" w14:paraId="53AB62B5" w14:textId="77777777" w:rsidTr="323D278F">
              <w:tc>
                <w:tcPr>
                  <w:tcW w:w="3252" w:type="dxa"/>
                </w:tcPr>
                <w:p w14:paraId="477AF3EA" w14:textId="52920783" w:rsidR="2419F0F8" w:rsidRDefault="323D278F" w:rsidP="323D278F">
                  <w:pPr>
                    <w:rPr>
                      <w:rFonts w:ascii="Times New Roman" w:eastAsia="Times New Roman" w:hAnsi="Times New Roman"/>
                      <w:sz w:val="24"/>
                      <w:szCs w:val="24"/>
                    </w:rPr>
                  </w:pPr>
                  <w:r w:rsidRPr="323D278F">
                    <w:rPr>
                      <w:rFonts w:ascii="Times New Roman" w:eastAsia="Times New Roman" w:hAnsi="Times New Roman"/>
                      <w:sz w:val="24"/>
                      <w:szCs w:val="24"/>
                    </w:rPr>
                    <w:t xml:space="preserve"> проект Плана мероприятий («дорожной карты») представить в заинтересованные исполнительные органы государственной власти Республики Алтай для согласования </w:t>
                  </w:r>
                </w:p>
              </w:tc>
            </w:tr>
          </w:tbl>
          <w:p w14:paraId="0D0B940D" w14:textId="49B0B690" w:rsidR="00EC685A" w:rsidRPr="000412C6" w:rsidRDefault="00EC685A" w:rsidP="323D278F">
            <w:pPr>
              <w:jc w:val="center"/>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14:paraId="0E27B00A" w14:textId="03E80F73" w:rsidR="00EC685A" w:rsidRPr="000412C6" w:rsidRDefault="323D278F" w:rsidP="323D278F">
            <w:pPr>
              <w:spacing w:after="200" w:line="276" w:lineRule="auto"/>
              <w:jc w:val="center"/>
              <w:rPr>
                <w:rFonts w:ascii="Times New Roman" w:eastAsia="Times New Roman" w:hAnsi="Times New Roman"/>
                <w:sz w:val="24"/>
                <w:szCs w:val="24"/>
              </w:rPr>
            </w:pPr>
            <w:r w:rsidRPr="323D278F">
              <w:rPr>
                <w:rFonts w:ascii="Times New Roman" w:eastAsia="Times New Roman" w:hAnsi="Times New Roman"/>
                <w:sz w:val="24"/>
                <w:szCs w:val="24"/>
              </w:rPr>
              <w:t>Проект ДК направлен в исполнительные органы государственной власти</w:t>
            </w:r>
          </w:p>
        </w:tc>
        <w:tc>
          <w:tcPr>
            <w:tcW w:w="2268" w:type="dxa"/>
            <w:tcBorders>
              <w:top w:val="single" w:sz="4" w:space="0" w:color="auto"/>
              <w:left w:val="single" w:sz="4" w:space="0" w:color="auto"/>
              <w:bottom w:val="single" w:sz="4" w:space="0" w:color="auto"/>
              <w:right w:val="single" w:sz="4" w:space="0" w:color="auto"/>
            </w:tcBorders>
          </w:tcPr>
          <w:p w14:paraId="60061E4C" w14:textId="4589AEC2" w:rsidR="00EC685A" w:rsidRPr="000412C6" w:rsidRDefault="323D278F" w:rsidP="323D278F">
            <w:pPr>
              <w:jc w:val="center"/>
              <w:rPr>
                <w:rFonts w:ascii="Times New Roman" w:eastAsia="Times New Roman" w:hAnsi="Times New Roman"/>
                <w:sz w:val="24"/>
                <w:szCs w:val="24"/>
              </w:rPr>
            </w:pPr>
            <w:r w:rsidRPr="323D278F">
              <w:rPr>
                <w:rFonts w:ascii="Times New Roman" w:eastAsia="Times New Roman" w:hAnsi="Times New Roman"/>
                <w:sz w:val="24"/>
                <w:szCs w:val="24"/>
              </w:rPr>
              <w:t>выполнено</w:t>
            </w:r>
          </w:p>
        </w:tc>
      </w:tr>
      <w:tr w:rsidR="2419F0F8" w14:paraId="32780309" w14:textId="77777777" w:rsidTr="108B48C6">
        <w:tc>
          <w:tcPr>
            <w:tcW w:w="675" w:type="dxa"/>
            <w:tcBorders>
              <w:top w:val="single" w:sz="4" w:space="0" w:color="auto"/>
              <w:left w:val="single" w:sz="4" w:space="0" w:color="auto"/>
              <w:bottom w:val="single" w:sz="4" w:space="0" w:color="auto"/>
              <w:right w:val="single" w:sz="4" w:space="0" w:color="auto"/>
            </w:tcBorders>
          </w:tcPr>
          <w:p w14:paraId="2725270E" w14:textId="6C9735DB" w:rsidR="2419F0F8" w:rsidRDefault="2419F0F8" w:rsidP="2419F0F8">
            <w:pPr>
              <w:jc w:val="center"/>
              <w:rPr>
                <w:rFonts w:ascii="Times New Roman" w:hAnsi="Times New Roman"/>
                <w:sz w:val="24"/>
                <w:szCs w:val="24"/>
              </w:rPr>
            </w:pPr>
            <w:r w:rsidRPr="2419F0F8">
              <w:rPr>
                <w:rFonts w:ascii="Times New Roman" w:hAnsi="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tcPr>
          <w:tbl>
            <w:tblPr>
              <w:tblW w:w="0" w:type="auto"/>
              <w:tblLook w:val="06A0" w:firstRow="1" w:lastRow="0" w:firstColumn="1" w:lastColumn="0" w:noHBand="1" w:noVBand="1"/>
            </w:tblPr>
            <w:tblGrid>
              <w:gridCol w:w="3186"/>
            </w:tblGrid>
            <w:tr w:rsidR="2419F0F8" w14:paraId="37294604" w14:textId="77777777" w:rsidTr="323D278F">
              <w:tc>
                <w:tcPr>
                  <w:tcW w:w="3252" w:type="dxa"/>
                </w:tcPr>
                <w:tbl>
                  <w:tblPr>
                    <w:tblW w:w="0" w:type="auto"/>
                    <w:tblLook w:val="06A0" w:firstRow="1" w:lastRow="0" w:firstColumn="1" w:lastColumn="0" w:noHBand="1" w:noVBand="1"/>
                  </w:tblPr>
                  <w:tblGrid>
                    <w:gridCol w:w="2970"/>
                  </w:tblGrid>
                  <w:tr w:rsidR="323D278F" w14:paraId="27BA9605" w14:textId="77777777" w:rsidTr="323D278F">
                    <w:tc>
                      <w:tcPr>
                        <w:tcW w:w="3102" w:type="dxa"/>
                      </w:tcPr>
                      <w:p w14:paraId="6F9B6436" w14:textId="57463925" w:rsidR="323D278F" w:rsidRDefault="323D278F" w:rsidP="323D278F">
                        <w:pPr>
                          <w:rPr>
                            <w:rFonts w:ascii="Times New Roman" w:eastAsia="Times New Roman" w:hAnsi="Times New Roman"/>
                            <w:sz w:val="24"/>
                            <w:szCs w:val="24"/>
                          </w:rPr>
                        </w:pPr>
                        <w:r w:rsidRPr="323D278F">
                          <w:rPr>
                            <w:rFonts w:ascii="Times New Roman" w:eastAsia="Times New Roman" w:hAnsi="Times New Roman"/>
                            <w:sz w:val="24"/>
                            <w:szCs w:val="24"/>
                          </w:rPr>
                          <w:t xml:space="preserve">с учетом предложений и замечаний </w:t>
                        </w:r>
                        <w:r w:rsidRPr="323D278F">
                          <w:rPr>
                            <w:rFonts w:ascii="Times New Roman" w:eastAsia="Times New Roman" w:hAnsi="Times New Roman"/>
                            <w:sz w:val="24"/>
                            <w:szCs w:val="24"/>
                          </w:rPr>
                          <w:lastRenderedPageBreak/>
                          <w:t xml:space="preserve">заинтересованных исполнительных органов государственной власти Республики Алтай сформировать План мероприятий («дорожную карту») </w:t>
                        </w:r>
                      </w:p>
                    </w:tc>
                  </w:tr>
                </w:tbl>
                <w:p w14:paraId="062AEF03" w14:textId="36673CF6" w:rsidR="2419F0F8" w:rsidRDefault="2419F0F8" w:rsidP="323D278F">
                  <w:pPr>
                    <w:rPr>
                      <w:rFonts w:ascii="Times New Roman" w:eastAsia="Times New Roman" w:hAnsi="Times New Roman"/>
                      <w:sz w:val="24"/>
                      <w:szCs w:val="24"/>
                    </w:rPr>
                  </w:pPr>
                </w:p>
              </w:tc>
            </w:tr>
            <w:tr w:rsidR="2419F0F8" w14:paraId="2CB11DC0" w14:textId="77777777" w:rsidTr="323D278F">
              <w:tc>
                <w:tcPr>
                  <w:tcW w:w="3252" w:type="dxa"/>
                </w:tcPr>
                <w:p w14:paraId="2FB3684D" w14:textId="5D202FCE" w:rsidR="2419F0F8" w:rsidRDefault="2419F0F8" w:rsidP="323D278F">
                  <w:pPr>
                    <w:rPr>
                      <w:rFonts w:ascii="Times New Roman" w:eastAsia="Times New Roman" w:hAnsi="Times New Roman"/>
                      <w:sz w:val="24"/>
                      <w:szCs w:val="24"/>
                    </w:rPr>
                  </w:pPr>
                </w:p>
              </w:tc>
            </w:tr>
          </w:tbl>
          <w:p w14:paraId="6336D6C2" w14:textId="48C0D26A" w:rsidR="2419F0F8" w:rsidRDefault="2419F0F8" w:rsidP="323D278F">
            <w:pPr>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14:paraId="2EB2FB31" w14:textId="4F829860" w:rsidR="2419F0F8" w:rsidRDefault="323D278F" w:rsidP="323D278F">
            <w:pPr>
              <w:jc w:val="center"/>
              <w:rPr>
                <w:rFonts w:ascii="Times New Roman" w:eastAsia="Times New Roman" w:hAnsi="Times New Roman"/>
                <w:sz w:val="24"/>
                <w:szCs w:val="24"/>
              </w:rPr>
            </w:pPr>
            <w:r w:rsidRPr="323D278F">
              <w:rPr>
                <w:rFonts w:ascii="Times New Roman" w:eastAsia="Times New Roman" w:hAnsi="Times New Roman"/>
                <w:sz w:val="24"/>
                <w:szCs w:val="24"/>
              </w:rPr>
              <w:lastRenderedPageBreak/>
              <w:t xml:space="preserve"> с учетом предложений и замечаний  исполнительных </w:t>
            </w:r>
            <w:r w:rsidRPr="323D278F">
              <w:rPr>
                <w:rFonts w:ascii="Times New Roman" w:eastAsia="Times New Roman" w:hAnsi="Times New Roman"/>
                <w:sz w:val="24"/>
                <w:szCs w:val="24"/>
              </w:rPr>
              <w:lastRenderedPageBreak/>
              <w:t>органов государственной власти в ДК будут внесены изменения</w:t>
            </w:r>
          </w:p>
        </w:tc>
        <w:tc>
          <w:tcPr>
            <w:tcW w:w="2268" w:type="dxa"/>
            <w:tcBorders>
              <w:top w:val="single" w:sz="4" w:space="0" w:color="auto"/>
              <w:left w:val="single" w:sz="4" w:space="0" w:color="auto"/>
              <w:bottom w:val="single" w:sz="4" w:space="0" w:color="auto"/>
              <w:right w:val="single" w:sz="4" w:space="0" w:color="auto"/>
            </w:tcBorders>
          </w:tcPr>
          <w:p w14:paraId="298B7342" w14:textId="764C26DB" w:rsidR="2419F0F8" w:rsidRPr="0076675B" w:rsidRDefault="108B48C6" w:rsidP="108B48C6">
            <w:pPr>
              <w:jc w:val="center"/>
              <w:rPr>
                <w:rFonts w:ascii="Times New Roman" w:eastAsia="Times New Roman" w:hAnsi="Times New Roman"/>
                <w:sz w:val="24"/>
                <w:szCs w:val="24"/>
              </w:rPr>
            </w:pPr>
            <w:r w:rsidRPr="0076675B">
              <w:rPr>
                <w:rFonts w:ascii="Times New Roman" w:eastAsia="Times New Roman" w:hAnsi="Times New Roman"/>
                <w:sz w:val="24"/>
                <w:szCs w:val="24"/>
              </w:rPr>
              <w:lastRenderedPageBreak/>
              <w:t>Не выполнено, отложено</w:t>
            </w:r>
          </w:p>
          <w:p w14:paraId="4F0CF83A" w14:textId="3BE05978" w:rsidR="2419F0F8" w:rsidRPr="0076675B" w:rsidRDefault="2419F0F8" w:rsidP="323D278F">
            <w:pPr>
              <w:jc w:val="center"/>
              <w:rPr>
                <w:rFonts w:ascii="Times New Roman" w:eastAsia="Times New Roman" w:hAnsi="Times New Roman"/>
                <w:sz w:val="24"/>
                <w:szCs w:val="24"/>
              </w:rPr>
            </w:pPr>
          </w:p>
        </w:tc>
      </w:tr>
      <w:tr w:rsidR="2419F0F8" w14:paraId="6458E336" w14:textId="77777777" w:rsidTr="108B48C6">
        <w:tc>
          <w:tcPr>
            <w:tcW w:w="675" w:type="dxa"/>
            <w:tcBorders>
              <w:top w:val="single" w:sz="4" w:space="0" w:color="auto"/>
              <w:left w:val="single" w:sz="4" w:space="0" w:color="auto"/>
              <w:bottom w:val="single" w:sz="4" w:space="0" w:color="auto"/>
              <w:right w:val="single" w:sz="4" w:space="0" w:color="auto"/>
            </w:tcBorders>
          </w:tcPr>
          <w:p w14:paraId="537C59E3" w14:textId="7A94FB4E" w:rsidR="2419F0F8" w:rsidRDefault="2419F0F8" w:rsidP="2419F0F8">
            <w:pPr>
              <w:jc w:val="center"/>
              <w:rPr>
                <w:rFonts w:ascii="Times New Roman" w:hAnsi="Times New Roman"/>
                <w:sz w:val="24"/>
                <w:szCs w:val="24"/>
              </w:rPr>
            </w:pPr>
            <w:r w:rsidRPr="2419F0F8">
              <w:rPr>
                <w:rFonts w:ascii="Times New Roman" w:hAnsi="Times New Roman"/>
                <w:sz w:val="24"/>
                <w:szCs w:val="24"/>
              </w:rPr>
              <w:lastRenderedPageBreak/>
              <w:t>5.</w:t>
            </w:r>
          </w:p>
        </w:tc>
        <w:tc>
          <w:tcPr>
            <w:tcW w:w="3402" w:type="dxa"/>
            <w:tcBorders>
              <w:top w:val="single" w:sz="4" w:space="0" w:color="auto"/>
              <w:left w:val="single" w:sz="4" w:space="0" w:color="auto"/>
              <w:bottom w:val="single" w:sz="4" w:space="0" w:color="auto"/>
              <w:right w:val="single" w:sz="4" w:space="0" w:color="auto"/>
            </w:tcBorders>
          </w:tcPr>
          <w:tbl>
            <w:tblPr>
              <w:tblW w:w="0" w:type="auto"/>
              <w:tblLook w:val="06A0" w:firstRow="1" w:lastRow="0" w:firstColumn="1" w:lastColumn="0" w:noHBand="1" w:noVBand="1"/>
            </w:tblPr>
            <w:tblGrid>
              <w:gridCol w:w="3186"/>
            </w:tblGrid>
            <w:tr w:rsidR="2419F0F8" w14:paraId="05C671FD" w14:textId="77777777" w:rsidTr="323D278F">
              <w:tc>
                <w:tcPr>
                  <w:tcW w:w="3252" w:type="dxa"/>
                </w:tcPr>
                <w:p w14:paraId="64E5FD0D" w14:textId="673F0E35" w:rsidR="2419F0F8" w:rsidRDefault="323D278F" w:rsidP="323D278F">
                  <w:pPr>
                    <w:rPr>
                      <w:rFonts w:ascii="Times New Roman" w:eastAsia="Times New Roman" w:hAnsi="Times New Roman"/>
                      <w:sz w:val="24"/>
                      <w:szCs w:val="24"/>
                    </w:rPr>
                  </w:pPr>
                  <w:r w:rsidRPr="323D278F">
                    <w:rPr>
                      <w:rFonts w:ascii="Times New Roman" w:eastAsia="Times New Roman" w:hAnsi="Times New Roman"/>
                      <w:sz w:val="24"/>
                      <w:szCs w:val="24"/>
                    </w:rPr>
                    <w:t>обеспечить внесение изменений в утвержденный План мероприятий по перспективному развитию экономики и росту собственных доходов консолидированного бюджета муниципального образования в Республике Алтай, копии муниципальных нормативных правовых актов представить в Министерство экономического развития и туризма Республики Алтай</w:t>
                  </w:r>
                </w:p>
              </w:tc>
            </w:tr>
          </w:tbl>
          <w:p w14:paraId="77E91677" w14:textId="111A9943" w:rsidR="2419F0F8" w:rsidRDefault="2419F0F8" w:rsidP="323D278F">
            <w:pPr>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14:paraId="1C19023F" w14:textId="07372EF4" w:rsidR="2419F0F8" w:rsidRDefault="323D278F" w:rsidP="323D278F">
            <w:pPr>
              <w:jc w:val="center"/>
              <w:rPr>
                <w:rFonts w:ascii="Times New Roman" w:eastAsia="Times New Roman" w:hAnsi="Times New Roman"/>
                <w:sz w:val="24"/>
                <w:szCs w:val="24"/>
              </w:rPr>
            </w:pPr>
            <w:r w:rsidRPr="323D278F">
              <w:rPr>
                <w:rFonts w:ascii="Times New Roman" w:eastAsia="Times New Roman" w:hAnsi="Times New Roman"/>
                <w:sz w:val="24"/>
                <w:szCs w:val="24"/>
              </w:rPr>
              <w:t>изменения в утвержденный План мероприятий по перспективному развитию экономики и росту собственных доходов консолидированного бюджета муниципального образования   по итогам 9 месяцев будут внесены  до 15 декабря 2018 г.</w:t>
            </w:r>
          </w:p>
        </w:tc>
        <w:tc>
          <w:tcPr>
            <w:tcW w:w="2268" w:type="dxa"/>
            <w:tcBorders>
              <w:top w:val="single" w:sz="4" w:space="0" w:color="auto"/>
              <w:left w:val="single" w:sz="4" w:space="0" w:color="auto"/>
              <w:bottom w:val="single" w:sz="4" w:space="0" w:color="auto"/>
              <w:right w:val="single" w:sz="4" w:space="0" w:color="auto"/>
            </w:tcBorders>
          </w:tcPr>
          <w:p w14:paraId="70BFBB82" w14:textId="233A397D" w:rsidR="2419F0F8" w:rsidRPr="0076675B" w:rsidRDefault="108B48C6" w:rsidP="108B48C6">
            <w:pPr>
              <w:jc w:val="center"/>
              <w:rPr>
                <w:rFonts w:ascii="Times New Roman" w:eastAsia="Times New Roman" w:hAnsi="Times New Roman"/>
                <w:sz w:val="24"/>
                <w:szCs w:val="24"/>
              </w:rPr>
            </w:pPr>
            <w:r w:rsidRPr="0076675B">
              <w:rPr>
                <w:rFonts w:ascii="Times New Roman" w:eastAsia="Times New Roman" w:hAnsi="Times New Roman"/>
                <w:sz w:val="24"/>
                <w:szCs w:val="24"/>
              </w:rPr>
              <w:t>не выполнено, отложено</w:t>
            </w:r>
          </w:p>
          <w:p w14:paraId="7951C40F" w14:textId="1B37A137" w:rsidR="2419F0F8" w:rsidRPr="0076675B" w:rsidRDefault="2419F0F8" w:rsidP="323D278F">
            <w:pPr>
              <w:jc w:val="center"/>
              <w:rPr>
                <w:rFonts w:ascii="Times New Roman" w:eastAsia="Times New Roman" w:hAnsi="Times New Roman"/>
                <w:sz w:val="24"/>
                <w:szCs w:val="24"/>
              </w:rPr>
            </w:pPr>
          </w:p>
        </w:tc>
      </w:tr>
    </w:tbl>
    <w:p w14:paraId="4B94D5A5" w14:textId="77777777" w:rsidR="00340208" w:rsidRDefault="00340208" w:rsidP="00B92E4E">
      <w:pPr>
        <w:spacing w:after="0" w:line="240" w:lineRule="auto"/>
        <w:ind w:firstLine="709"/>
        <w:jc w:val="center"/>
        <w:rPr>
          <w:rFonts w:ascii="Times New Roman" w:hAnsi="Times New Roman"/>
          <w:b/>
          <w:sz w:val="28"/>
          <w:szCs w:val="28"/>
        </w:rPr>
      </w:pPr>
    </w:p>
    <w:p w14:paraId="7828C882" w14:textId="5A9A06E3" w:rsidR="00B90235" w:rsidRPr="001E2510" w:rsidRDefault="5B4F2979" w:rsidP="5B4F2979">
      <w:pPr>
        <w:spacing w:after="0" w:line="240" w:lineRule="auto"/>
        <w:ind w:firstLine="709"/>
        <w:jc w:val="center"/>
        <w:rPr>
          <w:rFonts w:ascii="Times New Roman" w:hAnsi="Times New Roman"/>
          <w:b/>
          <w:bCs/>
          <w:sz w:val="28"/>
          <w:szCs w:val="28"/>
        </w:rPr>
      </w:pPr>
      <w:r w:rsidRPr="5B4F2979">
        <w:rPr>
          <w:rFonts w:ascii="Times New Roman" w:hAnsi="Times New Roman"/>
          <w:b/>
          <w:bCs/>
          <w:sz w:val="28"/>
          <w:szCs w:val="28"/>
        </w:rPr>
        <w:t>2. Отчет о реализации Плана мероприятий («дорожной карты») по перспективному развитию и росту собственных доходов консолидированного бюджета муниципального образования « Усть-Коксинский район »</w:t>
      </w:r>
    </w:p>
    <w:p w14:paraId="3DEEC669" w14:textId="77777777" w:rsidR="00B90235" w:rsidRPr="00B90235" w:rsidRDefault="00B90235" w:rsidP="00B92E4E">
      <w:pPr>
        <w:spacing w:after="0" w:line="240" w:lineRule="auto"/>
        <w:ind w:firstLine="709"/>
        <w:jc w:val="both"/>
        <w:rPr>
          <w:rFonts w:ascii="Times New Roman" w:hAnsi="Times New Roman"/>
          <w:sz w:val="28"/>
          <w:szCs w:val="28"/>
        </w:rPr>
      </w:pPr>
    </w:p>
    <w:tbl>
      <w:tblPr>
        <w:tblW w:w="935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40"/>
        <w:gridCol w:w="1587"/>
        <w:gridCol w:w="1080"/>
        <w:gridCol w:w="1896"/>
        <w:gridCol w:w="1699"/>
        <w:gridCol w:w="2554"/>
      </w:tblGrid>
      <w:tr w:rsidR="00B90235" w:rsidRPr="00B90235" w14:paraId="6036C2E1" w14:textId="77777777" w:rsidTr="59F29708">
        <w:trPr>
          <w:tblHeader/>
        </w:trPr>
        <w:tc>
          <w:tcPr>
            <w:tcW w:w="540" w:type="dxa"/>
            <w:tcBorders>
              <w:top w:val="single" w:sz="4" w:space="0" w:color="auto"/>
              <w:left w:val="single" w:sz="4" w:space="0" w:color="auto"/>
              <w:bottom w:val="single" w:sz="4" w:space="0" w:color="auto"/>
              <w:right w:val="single" w:sz="4" w:space="0" w:color="auto"/>
            </w:tcBorders>
            <w:vAlign w:val="center"/>
            <w:hideMark/>
          </w:tcPr>
          <w:p w14:paraId="119BD581" w14:textId="77777777" w:rsidR="00B90235" w:rsidRPr="00B90235" w:rsidRDefault="00B90235" w:rsidP="00B92E4E">
            <w:pPr>
              <w:widowControl w:val="0"/>
              <w:autoSpaceDE w:val="0"/>
              <w:autoSpaceDN w:val="0"/>
              <w:spacing w:after="0"/>
              <w:rPr>
                <w:rFonts w:ascii="Times New Roman" w:eastAsia="Times New Roman" w:hAnsi="Times New Roman"/>
              </w:rPr>
            </w:pPr>
            <w:r w:rsidRPr="00B90235">
              <w:rPr>
                <w:rFonts w:ascii="Times New Roman" w:eastAsia="Times New Roman" w:hAnsi="Times New Roman"/>
              </w:rPr>
              <w:t xml:space="preserve">№ </w:t>
            </w:r>
            <w:proofErr w:type="gramStart"/>
            <w:r w:rsidRPr="00B90235">
              <w:rPr>
                <w:rFonts w:ascii="Times New Roman" w:eastAsia="Times New Roman" w:hAnsi="Times New Roman"/>
              </w:rPr>
              <w:t>п</w:t>
            </w:r>
            <w:proofErr w:type="gramEnd"/>
            <w:r w:rsidRPr="00B90235">
              <w:rPr>
                <w:rFonts w:ascii="Times New Roman" w:eastAsia="Times New Roman" w:hAnsi="Times New Roman"/>
              </w:rPr>
              <w:t>/п</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F352D27" w14:textId="77777777" w:rsidR="00B90235" w:rsidRPr="00B90235" w:rsidRDefault="00B90235" w:rsidP="00B92E4E">
            <w:pPr>
              <w:widowControl w:val="0"/>
              <w:autoSpaceDE w:val="0"/>
              <w:autoSpaceDN w:val="0"/>
              <w:spacing w:after="0"/>
              <w:jc w:val="center"/>
              <w:rPr>
                <w:rFonts w:ascii="Times New Roman" w:eastAsia="Times New Roman" w:hAnsi="Times New Roman"/>
              </w:rPr>
            </w:pPr>
            <w:r w:rsidRPr="00B90235">
              <w:rPr>
                <w:rFonts w:ascii="Times New Roman" w:eastAsia="Times New Roman" w:hAnsi="Times New Roman"/>
              </w:rPr>
              <w:t>Мероприятия</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7B18C26" w14:textId="77777777" w:rsidR="00B90235" w:rsidRPr="00B90235" w:rsidRDefault="00B90235" w:rsidP="00B92E4E">
            <w:pPr>
              <w:widowControl w:val="0"/>
              <w:autoSpaceDE w:val="0"/>
              <w:autoSpaceDN w:val="0"/>
              <w:spacing w:after="0"/>
              <w:jc w:val="center"/>
              <w:rPr>
                <w:rFonts w:ascii="Times New Roman" w:eastAsia="Times New Roman" w:hAnsi="Times New Roman"/>
              </w:rPr>
            </w:pPr>
            <w:r w:rsidRPr="00B90235">
              <w:rPr>
                <w:rFonts w:ascii="Times New Roman" w:eastAsia="Times New Roman" w:hAnsi="Times New Roman"/>
              </w:rPr>
              <w:t>Номер пункта в Плане мероприятий</w:t>
            </w:r>
          </w:p>
        </w:tc>
        <w:tc>
          <w:tcPr>
            <w:tcW w:w="1896" w:type="dxa"/>
            <w:tcBorders>
              <w:top w:val="single" w:sz="4" w:space="0" w:color="auto"/>
              <w:left w:val="single" w:sz="4" w:space="0" w:color="auto"/>
              <w:bottom w:val="single" w:sz="4" w:space="0" w:color="auto"/>
              <w:right w:val="single" w:sz="4" w:space="0" w:color="auto"/>
            </w:tcBorders>
            <w:vAlign w:val="center"/>
            <w:hideMark/>
          </w:tcPr>
          <w:p w14:paraId="17983B7D" w14:textId="77777777" w:rsidR="00B90235" w:rsidRPr="00B90235" w:rsidRDefault="00B90235" w:rsidP="00B92E4E">
            <w:pPr>
              <w:widowControl w:val="0"/>
              <w:autoSpaceDE w:val="0"/>
              <w:autoSpaceDN w:val="0"/>
              <w:spacing w:after="0"/>
              <w:jc w:val="center"/>
              <w:rPr>
                <w:rFonts w:ascii="Times New Roman" w:eastAsia="Times New Roman" w:hAnsi="Times New Roman"/>
              </w:rPr>
            </w:pPr>
            <w:r w:rsidRPr="00B90235">
              <w:rPr>
                <w:rFonts w:ascii="Times New Roman" w:eastAsia="Times New Roman" w:hAnsi="Times New Roman"/>
              </w:rPr>
              <w:t>Ответственный исполнитель / контактная информация</w:t>
            </w:r>
          </w:p>
        </w:tc>
        <w:tc>
          <w:tcPr>
            <w:tcW w:w="1699" w:type="dxa"/>
            <w:tcBorders>
              <w:top w:val="single" w:sz="4" w:space="0" w:color="auto"/>
              <w:left w:val="single" w:sz="4" w:space="0" w:color="auto"/>
              <w:bottom w:val="single" w:sz="4" w:space="0" w:color="auto"/>
              <w:right w:val="single" w:sz="4" w:space="0" w:color="auto"/>
            </w:tcBorders>
            <w:hideMark/>
          </w:tcPr>
          <w:p w14:paraId="14CA7CD5" w14:textId="77777777" w:rsidR="00B90235" w:rsidRPr="00B90235" w:rsidRDefault="00B90235" w:rsidP="00B92E4E">
            <w:pPr>
              <w:widowControl w:val="0"/>
              <w:autoSpaceDE w:val="0"/>
              <w:autoSpaceDN w:val="0"/>
              <w:spacing w:after="0"/>
              <w:jc w:val="center"/>
              <w:rPr>
                <w:rFonts w:ascii="Times New Roman" w:eastAsia="Times New Roman" w:hAnsi="Times New Roman"/>
              </w:rPr>
            </w:pPr>
            <w:r w:rsidRPr="00B90235">
              <w:rPr>
                <w:rFonts w:ascii="Times New Roman" w:eastAsia="Times New Roman" w:hAnsi="Times New Roman"/>
              </w:rPr>
              <w:t>Срок исполнения (согласно Плану мероприятий)</w:t>
            </w:r>
          </w:p>
        </w:tc>
        <w:tc>
          <w:tcPr>
            <w:tcW w:w="2554" w:type="dxa"/>
            <w:tcBorders>
              <w:top w:val="single" w:sz="4" w:space="0" w:color="auto"/>
              <w:left w:val="single" w:sz="4" w:space="0" w:color="auto"/>
              <w:bottom w:val="single" w:sz="4" w:space="0" w:color="auto"/>
              <w:right w:val="single" w:sz="4" w:space="0" w:color="auto"/>
            </w:tcBorders>
            <w:vAlign w:val="center"/>
            <w:hideMark/>
          </w:tcPr>
          <w:p w14:paraId="4BF4EC67" w14:textId="77777777" w:rsidR="00B90235" w:rsidRPr="00B90235" w:rsidRDefault="00B90235" w:rsidP="00B92E4E">
            <w:pPr>
              <w:widowControl w:val="0"/>
              <w:autoSpaceDE w:val="0"/>
              <w:autoSpaceDN w:val="0"/>
              <w:spacing w:after="0"/>
              <w:ind w:firstLine="284"/>
              <w:jc w:val="center"/>
              <w:rPr>
                <w:rFonts w:ascii="Times New Roman" w:eastAsia="Times New Roman" w:hAnsi="Times New Roman"/>
              </w:rPr>
            </w:pPr>
            <w:r w:rsidRPr="00B90235">
              <w:rPr>
                <w:rFonts w:ascii="Times New Roman" w:eastAsia="Times New Roman" w:hAnsi="Times New Roman"/>
              </w:rPr>
              <w:t>Отчет об исполнении мероприятия</w:t>
            </w:r>
          </w:p>
        </w:tc>
      </w:tr>
      <w:tr w:rsidR="00B90235" w:rsidRPr="00B90235" w14:paraId="5BCE67E0" w14:textId="77777777" w:rsidTr="59F29708">
        <w:tc>
          <w:tcPr>
            <w:tcW w:w="540" w:type="dxa"/>
            <w:tcBorders>
              <w:top w:val="single" w:sz="4" w:space="0" w:color="auto"/>
              <w:left w:val="single" w:sz="4" w:space="0" w:color="auto"/>
              <w:bottom w:val="single" w:sz="4" w:space="0" w:color="auto"/>
              <w:right w:val="single" w:sz="4" w:space="0" w:color="auto"/>
            </w:tcBorders>
            <w:hideMark/>
          </w:tcPr>
          <w:p w14:paraId="56B20A0C" w14:textId="77777777" w:rsidR="00B90235" w:rsidRPr="00B90235" w:rsidRDefault="00B90235" w:rsidP="00B92E4E">
            <w:pPr>
              <w:widowControl w:val="0"/>
              <w:autoSpaceDE w:val="0"/>
              <w:autoSpaceDN w:val="0"/>
              <w:spacing w:after="0"/>
              <w:jc w:val="center"/>
              <w:rPr>
                <w:rFonts w:ascii="Times New Roman" w:eastAsia="Times New Roman" w:hAnsi="Times New Roman"/>
              </w:rPr>
            </w:pPr>
            <w:r w:rsidRPr="00B90235">
              <w:rPr>
                <w:rFonts w:ascii="Times New Roman" w:eastAsia="Times New Roman" w:hAnsi="Times New Roman"/>
              </w:rPr>
              <w:t>1</w:t>
            </w:r>
          </w:p>
        </w:tc>
        <w:tc>
          <w:tcPr>
            <w:tcW w:w="1587" w:type="dxa"/>
            <w:tcBorders>
              <w:top w:val="single" w:sz="4" w:space="0" w:color="auto"/>
              <w:left w:val="single" w:sz="4" w:space="0" w:color="auto"/>
              <w:bottom w:val="single" w:sz="4" w:space="0" w:color="auto"/>
              <w:right w:val="single" w:sz="4" w:space="0" w:color="auto"/>
            </w:tcBorders>
            <w:hideMark/>
          </w:tcPr>
          <w:p w14:paraId="7144751B" w14:textId="77777777" w:rsidR="00B90235" w:rsidRPr="00B90235" w:rsidRDefault="00B90235" w:rsidP="00B92E4E">
            <w:pPr>
              <w:widowControl w:val="0"/>
              <w:autoSpaceDE w:val="0"/>
              <w:autoSpaceDN w:val="0"/>
              <w:spacing w:after="0"/>
              <w:jc w:val="center"/>
              <w:rPr>
                <w:rFonts w:ascii="Times New Roman" w:eastAsia="Times New Roman" w:hAnsi="Times New Roman"/>
              </w:rPr>
            </w:pPr>
            <w:r w:rsidRPr="00B90235">
              <w:rPr>
                <w:rFonts w:ascii="Times New Roman" w:eastAsia="Times New Roman" w:hAnsi="Times New Roman"/>
              </w:rPr>
              <w:t>2</w:t>
            </w:r>
          </w:p>
        </w:tc>
        <w:tc>
          <w:tcPr>
            <w:tcW w:w="1080" w:type="dxa"/>
            <w:tcBorders>
              <w:top w:val="single" w:sz="4" w:space="0" w:color="auto"/>
              <w:left w:val="single" w:sz="4" w:space="0" w:color="auto"/>
              <w:bottom w:val="single" w:sz="4" w:space="0" w:color="auto"/>
              <w:right w:val="single" w:sz="4" w:space="0" w:color="auto"/>
            </w:tcBorders>
            <w:hideMark/>
          </w:tcPr>
          <w:p w14:paraId="0B778152" w14:textId="77777777" w:rsidR="00B90235" w:rsidRPr="00B90235" w:rsidRDefault="00B90235" w:rsidP="00B92E4E">
            <w:pPr>
              <w:widowControl w:val="0"/>
              <w:autoSpaceDE w:val="0"/>
              <w:autoSpaceDN w:val="0"/>
              <w:spacing w:after="0"/>
              <w:jc w:val="center"/>
              <w:rPr>
                <w:rFonts w:ascii="Times New Roman" w:eastAsia="Times New Roman" w:hAnsi="Times New Roman"/>
              </w:rPr>
            </w:pPr>
            <w:r w:rsidRPr="00B90235">
              <w:rPr>
                <w:rFonts w:ascii="Times New Roman" w:eastAsia="Times New Roman" w:hAnsi="Times New Roman"/>
              </w:rPr>
              <w:t>3</w:t>
            </w:r>
          </w:p>
        </w:tc>
        <w:tc>
          <w:tcPr>
            <w:tcW w:w="1896" w:type="dxa"/>
            <w:tcBorders>
              <w:top w:val="single" w:sz="4" w:space="0" w:color="auto"/>
              <w:left w:val="single" w:sz="4" w:space="0" w:color="auto"/>
              <w:bottom w:val="single" w:sz="4" w:space="0" w:color="auto"/>
              <w:right w:val="single" w:sz="4" w:space="0" w:color="auto"/>
            </w:tcBorders>
            <w:hideMark/>
          </w:tcPr>
          <w:p w14:paraId="279935FF" w14:textId="77777777" w:rsidR="00B90235" w:rsidRPr="00B90235" w:rsidRDefault="00B90235" w:rsidP="00B92E4E">
            <w:pPr>
              <w:widowControl w:val="0"/>
              <w:autoSpaceDE w:val="0"/>
              <w:autoSpaceDN w:val="0"/>
              <w:spacing w:after="0"/>
              <w:jc w:val="center"/>
              <w:rPr>
                <w:rFonts w:ascii="Times New Roman" w:eastAsia="Times New Roman" w:hAnsi="Times New Roman"/>
              </w:rPr>
            </w:pPr>
            <w:r w:rsidRPr="00B90235">
              <w:rPr>
                <w:rFonts w:ascii="Times New Roman" w:eastAsia="Times New Roman" w:hAnsi="Times New Roman"/>
              </w:rPr>
              <w:t>4</w:t>
            </w:r>
          </w:p>
        </w:tc>
        <w:tc>
          <w:tcPr>
            <w:tcW w:w="1699" w:type="dxa"/>
            <w:tcBorders>
              <w:top w:val="single" w:sz="4" w:space="0" w:color="auto"/>
              <w:left w:val="single" w:sz="4" w:space="0" w:color="auto"/>
              <w:bottom w:val="single" w:sz="4" w:space="0" w:color="auto"/>
              <w:right w:val="single" w:sz="4" w:space="0" w:color="auto"/>
            </w:tcBorders>
            <w:hideMark/>
          </w:tcPr>
          <w:p w14:paraId="78941E47" w14:textId="77777777" w:rsidR="00B90235" w:rsidRPr="00B90235" w:rsidRDefault="00B90235" w:rsidP="00B92E4E">
            <w:pPr>
              <w:widowControl w:val="0"/>
              <w:autoSpaceDE w:val="0"/>
              <w:autoSpaceDN w:val="0"/>
              <w:spacing w:after="0"/>
              <w:jc w:val="center"/>
              <w:rPr>
                <w:rFonts w:ascii="Times New Roman" w:eastAsia="Times New Roman" w:hAnsi="Times New Roman"/>
              </w:rPr>
            </w:pPr>
            <w:r w:rsidRPr="00B90235">
              <w:rPr>
                <w:rFonts w:ascii="Times New Roman" w:eastAsia="Times New Roman" w:hAnsi="Times New Roman"/>
              </w:rPr>
              <w:t>5</w:t>
            </w:r>
          </w:p>
        </w:tc>
        <w:tc>
          <w:tcPr>
            <w:tcW w:w="2554" w:type="dxa"/>
            <w:tcBorders>
              <w:top w:val="single" w:sz="4" w:space="0" w:color="auto"/>
              <w:left w:val="single" w:sz="4" w:space="0" w:color="auto"/>
              <w:bottom w:val="single" w:sz="4" w:space="0" w:color="auto"/>
              <w:right w:val="single" w:sz="4" w:space="0" w:color="auto"/>
            </w:tcBorders>
            <w:hideMark/>
          </w:tcPr>
          <w:p w14:paraId="29B4EA11" w14:textId="77777777" w:rsidR="00B90235" w:rsidRPr="00B90235" w:rsidRDefault="00B90235" w:rsidP="00B92E4E">
            <w:pPr>
              <w:widowControl w:val="0"/>
              <w:autoSpaceDE w:val="0"/>
              <w:autoSpaceDN w:val="0"/>
              <w:spacing w:after="0"/>
              <w:ind w:firstLine="284"/>
              <w:jc w:val="center"/>
              <w:rPr>
                <w:rFonts w:ascii="Times New Roman" w:eastAsia="Times New Roman" w:hAnsi="Times New Roman"/>
              </w:rPr>
            </w:pPr>
            <w:r w:rsidRPr="00B90235">
              <w:rPr>
                <w:rFonts w:ascii="Times New Roman" w:eastAsia="Times New Roman" w:hAnsi="Times New Roman"/>
              </w:rPr>
              <w:t>6</w:t>
            </w:r>
          </w:p>
        </w:tc>
      </w:tr>
      <w:tr w:rsidR="00790DF6" w:rsidRPr="00B90235" w14:paraId="06B67560" w14:textId="77777777" w:rsidTr="59F29708">
        <w:tc>
          <w:tcPr>
            <w:tcW w:w="540" w:type="dxa"/>
            <w:tcBorders>
              <w:top w:val="single" w:sz="4" w:space="0" w:color="auto"/>
              <w:left w:val="single" w:sz="4" w:space="0" w:color="auto"/>
              <w:bottom w:val="single" w:sz="4" w:space="0" w:color="auto"/>
              <w:right w:val="single" w:sz="4" w:space="0" w:color="auto"/>
            </w:tcBorders>
          </w:tcPr>
          <w:p w14:paraId="11361BD6" w14:textId="77777777" w:rsidR="00790DF6" w:rsidRPr="00B90235" w:rsidRDefault="006F458B" w:rsidP="00B92E4E">
            <w:pPr>
              <w:widowControl w:val="0"/>
              <w:autoSpaceDE w:val="0"/>
              <w:autoSpaceDN w:val="0"/>
              <w:spacing w:after="0"/>
              <w:jc w:val="center"/>
              <w:rPr>
                <w:rFonts w:ascii="Times New Roman" w:eastAsia="Times New Roman" w:hAnsi="Times New Roman"/>
              </w:rPr>
            </w:pPr>
            <w:r>
              <w:rPr>
                <w:rFonts w:ascii="Times New Roman" w:eastAsia="Times New Roman" w:hAnsi="Times New Roman"/>
              </w:rPr>
              <w:t>1.</w:t>
            </w:r>
          </w:p>
        </w:tc>
        <w:tc>
          <w:tcPr>
            <w:tcW w:w="1587" w:type="dxa"/>
            <w:tcBorders>
              <w:top w:val="single" w:sz="4" w:space="0" w:color="auto"/>
              <w:left w:val="single" w:sz="4" w:space="0" w:color="auto"/>
              <w:bottom w:val="single" w:sz="4" w:space="0" w:color="auto"/>
              <w:right w:val="single" w:sz="4" w:space="0" w:color="auto"/>
            </w:tcBorders>
          </w:tcPr>
          <w:p w14:paraId="3656B9AB" w14:textId="4E0E328A" w:rsidR="00790DF6" w:rsidRPr="00B90235" w:rsidRDefault="5B4F2979" w:rsidP="5B4F2979">
            <w:pPr>
              <w:widowControl w:val="0"/>
              <w:autoSpaceDE w:val="0"/>
              <w:autoSpaceDN w:val="0"/>
              <w:spacing w:after="0"/>
              <w:jc w:val="center"/>
              <w:rPr>
                <w:rFonts w:ascii="Times New Roman" w:eastAsia="Times New Roman" w:hAnsi="Times New Roman"/>
              </w:rPr>
            </w:pPr>
            <w:r w:rsidRPr="5B4F2979">
              <w:rPr>
                <w:rFonts w:ascii="Times New Roman" w:eastAsia="Times New Roman" w:hAnsi="Times New Roman"/>
                <w:sz w:val="24"/>
                <w:szCs w:val="24"/>
              </w:rPr>
              <w:t xml:space="preserve">Актуализация  муниципальных программ и размещение в Едином реестре документов </w:t>
            </w:r>
            <w:r w:rsidRPr="5B4F2979">
              <w:rPr>
                <w:rFonts w:ascii="Times New Roman" w:eastAsia="Times New Roman" w:hAnsi="Times New Roman"/>
                <w:sz w:val="24"/>
                <w:szCs w:val="24"/>
              </w:rPr>
              <w:lastRenderedPageBreak/>
              <w:t xml:space="preserve">стратегического планирования и в сети  «Интернет» </w:t>
            </w:r>
          </w:p>
        </w:tc>
        <w:tc>
          <w:tcPr>
            <w:tcW w:w="1080" w:type="dxa"/>
            <w:tcBorders>
              <w:top w:val="single" w:sz="4" w:space="0" w:color="auto"/>
              <w:left w:val="single" w:sz="4" w:space="0" w:color="auto"/>
              <w:bottom w:val="single" w:sz="4" w:space="0" w:color="auto"/>
              <w:right w:val="single" w:sz="4" w:space="0" w:color="auto"/>
            </w:tcBorders>
          </w:tcPr>
          <w:p w14:paraId="45FB0818" w14:textId="45BC0201" w:rsidR="00790DF6" w:rsidRPr="00B90235" w:rsidRDefault="5B4F2979" w:rsidP="5B4F2979">
            <w:pPr>
              <w:widowControl w:val="0"/>
              <w:autoSpaceDE w:val="0"/>
              <w:autoSpaceDN w:val="0"/>
              <w:spacing w:after="0"/>
              <w:jc w:val="center"/>
              <w:rPr>
                <w:rFonts w:ascii="Times New Roman" w:eastAsia="Times New Roman" w:hAnsi="Times New Roman"/>
              </w:rPr>
            </w:pPr>
            <w:r w:rsidRPr="5B4F2979">
              <w:rPr>
                <w:rFonts w:ascii="Times New Roman" w:eastAsia="Times New Roman" w:hAnsi="Times New Roman"/>
              </w:rPr>
              <w:lastRenderedPageBreak/>
              <w:t>1</w:t>
            </w:r>
          </w:p>
        </w:tc>
        <w:tc>
          <w:tcPr>
            <w:tcW w:w="1896" w:type="dxa"/>
            <w:tcBorders>
              <w:top w:val="single" w:sz="4" w:space="0" w:color="auto"/>
              <w:left w:val="single" w:sz="4" w:space="0" w:color="auto"/>
              <w:bottom w:val="single" w:sz="4" w:space="0" w:color="auto"/>
              <w:right w:val="single" w:sz="4" w:space="0" w:color="auto"/>
            </w:tcBorders>
          </w:tcPr>
          <w:p w14:paraId="3392CC17" w14:textId="49FE2750" w:rsidR="00790DF6" w:rsidRPr="00B90235" w:rsidRDefault="75A8E5E0" w:rsidP="75A8E5E0">
            <w:pPr>
              <w:widowControl w:val="0"/>
              <w:autoSpaceDE w:val="0"/>
              <w:autoSpaceDN w:val="0"/>
              <w:spacing w:after="0"/>
              <w:jc w:val="center"/>
              <w:rPr>
                <w:rFonts w:ascii="Times New Roman" w:eastAsia="Times New Roman" w:hAnsi="Times New Roman"/>
              </w:rPr>
            </w:pPr>
            <w:proofErr w:type="spellStart"/>
            <w:r w:rsidRPr="75A8E5E0">
              <w:rPr>
                <w:rFonts w:ascii="Times New Roman" w:eastAsia="Times New Roman" w:hAnsi="Times New Roman"/>
              </w:rPr>
              <w:t>Тонжеракова</w:t>
            </w:r>
            <w:proofErr w:type="spellEnd"/>
            <w:r w:rsidRPr="75A8E5E0">
              <w:rPr>
                <w:rFonts w:ascii="Times New Roman" w:eastAsia="Times New Roman" w:hAnsi="Times New Roman"/>
              </w:rPr>
              <w:t xml:space="preserve"> Т.Г.</w:t>
            </w:r>
          </w:p>
          <w:p w14:paraId="049F31CB" w14:textId="2134CA74" w:rsidR="00790DF6" w:rsidRPr="00B90235" w:rsidRDefault="00790DF6" w:rsidP="75A8E5E0">
            <w:pPr>
              <w:widowControl w:val="0"/>
              <w:autoSpaceDE w:val="0"/>
              <w:autoSpaceDN w:val="0"/>
              <w:spacing w:after="0"/>
              <w:jc w:val="center"/>
              <w:rPr>
                <w:rFonts w:ascii="Times New Roman" w:eastAsia="Times New Roman" w:hAnsi="Times New Roman"/>
              </w:rPr>
            </w:pPr>
          </w:p>
        </w:tc>
        <w:tc>
          <w:tcPr>
            <w:tcW w:w="1699" w:type="dxa"/>
            <w:tcBorders>
              <w:top w:val="single" w:sz="4" w:space="0" w:color="auto"/>
              <w:left w:val="single" w:sz="4" w:space="0" w:color="auto"/>
              <w:bottom w:val="single" w:sz="4" w:space="0" w:color="auto"/>
              <w:right w:val="single" w:sz="4" w:space="0" w:color="auto"/>
            </w:tcBorders>
          </w:tcPr>
          <w:p w14:paraId="53128261" w14:textId="3EF6E6EA" w:rsidR="00790DF6" w:rsidRPr="00B90235" w:rsidRDefault="5B4F2979" w:rsidP="5B4F2979">
            <w:pPr>
              <w:widowControl w:val="0"/>
              <w:autoSpaceDE w:val="0"/>
              <w:autoSpaceDN w:val="0"/>
              <w:spacing w:after="0"/>
              <w:jc w:val="center"/>
              <w:rPr>
                <w:rFonts w:ascii="Times New Roman" w:eastAsia="Times New Roman" w:hAnsi="Times New Roman"/>
              </w:rPr>
            </w:pPr>
            <w:r w:rsidRPr="5B4F2979">
              <w:rPr>
                <w:rFonts w:cs="Calibri"/>
                <w:sz w:val="24"/>
                <w:szCs w:val="24"/>
              </w:rPr>
              <w:t>Ежегодно до 1 апреля</w:t>
            </w:r>
          </w:p>
        </w:tc>
        <w:tc>
          <w:tcPr>
            <w:tcW w:w="2554" w:type="dxa"/>
            <w:tcBorders>
              <w:top w:val="single" w:sz="4" w:space="0" w:color="auto"/>
              <w:left w:val="single" w:sz="4" w:space="0" w:color="auto"/>
              <w:bottom w:val="single" w:sz="4" w:space="0" w:color="auto"/>
              <w:right w:val="single" w:sz="4" w:space="0" w:color="auto"/>
            </w:tcBorders>
          </w:tcPr>
          <w:p w14:paraId="62486C05" w14:textId="763F6E91" w:rsidR="00790DF6" w:rsidRPr="00B90235" w:rsidRDefault="58C5FAAC" w:rsidP="58C5FAAC">
            <w:pPr>
              <w:widowControl w:val="0"/>
              <w:autoSpaceDE w:val="0"/>
              <w:autoSpaceDN w:val="0"/>
              <w:spacing w:after="0"/>
              <w:ind w:firstLine="284"/>
              <w:jc w:val="center"/>
              <w:rPr>
                <w:rFonts w:ascii="Times New Roman" w:eastAsia="Times New Roman" w:hAnsi="Times New Roman"/>
              </w:rPr>
            </w:pPr>
            <w:r w:rsidRPr="58C5FAAC">
              <w:rPr>
                <w:rFonts w:cs="Calibri"/>
                <w:sz w:val="24"/>
                <w:szCs w:val="24"/>
              </w:rPr>
              <w:t xml:space="preserve">По состоянию на 01.10.2018 года реализуются 4 муниципальные программы и 9 муниципальных программ сельских </w:t>
            </w:r>
            <w:r w:rsidRPr="58C5FAAC">
              <w:rPr>
                <w:rFonts w:cs="Calibri"/>
                <w:sz w:val="24"/>
                <w:szCs w:val="24"/>
              </w:rPr>
              <w:lastRenderedPageBreak/>
              <w:t xml:space="preserve">поселений. Изменения в программы размещаются на сайте администрации. </w:t>
            </w:r>
            <w:hyperlink r:id="rId7">
              <w:r w:rsidRPr="58C5FAAC">
                <w:rPr>
                  <w:rStyle w:val="a4"/>
                  <w:rFonts w:cs="Calibri"/>
                  <w:sz w:val="24"/>
                  <w:szCs w:val="24"/>
                </w:rPr>
                <w:t>http://altay-ust-koksa.ru/munitcipal-nye-programmy-2013-2018-gody.html</w:t>
              </w:r>
            </w:hyperlink>
            <w:r w:rsidRPr="58C5FAAC">
              <w:rPr>
                <w:rFonts w:cs="Calibri"/>
                <w:sz w:val="24"/>
                <w:szCs w:val="24"/>
              </w:rPr>
              <w:t xml:space="preserve"> .</w:t>
            </w:r>
          </w:p>
        </w:tc>
      </w:tr>
      <w:tr w:rsidR="006F458B" w:rsidRPr="00B90235" w14:paraId="01BF37A6" w14:textId="77777777" w:rsidTr="59F29708">
        <w:tc>
          <w:tcPr>
            <w:tcW w:w="540" w:type="dxa"/>
            <w:tcBorders>
              <w:top w:val="single" w:sz="4" w:space="0" w:color="auto"/>
              <w:left w:val="single" w:sz="4" w:space="0" w:color="auto"/>
              <w:bottom w:val="single" w:sz="4" w:space="0" w:color="auto"/>
              <w:right w:val="single" w:sz="4" w:space="0" w:color="auto"/>
            </w:tcBorders>
          </w:tcPr>
          <w:p w14:paraId="66CBCBC9" w14:textId="77777777" w:rsidR="006F458B" w:rsidRPr="00B90235" w:rsidRDefault="006F458B" w:rsidP="00B92E4E">
            <w:pPr>
              <w:widowControl w:val="0"/>
              <w:autoSpaceDE w:val="0"/>
              <w:autoSpaceDN w:val="0"/>
              <w:spacing w:after="0"/>
              <w:jc w:val="center"/>
              <w:rPr>
                <w:rFonts w:ascii="Times New Roman" w:eastAsia="Times New Roman" w:hAnsi="Times New Roman"/>
              </w:rPr>
            </w:pPr>
            <w:r>
              <w:rPr>
                <w:rFonts w:ascii="Times New Roman" w:eastAsia="Times New Roman" w:hAnsi="Times New Roman"/>
              </w:rPr>
              <w:lastRenderedPageBreak/>
              <w:t>2.</w:t>
            </w:r>
          </w:p>
        </w:tc>
        <w:tc>
          <w:tcPr>
            <w:tcW w:w="1587" w:type="dxa"/>
            <w:tcBorders>
              <w:top w:val="single" w:sz="4" w:space="0" w:color="auto"/>
              <w:left w:val="single" w:sz="4" w:space="0" w:color="auto"/>
              <w:bottom w:val="single" w:sz="4" w:space="0" w:color="auto"/>
              <w:right w:val="single" w:sz="4" w:space="0" w:color="auto"/>
            </w:tcBorders>
          </w:tcPr>
          <w:p w14:paraId="4101652C" w14:textId="5C551512" w:rsidR="006F458B" w:rsidRPr="00B90235" w:rsidRDefault="5B4F2979" w:rsidP="5B4F2979">
            <w:pPr>
              <w:widowControl w:val="0"/>
              <w:autoSpaceDE w:val="0"/>
              <w:autoSpaceDN w:val="0"/>
              <w:spacing w:after="0"/>
              <w:jc w:val="center"/>
              <w:rPr>
                <w:rFonts w:ascii="Times New Roman" w:eastAsia="Times New Roman" w:hAnsi="Times New Roman"/>
              </w:rPr>
            </w:pPr>
            <w:r w:rsidRPr="5B4F2979">
              <w:rPr>
                <w:rFonts w:cs="Calibri"/>
                <w:sz w:val="24"/>
                <w:szCs w:val="24"/>
              </w:rPr>
              <w:t xml:space="preserve">Анализ участия в государственных программах Российской Федерации и Республики Алтай </w:t>
            </w:r>
          </w:p>
        </w:tc>
        <w:tc>
          <w:tcPr>
            <w:tcW w:w="1080" w:type="dxa"/>
            <w:tcBorders>
              <w:top w:val="single" w:sz="4" w:space="0" w:color="auto"/>
              <w:left w:val="single" w:sz="4" w:space="0" w:color="auto"/>
              <w:bottom w:val="single" w:sz="4" w:space="0" w:color="auto"/>
              <w:right w:val="single" w:sz="4" w:space="0" w:color="auto"/>
            </w:tcBorders>
          </w:tcPr>
          <w:p w14:paraId="4B99056E" w14:textId="01001C8A" w:rsidR="006F458B" w:rsidRPr="00B90235" w:rsidRDefault="5B4F2979" w:rsidP="5B4F2979">
            <w:pPr>
              <w:widowControl w:val="0"/>
              <w:autoSpaceDE w:val="0"/>
              <w:autoSpaceDN w:val="0"/>
              <w:spacing w:after="0"/>
              <w:jc w:val="center"/>
              <w:rPr>
                <w:rFonts w:ascii="Times New Roman" w:eastAsia="Times New Roman" w:hAnsi="Times New Roman"/>
              </w:rPr>
            </w:pPr>
            <w:r w:rsidRPr="5B4F2979">
              <w:rPr>
                <w:rFonts w:ascii="Times New Roman" w:eastAsia="Times New Roman" w:hAnsi="Times New Roman"/>
              </w:rPr>
              <w:t>2</w:t>
            </w:r>
          </w:p>
        </w:tc>
        <w:tc>
          <w:tcPr>
            <w:tcW w:w="1896" w:type="dxa"/>
            <w:tcBorders>
              <w:top w:val="single" w:sz="4" w:space="0" w:color="auto"/>
              <w:left w:val="single" w:sz="4" w:space="0" w:color="auto"/>
              <w:bottom w:val="single" w:sz="4" w:space="0" w:color="auto"/>
              <w:right w:val="single" w:sz="4" w:space="0" w:color="auto"/>
            </w:tcBorders>
          </w:tcPr>
          <w:p w14:paraId="22E86FC9" w14:textId="3FA61AE8" w:rsidR="006F458B" w:rsidRPr="00B90235" w:rsidRDefault="5B4F2979" w:rsidP="5B4F2979">
            <w:pPr>
              <w:widowControl w:val="0"/>
              <w:autoSpaceDE w:val="0"/>
              <w:autoSpaceDN w:val="0"/>
              <w:spacing w:after="0"/>
              <w:ind w:left="75"/>
              <w:jc w:val="center"/>
            </w:pPr>
            <w:r w:rsidRPr="5B4F2979">
              <w:rPr>
                <w:rFonts w:ascii="Times New Roman" w:eastAsia="Times New Roman" w:hAnsi="Times New Roman"/>
                <w:sz w:val="24"/>
                <w:szCs w:val="24"/>
              </w:rPr>
              <w:t>Кудрявцева Н.И. 22-4-36</w:t>
            </w:r>
          </w:p>
          <w:p w14:paraId="6E298F4A" w14:textId="628DEF49" w:rsidR="006F458B" w:rsidRPr="00B90235" w:rsidRDefault="5B4F2979" w:rsidP="5B4F2979">
            <w:pPr>
              <w:widowControl w:val="0"/>
              <w:autoSpaceDE w:val="0"/>
              <w:autoSpaceDN w:val="0"/>
              <w:spacing w:after="0"/>
              <w:ind w:left="75"/>
              <w:jc w:val="center"/>
            </w:pPr>
            <w:r w:rsidRPr="5B4F2979">
              <w:rPr>
                <w:rFonts w:ascii="Times New Roman" w:eastAsia="Times New Roman" w:hAnsi="Times New Roman"/>
                <w:sz w:val="24"/>
                <w:szCs w:val="24"/>
              </w:rPr>
              <w:t>Попова Н.Т.</w:t>
            </w:r>
          </w:p>
          <w:p w14:paraId="57B93872" w14:textId="7A457DB8" w:rsidR="006F458B" w:rsidRPr="00B90235" w:rsidRDefault="5B4F2979" w:rsidP="5B4F2979">
            <w:pPr>
              <w:widowControl w:val="0"/>
              <w:autoSpaceDE w:val="0"/>
              <w:autoSpaceDN w:val="0"/>
              <w:spacing w:after="0"/>
              <w:ind w:left="75"/>
              <w:jc w:val="center"/>
            </w:pPr>
            <w:r w:rsidRPr="5B4F2979">
              <w:rPr>
                <w:rFonts w:ascii="Times New Roman" w:eastAsia="Times New Roman" w:hAnsi="Times New Roman"/>
                <w:sz w:val="24"/>
                <w:szCs w:val="24"/>
              </w:rPr>
              <w:t xml:space="preserve"> Федченко О.С.</w:t>
            </w:r>
          </w:p>
          <w:p w14:paraId="21484EE4" w14:textId="4254D03E" w:rsidR="006F458B" w:rsidRPr="00B90235" w:rsidRDefault="5B4F2979" w:rsidP="5B4F2979">
            <w:pPr>
              <w:widowControl w:val="0"/>
              <w:autoSpaceDE w:val="0"/>
              <w:autoSpaceDN w:val="0"/>
              <w:spacing w:after="0"/>
              <w:ind w:left="75"/>
              <w:jc w:val="center"/>
            </w:pPr>
            <w:r w:rsidRPr="5B4F2979">
              <w:rPr>
                <w:rFonts w:ascii="Times New Roman" w:eastAsia="Times New Roman" w:hAnsi="Times New Roman"/>
                <w:sz w:val="24"/>
                <w:szCs w:val="24"/>
              </w:rPr>
              <w:t>22-4-93</w:t>
            </w:r>
          </w:p>
          <w:p w14:paraId="76E1577E" w14:textId="464939DE" w:rsidR="006F458B" w:rsidRPr="00B90235" w:rsidRDefault="5B4F2979" w:rsidP="5B4F2979">
            <w:pPr>
              <w:widowControl w:val="0"/>
              <w:autoSpaceDE w:val="0"/>
              <w:autoSpaceDN w:val="0"/>
              <w:spacing w:after="0"/>
              <w:ind w:left="75"/>
              <w:jc w:val="center"/>
            </w:pPr>
            <w:r w:rsidRPr="5B4F2979">
              <w:rPr>
                <w:rFonts w:ascii="Times New Roman" w:eastAsia="Times New Roman" w:hAnsi="Times New Roman"/>
                <w:sz w:val="24"/>
                <w:szCs w:val="24"/>
              </w:rPr>
              <w:t>Отдел культуры</w:t>
            </w:r>
          </w:p>
          <w:p w14:paraId="06EAD776" w14:textId="3037B451" w:rsidR="006F458B" w:rsidRPr="00B90235" w:rsidRDefault="5B4F2979" w:rsidP="5B4F2979">
            <w:pPr>
              <w:widowControl w:val="0"/>
              <w:autoSpaceDE w:val="0"/>
              <w:autoSpaceDN w:val="0"/>
              <w:spacing w:after="0"/>
              <w:ind w:left="75"/>
              <w:jc w:val="center"/>
            </w:pPr>
            <w:r w:rsidRPr="5B4F2979">
              <w:rPr>
                <w:rFonts w:ascii="Times New Roman" w:eastAsia="Times New Roman" w:hAnsi="Times New Roman"/>
                <w:sz w:val="24"/>
                <w:szCs w:val="24"/>
              </w:rPr>
              <w:t>22-2-83</w:t>
            </w:r>
          </w:p>
          <w:p w14:paraId="1299C43A" w14:textId="688BDB6D" w:rsidR="006F458B" w:rsidRPr="00B90235" w:rsidRDefault="006F458B" w:rsidP="5B4F2979">
            <w:pPr>
              <w:widowControl w:val="0"/>
              <w:autoSpaceDE w:val="0"/>
              <w:autoSpaceDN w:val="0"/>
              <w:spacing w:after="0"/>
              <w:jc w:val="center"/>
              <w:rPr>
                <w:rFonts w:ascii="Times New Roman" w:eastAsia="Times New Roman" w:hAnsi="Times New Roman"/>
              </w:rPr>
            </w:pPr>
          </w:p>
        </w:tc>
        <w:tc>
          <w:tcPr>
            <w:tcW w:w="1699" w:type="dxa"/>
            <w:tcBorders>
              <w:top w:val="single" w:sz="4" w:space="0" w:color="auto"/>
              <w:left w:val="single" w:sz="4" w:space="0" w:color="auto"/>
              <w:bottom w:val="single" w:sz="4" w:space="0" w:color="auto"/>
              <w:right w:val="single" w:sz="4" w:space="0" w:color="auto"/>
            </w:tcBorders>
          </w:tcPr>
          <w:p w14:paraId="4DDBEF00" w14:textId="7F1A41B7" w:rsidR="006F458B" w:rsidRPr="00B90235" w:rsidRDefault="5B4F2979" w:rsidP="5B4F2979">
            <w:pPr>
              <w:widowControl w:val="0"/>
              <w:autoSpaceDE w:val="0"/>
              <w:autoSpaceDN w:val="0"/>
              <w:spacing w:after="0"/>
              <w:jc w:val="center"/>
              <w:rPr>
                <w:rFonts w:ascii="Times New Roman" w:eastAsia="Times New Roman" w:hAnsi="Times New Roman"/>
              </w:rPr>
            </w:pPr>
            <w:r w:rsidRPr="5B4F2979">
              <w:rPr>
                <w:rFonts w:cs="Calibri"/>
                <w:sz w:val="24"/>
                <w:szCs w:val="24"/>
              </w:rPr>
              <w:t>Ежеквартально, до 30 числа следующего за кварталом</w:t>
            </w:r>
          </w:p>
        </w:tc>
        <w:tc>
          <w:tcPr>
            <w:tcW w:w="2554" w:type="dxa"/>
            <w:tcBorders>
              <w:top w:val="single" w:sz="4" w:space="0" w:color="auto"/>
              <w:left w:val="single" w:sz="4" w:space="0" w:color="auto"/>
              <w:bottom w:val="single" w:sz="4" w:space="0" w:color="auto"/>
              <w:right w:val="single" w:sz="4" w:space="0" w:color="auto"/>
            </w:tcBorders>
          </w:tcPr>
          <w:p w14:paraId="2BEF4C9D" w14:textId="185B3F14" w:rsidR="006F458B" w:rsidRPr="00B90235" w:rsidRDefault="58C5FAAC" w:rsidP="58C5FAAC">
            <w:pPr>
              <w:widowControl w:val="0"/>
              <w:autoSpaceDE w:val="0"/>
              <w:autoSpaceDN w:val="0"/>
              <w:spacing w:after="0"/>
              <w:ind w:left="75"/>
              <w:jc w:val="center"/>
              <w:rPr>
                <w:rFonts w:ascii="Times New Roman" w:eastAsia="Times New Roman" w:hAnsi="Times New Roman"/>
                <w:sz w:val="24"/>
                <w:szCs w:val="24"/>
              </w:rPr>
            </w:pPr>
            <w:r w:rsidRPr="58C5FAAC">
              <w:rPr>
                <w:rFonts w:ascii="Times New Roman" w:eastAsia="Times New Roman" w:hAnsi="Times New Roman"/>
                <w:sz w:val="24"/>
                <w:szCs w:val="24"/>
              </w:rPr>
              <w:t>МО «Усть-Коксинский район» участвует в 6 ГП РФ. Отчет по участию в государственных программах представлен в Министерство экономического развития и туризма РА.</w:t>
            </w:r>
          </w:p>
          <w:p w14:paraId="3C258A04" w14:textId="4831033B" w:rsidR="006F458B" w:rsidRPr="00B90235" w:rsidRDefault="59F29708" w:rsidP="58C5FAAC">
            <w:pPr>
              <w:widowControl w:val="0"/>
              <w:autoSpaceDE w:val="0"/>
              <w:autoSpaceDN w:val="0"/>
              <w:spacing w:after="0"/>
              <w:ind w:left="75"/>
              <w:jc w:val="center"/>
              <w:rPr>
                <w:rFonts w:ascii="Times New Roman" w:eastAsia="Times New Roman" w:hAnsi="Times New Roman"/>
                <w:sz w:val="24"/>
                <w:szCs w:val="24"/>
              </w:rPr>
            </w:pPr>
            <w:r w:rsidRPr="59F29708">
              <w:rPr>
                <w:rFonts w:ascii="Times New Roman" w:eastAsia="Times New Roman" w:hAnsi="Times New Roman"/>
                <w:sz w:val="24"/>
                <w:szCs w:val="24"/>
              </w:rPr>
              <w:t>Участие района в госпрограммах – является высокоэффективным. Наблюдаются существенные результаты.</w:t>
            </w:r>
          </w:p>
          <w:p w14:paraId="3D89848F" w14:textId="70214724" w:rsidR="59F29708" w:rsidRDefault="59F29708" w:rsidP="59F29708">
            <w:pPr>
              <w:spacing w:after="0"/>
              <w:ind w:left="75"/>
              <w:jc w:val="center"/>
              <w:rPr>
                <w:rFonts w:ascii="Times New Roman" w:eastAsia="Times New Roman" w:hAnsi="Times New Roman"/>
                <w:sz w:val="28"/>
                <w:szCs w:val="28"/>
              </w:rPr>
            </w:pPr>
            <w:r w:rsidRPr="59F29708">
              <w:rPr>
                <w:rFonts w:ascii="Times New Roman" w:eastAsia="Times New Roman" w:hAnsi="Times New Roman"/>
                <w:sz w:val="24"/>
                <w:szCs w:val="24"/>
              </w:rPr>
              <w:t>«Развитие экономического потенциала и предпринимательства</w:t>
            </w:r>
            <w:r w:rsidRPr="59F29708">
              <w:rPr>
                <w:rFonts w:ascii="Times New Roman" w:eastAsia="Times New Roman" w:hAnsi="Times New Roman"/>
                <w:sz w:val="28"/>
                <w:szCs w:val="28"/>
              </w:rPr>
              <w:t>»</w:t>
            </w:r>
          </w:p>
          <w:p w14:paraId="753A163D" w14:textId="35A33417" w:rsidR="006F458B" w:rsidRPr="00B90235" w:rsidRDefault="58C5FAAC" w:rsidP="58C5FAAC">
            <w:pPr>
              <w:widowControl w:val="0"/>
              <w:autoSpaceDE w:val="0"/>
              <w:autoSpaceDN w:val="0"/>
              <w:spacing w:after="0"/>
              <w:ind w:left="75"/>
              <w:jc w:val="both"/>
              <w:rPr>
                <w:rFonts w:ascii="Times New Roman" w:eastAsia="Times New Roman" w:hAnsi="Times New Roman"/>
                <w:sz w:val="24"/>
                <w:szCs w:val="24"/>
              </w:rPr>
            </w:pPr>
            <w:r w:rsidRPr="58C5FAAC">
              <w:rPr>
                <w:rFonts w:ascii="Times New Roman" w:eastAsia="Times New Roman" w:hAnsi="Times New Roman"/>
                <w:sz w:val="24"/>
                <w:szCs w:val="24"/>
              </w:rPr>
              <w:t xml:space="preserve">Зарегистрировалось по оперативным данным в УФНС РА за 9 месяцев 2018 г. 58 индивидуальных предпринимателей и 4 юридических лица.  За 9 месяцев 2018 выдана поддержка  </w:t>
            </w:r>
            <w:r w:rsidRPr="58C5FAAC">
              <w:rPr>
                <w:rFonts w:ascii="Times New Roman" w:eastAsia="Times New Roman" w:hAnsi="Times New Roman"/>
                <w:sz w:val="24"/>
                <w:szCs w:val="24"/>
              </w:rPr>
              <w:lastRenderedPageBreak/>
              <w:t>СМСП в сумме 5400,0 тыс. руб.</w:t>
            </w:r>
          </w:p>
          <w:p w14:paraId="175102D9" w14:textId="0E595516" w:rsidR="59F29708" w:rsidRDefault="59F29708" w:rsidP="59F29708">
            <w:pPr>
              <w:spacing w:after="0"/>
              <w:ind w:left="75"/>
              <w:jc w:val="both"/>
              <w:rPr>
                <w:rFonts w:ascii="Times New Roman" w:eastAsia="Times New Roman" w:hAnsi="Times New Roman"/>
                <w:sz w:val="28"/>
                <w:szCs w:val="28"/>
              </w:rPr>
            </w:pPr>
            <w:r w:rsidRPr="59F29708">
              <w:rPr>
                <w:rFonts w:ascii="Times New Roman" w:eastAsia="Times New Roman" w:hAnsi="Times New Roman"/>
                <w:sz w:val="24"/>
                <w:szCs w:val="24"/>
              </w:rPr>
              <w:t>ГП РА «Развитие образования</w:t>
            </w:r>
            <w:r w:rsidRPr="59F29708">
              <w:rPr>
                <w:rFonts w:ascii="Times New Roman" w:eastAsia="Times New Roman" w:hAnsi="Times New Roman"/>
                <w:sz w:val="28"/>
                <w:szCs w:val="28"/>
              </w:rPr>
              <w:t>»</w:t>
            </w:r>
          </w:p>
          <w:p w14:paraId="0B1AF958" w14:textId="27BD6D49" w:rsidR="006F458B" w:rsidRPr="00B90235" w:rsidRDefault="323D278F" w:rsidP="323D278F">
            <w:pPr>
              <w:widowControl w:val="0"/>
              <w:autoSpaceDE w:val="0"/>
              <w:autoSpaceDN w:val="0"/>
              <w:spacing w:after="0"/>
              <w:ind w:left="75"/>
              <w:jc w:val="both"/>
              <w:rPr>
                <w:rFonts w:ascii="Times New Roman" w:eastAsia="Times New Roman" w:hAnsi="Times New Roman"/>
                <w:sz w:val="24"/>
                <w:szCs w:val="24"/>
              </w:rPr>
            </w:pPr>
            <w:r w:rsidRPr="323D278F">
              <w:rPr>
                <w:rFonts w:ascii="Times New Roman" w:eastAsia="Times New Roman" w:hAnsi="Times New Roman"/>
                <w:sz w:val="24"/>
                <w:szCs w:val="24"/>
              </w:rPr>
              <w:t xml:space="preserve">Повысились ежемесячные надбавки  молодым специалистам - учителям, воспитателям на   17,5%. (1021,7 тыс. руб.) в связи с увеличением средней заработной платы. </w:t>
            </w:r>
          </w:p>
          <w:p w14:paraId="0A5F398D" w14:textId="07B65F88" w:rsidR="006F458B" w:rsidRPr="00B90235" w:rsidRDefault="323D278F" w:rsidP="323D278F">
            <w:pPr>
              <w:widowControl w:val="0"/>
              <w:autoSpaceDE w:val="0"/>
              <w:autoSpaceDN w:val="0"/>
              <w:spacing w:after="0"/>
              <w:ind w:left="75"/>
              <w:jc w:val="both"/>
              <w:rPr>
                <w:rFonts w:ascii="Times New Roman" w:eastAsia="Times New Roman" w:hAnsi="Times New Roman"/>
                <w:sz w:val="24"/>
                <w:szCs w:val="24"/>
              </w:rPr>
            </w:pPr>
            <w:r w:rsidRPr="323D278F">
              <w:rPr>
                <w:rFonts w:ascii="Times New Roman" w:eastAsia="Times New Roman" w:hAnsi="Times New Roman"/>
                <w:sz w:val="24"/>
                <w:szCs w:val="24"/>
              </w:rPr>
              <w:t xml:space="preserve"> Производится оплата за питание учащихся малообеспеченных семей (2836,15 тыс. руб.) (происходит  социальное выравнивание, снимается напряжение).  </w:t>
            </w:r>
          </w:p>
          <w:p w14:paraId="63DB7DE3" w14:textId="5E40D8B8" w:rsidR="006F458B" w:rsidRPr="00B90235" w:rsidRDefault="59F29708" w:rsidP="59F29708">
            <w:pPr>
              <w:widowControl w:val="0"/>
              <w:autoSpaceDE w:val="0"/>
              <w:autoSpaceDN w:val="0"/>
              <w:spacing w:after="0"/>
              <w:ind w:left="75"/>
              <w:jc w:val="both"/>
              <w:rPr>
                <w:rFonts w:ascii="Times New Roman" w:eastAsia="Times New Roman" w:hAnsi="Times New Roman"/>
                <w:sz w:val="24"/>
                <w:szCs w:val="24"/>
              </w:rPr>
            </w:pPr>
            <w:r w:rsidRPr="59F29708">
              <w:rPr>
                <w:rFonts w:ascii="Times New Roman" w:eastAsia="Times New Roman" w:hAnsi="Times New Roman"/>
                <w:sz w:val="24"/>
                <w:szCs w:val="24"/>
              </w:rPr>
              <w:t>ГП РА «Обеспечение социальной защищенности и занятости населения</w:t>
            </w:r>
            <w:r w:rsidRPr="59F29708">
              <w:rPr>
                <w:rFonts w:ascii="Times New Roman" w:eastAsia="Times New Roman" w:hAnsi="Times New Roman"/>
                <w:sz w:val="28"/>
                <w:szCs w:val="28"/>
              </w:rPr>
              <w:t>»</w:t>
            </w:r>
            <w:r w:rsidRPr="59F29708">
              <w:rPr>
                <w:rFonts w:ascii="Times New Roman" w:eastAsia="Times New Roman" w:hAnsi="Times New Roman"/>
                <w:sz w:val="24"/>
                <w:szCs w:val="24"/>
              </w:rPr>
              <w:t>.</w:t>
            </w:r>
          </w:p>
          <w:p w14:paraId="3C4C74F9" w14:textId="196C7B23" w:rsidR="006F458B" w:rsidRPr="00B90235" w:rsidRDefault="58C5FAAC" w:rsidP="58C5FAAC">
            <w:pPr>
              <w:widowControl w:val="0"/>
              <w:autoSpaceDE w:val="0"/>
              <w:autoSpaceDN w:val="0"/>
              <w:spacing w:after="0"/>
              <w:ind w:left="75"/>
              <w:jc w:val="both"/>
              <w:rPr>
                <w:rFonts w:ascii="Times New Roman" w:eastAsia="Times New Roman" w:hAnsi="Times New Roman"/>
                <w:sz w:val="24"/>
                <w:szCs w:val="24"/>
              </w:rPr>
            </w:pPr>
            <w:r w:rsidRPr="58C5FAAC">
              <w:rPr>
                <w:rFonts w:ascii="Times New Roman" w:eastAsia="Times New Roman" w:hAnsi="Times New Roman"/>
                <w:sz w:val="24"/>
                <w:szCs w:val="24"/>
              </w:rPr>
              <w:t>Создаются условия для инвалидов (построен туалет в доме творчества и досуга, построены пандусы). Сумма привлеченная - 0  руб.</w:t>
            </w:r>
          </w:p>
          <w:p w14:paraId="2CBA2FCE" w14:textId="4C1CD339" w:rsidR="006F458B" w:rsidRPr="00B90235" w:rsidRDefault="58C5FAAC" w:rsidP="58C5FAAC">
            <w:pPr>
              <w:widowControl w:val="0"/>
              <w:autoSpaceDE w:val="0"/>
              <w:autoSpaceDN w:val="0"/>
              <w:spacing w:after="0"/>
              <w:ind w:left="75"/>
              <w:jc w:val="both"/>
              <w:rPr>
                <w:rFonts w:ascii="Times New Roman" w:eastAsia="Times New Roman" w:hAnsi="Times New Roman"/>
                <w:sz w:val="24"/>
                <w:szCs w:val="24"/>
              </w:rPr>
            </w:pPr>
            <w:r w:rsidRPr="58C5FAAC">
              <w:rPr>
                <w:rFonts w:ascii="Times New Roman" w:eastAsia="Times New Roman" w:hAnsi="Times New Roman"/>
                <w:sz w:val="24"/>
                <w:szCs w:val="24"/>
              </w:rPr>
              <w:t>ГП РА “Развитие жилищно-коммунального и транспортного комплекса”</w:t>
            </w:r>
          </w:p>
          <w:p w14:paraId="50736DD0" w14:textId="55520ED7" w:rsidR="006F458B" w:rsidRPr="00B90235" w:rsidRDefault="58C5FAAC" w:rsidP="58C5FAAC">
            <w:pPr>
              <w:widowControl w:val="0"/>
              <w:autoSpaceDE w:val="0"/>
              <w:autoSpaceDN w:val="0"/>
              <w:spacing w:after="0"/>
              <w:ind w:left="75"/>
              <w:jc w:val="both"/>
              <w:rPr>
                <w:rFonts w:ascii="Times New Roman" w:eastAsia="Times New Roman" w:hAnsi="Times New Roman"/>
                <w:sz w:val="24"/>
                <w:szCs w:val="24"/>
                <w:highlight w:val="yellow"/>
              </w:rPr>
            </w:pPr>
            <w:r w:rsidRPr="58C5FAAC">
              <w:rPr>
                <w:rFonts w:ascii="Times New Roman" w:eastAsia="Times New Roman" w:hAnsi="Times New Roman"/>
                <w:sz w:val="24"/>
                <w:szCs w:val="24"/>
              </w:rPr>
              <w:t xml:space="preserve">Оказание помощи </w:t>
            </w:r>
            <w:r w:rsidRPr="58C5FAAC">
              <w:rPr>
                <w:rFonts w:ascii="Times New Roman" w:eastAsia="Times New Roman" w:hAnsi="Times New Roman"/>
                <w:sz w:val="24"/>
                <w:szCs w:val="24"/>
              </w:rPr>
              <w:lastRenderedPageBreak/>
              <w:t>молодым семьям в приобретении собственного жилья за 9 месяцев 2018 года не осуществлялось.</w:t>
            </w:r>
          </w:p>
          <w:p w14:paraId="58507ECE" w14:textId="4D159B80" w:rsidR="006F458B" w:rsidRPr="00B90235" w:rsidRDefault="58C5FAAC" w:rsidP="58C5FAAC">
            <w:pPr>
              <w:widowControl w:val="0"/>
              <w:autoSpaceDE w:val="0"/>
              <w:autoSpaceDN w:val="0"/>
              <w:spacing w:after="0"/>
              <w:ind w:left="75"/>
              <w:jc w:val="both"/>
              <w:rPr>
                <w:rFonts w:ascii="Times New Roman" w:eastAsia="Times New Roman" w:hAnsi="Times New Roman"/>
                <w:sz w:val="24"/>
                <w:szCs w:val="24"/>
              </w:rPr>
            </w:pPr>
            <w:r w:rsidRPr="58C5FAAC">
              <w:rPr>
                <w:rFonts w:ascii="Times New Roman" w:eastAsia="Times New Roman" w:hAnsi="Times New Roman"/>
                <w:sz w:val="24"/>
                <w:szCs w:val="24"/>
              </w:rPr>
              <w:t>Предоставлен 2 земельный участок в собственность отдельным категориям граждан (многодетным семьям), осуществляется строительство электролиний в микрорайоне «</w:t>
            </w:r>
            <w:proofErr w:type="spellStart"/>
            <w:r w:rsidRPr="58C5FAAC">
              <w:rPr>
                <w:rFonts w:ascii="Times New Roman" w:eastAsia="Times New Roman" w:hAnsi="Times New Roman"/>
                <w:sz w:val="24"/>
                <w:szCs w:val="24"/>
              </w:rPr>
              <w:t>Башталинка</w:t>
            </w:r>
            <w:proofErr w:type="spellEnd"/>
            <w:r w:rsidRPr="58C5FAAC">
              <w:rPr>
                <w:rFonts w:ascii="Times New Roman" w:eastAsia="Times New Roman" w:hAnsi="Times New Roman"/>
                <w:sz w:val="24"/>
                <w:szCs w:val="24"/>
              </w:rPr>
              <w:t xml:space="preserve">» на сумму 10812,0 тыс. руб. </w:t>
            </w:r>
          </w:p>
          <w:p w14:paraId="3A174067" w14:textId="2D6C52C3" w:rsidR="006F458B" w:rsidRPr="00B90235" w:rsidRDefault="59F29708" w:rsidP="59F29708">
            <w:pPr>
              <w:widowControl w:val="0"/>
              <w:autoSpaceDE w:val="0"/>
              <w:autoSpaceDN w:val="0"/>
              <w:spacing w:after="0"/>
              <w:ind w:left="75"/>
              <w:jc w:val="both"/>
              <w:rPr>
                <w:rFonts w:ascii="Times New Roman" w:eastAsia="Times New Roman" w:hAnsi="Times New Roman"/>
                <w:sz w:val="24"/>
                <w:szCs w:val="24"/>
              </w:rPr>
            </w:pPr>
            <w:r w:rsidRPr="59F29708">
              <w:rPr>
                <w:rFonts w:ascii="Times New Roman" w:eastAsia="Times New Roman" w:hAnsi="Times New Roman"/>
                <w:sz w:val="24"/>
                <w:szCs w:val="24"/>
              </w:rPr>
              <w:t>ГП РА «Развитие культуры</w:t>
            </w:r>
            <w:r w:rsidRPr="59F29708">
              <w:rPr>
                <w:rFonts w:ascii="Times New Roman" w:eastAsia="Times New Roman" w:hAnsi="Times New Roman"/>
                <w:sz w:val="28"/>
                <w:szCs w:val="28"/>
              </w:rPr>
              <w:t>»</w:t>
            </w:r>
            <w:r w:rsidRPr="59F29708">
              <w:rPr>
                <w:rFonts w:ascii="Times New Roman" w:eastAsia="Times New Roman" w:hAnsi="Times New Roman"/>
                <w:sz w:val="24"/>
                <w:szCs w:val="24"/>
              </w:rPr>
              <w:t>.</w:t>
            </w:r>
          </w:p>
          <w:p w14:paraId="44FB6787" w14:textId="1428769E" w:rsidR="006F458B" w:rsidRPr="00B90235" w:rsidRDefault="58C5FAAC" w:rsidP="58C5FAAC">
            <w:pPr>
              <w:widowControl w:val="0"/>
              <w:autoSpaceDE w:val="0"/>
              <w:autoSpaceDN w:val="0"/>
              <w:spacing w:after="0"/>
              <w:ind w:left="75"/>
              <w:jc w:val="both"/>
              <w:rPr>
                <w:rFonts w:ascii="Times New Roman" w:eastAsia="Times New Roman" w:hAnsi="Times New Roman"/>
                <w:sz w:val="24"/>
                <w:szCs w:val="24"/>
              </w:rPr>
            </w:pPr>
            <w:r w:rsidRPr="58C5FAAC">
              <w:rPr>
                <w:rFonts w:ascii="Times New Roman" w:eastAsia="Times New Roman" w:hAnsi="Times New Roman"/>
                <w:sz w:val="24"/>
                <w:szCs w:val="24"/>
              </w:rPr>
              <w:t>Произведено комплектование книжных фондов библиотек, направлено 95,2 тыс. руб. Участие в госпрограммах позволяет  обеспечить финансирование социально – значимых вопросов местного значения, снимает  напряжение  социально-незащищенных слоев населения.</w:t>
            </w:r>
          </w:p>
          <w:p w14:paraId="0B48385D" w14:textId="2B5D8EAD" w:rsidR="006F458B" w:rsidRPr="00B90235" w:rsidRDefault="58C5FAAC" w:rsidP="58C5FAAC">
            <w:pPr>
              <w:widowControl w:val="0"/>
              <w:autoSpaceDE w:val="0"/>
              <w:autoSpaceDN w:val="0"/>
              <w:spacing w:after="0"/>
              <w:ind w:left="75"/>
              <w:jc w:val="both"/>
              <w:rPr>
                <w:rFonts w:ascii="Times New Roman" w:eastAsia="Times New Roman" w:hAnsi="Times New Roman"/>
                <w:sz w:val="24"/>
                <w:szCs w:val="24"/>
              </w:rPr>
            </w:pPr>
            <w:r w:rsidRPr="58C5FAAC">
              <w:rPr>
                <w:rFonts w:ascii="Times New Roman" w:eastAsia="Times New Roman" w:hAnsi="Times New Roman"/>
                <w:sz w:val="24"/>
                <w:szCs w:val="24"/>
              </w:rPr>
              <w:t>Основной проблемой остается недостаточное финансирование.</w:t>
            </w:r>
          </w:p>
          <w:p w14:paraId="338D6672" w14:textId="73651DEA" w:rsidR="006F458B" w:rsidRPr="00B90235" w:rsidRDefault="58C5FAAC" w:rsidP="58C5FAAC">
            <w:pPr>
              <w:widowControl w:val="0"/>
              <w:autoSpaceDE w:val="0"/>
              <w:autoSpaceDN w:val="0"/>
              <w:spacing w:after="0"/>
              <w:ind w:left="75"/>
              <w:jc w:val="center"/>
              <w:rPr>
                <w:rFonts w:ascii="Times New Roman" w:eastAsia="Times New Roman" w:hAnsi="Times New Roman"/>
                <w:sz w:val="24"/>
                <w:szCs w:val="24"/>
              </w:rPr>
            </w:pPr>
            <w:r w:rsidRPr="58C5FAAC">
              <w:rPr>
                <w:rFonts w:ascii="Times New Roman" w:eastAsia="Times New Roman" w:hAnsi="Times New Roman"/>
                <w:sz w:val="24"/>
                <w:szCs w:val="24"/>
              </w:rPr>
              <w:lastRenderedPageBreak/>
              <w:t xml:space="preserve">Район готов к участию в государственных программах, </w:t>
            </w:r>
            <w:proofErr w:type="spellStart"/>
            <w:r w:rsidRPr="58C5FAAC">
              <w:rPr>
                <w:rFonts w:ascii="Times New Roman" w:eastAsia="Times New Roman" w:hAnsi="Times New Roman"/>
                <w:sz w:val="24"/>
                <w:szCs w:val="24"/>
              </w:rPr>
              <w:t>софинансирование</w:t>
            </w:r>
            <w:proofErr w:type="spellEnd"/>
            <w:r w:rsidRPr="58C5FAAC">
              <w:rPr>
                <w:rFonts w:ascii="Times New Roman" w:eastAsia="Times New Roman" w:hAnsi="Times New Roman"/>
                <w:sz w:val="24"/>
                <w:szCs w:val="24"/>
              </w:rPr>
              <w:t xml:space="preserve">  обеспечивается.  </w:t>
            </w:r>
          </w:p>
          <w:p w14:paraId="3461D779" w14:textId="106735BC" w:rsidR="006F458B" w:rsidRPr="00B90235" w:rsidRDefault="006F458B" w:rsidP="5B4F2979">
            <w:pPr>
              <w:widowControl w:val="0"/>
              <w:autoSpaceDE w:val="0"/>
              <w:autoSpaceDN w:val="0"/>
              <w:spacing w:after="0"/>
              <w:ind w:firstLine="284"/>
              <w:jc w:val="center"/>
              <w:rPr>
                <w:rFonts w:ascii="Times New Roman" w:eastAsia="Times New Roman" w:hAnsi="Times New Roman"/>
                <w:highlight w:val="yellow"/>
              </w:rPr>
            </w:pPr>
          </w:p>
        </w:tc>
      </w:tr>
      <w:tr w:rsidR="5B4F2979" w14:paraId="7E9EF1DF" w14:textId="77777777" w:rsidTr="59F29708">
        <w:tc>
          <w:tcPr>
            <w:tcW w:w="540" w:type="dxa"/>
            <w:tcBorders>
              <w:top w:val="single" w:sz="4" w:space="0" w:color="auto"/>
              <w:left w:val="single" w:sz="4" w:space="0" w:color="auto"/>
              <w:bottom w:val="single" w:sz="4" w:space="0" w:color="auto"/>
              <w:right w:val="single" w:sz="4" w:space="0" w:color="auto"/>
            </w:tcBorders>
          </w:tcPr>
          <w:p w14:paraId="590054B0" w14:textId="5AD856F3" w:rsidR="5B4F2979" w:rsidRDefault="5B4F2979" w:rsidP="5B4F2979">
            <w:pPr>
              <w:jc w:val="center"/>
              <w:rPr>
                <w:rFonts w:ascii="Times New Roman" w:eastAsia="Times New Roman" w:hAnsi="Times New Roman"/>
              </w:rPr>
            </w:pPr>
          </w:p>
        </w:tc>
        <w:tc>
          <w:tcPr>
            <w:tcW w:w="1587" w:type="dxa"/>
            <w:tcBorders>
              <w:top w:val="single" w:sz="4" w:space="0" w:color="auto"/>
              <w:left w:val="single" w:sz="4" w:space="0" w:color="auto"/>
              <w:bottom w:val="single" w:sz="4" w:space="0" w:color="auto"/>
              <w:right w:val="single" w:sz="4" w:space="0" w:color="auto"/>
            </w:tcBorders>
          </w:tcPr>
          <w:p w14:paraId="34B9759B" w14:textId="412BC3F4" w:rsidR="5B4F2979" w:rsidRDefault="5B4F2979" w:rsidP="5B4F2979">
            <w:pPr>
              <w:jc w:val="center"/>
            </w:pPr>
            <w:r w:rsidRPr="5B4F2979">
              <w:rPr>
                <w:rFonts w:cs="Calibri"/>
                <w:sz w:val="24"/>
                <w:szCs w:val="24"/>
              </w:rPr>
              <w:t>Задача 2. Улучшение предпринимательского климата</w:t>
            </w:r>
          </w:p>
        </w:tc>
        <w:tc>
          <w:tcPr>
            <w:tcW w:w="1080" w:type="dxa"/>
            <w:tcBorders>
              <w:top w:val="single" w:sz="4" w:space="0" w:color="auto"/>
              <w:left w:val="single" w:sz="4" w:space="0" w:color="auto"/>
              <w:bottom w:val="single" w:sz="4" w:space="0" w:color="auto"/>
              <w:right w:val="single" w:sz="4" w:space="0" w:color="auto"/>
            </w:tcBorders>
          </w:tcPr>
          <w:p w14:paraId="05CA0D45" w14:textId="7D51723B" w:rsidR="5B4F2979" w:rsidRDefault="5B4F2979" w:rsidP="5B4F2979">
            <w:pPr>
              <w:jc w:val="center"/>
              <w:rPr>
                <w:rFonts w:ascii="Times New Roman" w:eastAsia="Times New Roman" w:hAnsi="Times New Roman"/>
              </w:rPr>
            </w:pPr>
          </w:p>
        </w:tc>
        <w:tc>
          <w:tcPr>
            <w:tcW w:w="1896" w:type="dxa"/>
            <w:tcBorders>
              <w:top w:val="single" w:sz="4" w:space="0" w:color="auto"/>
              <w:left w:val="single" w:sz="4" w:space="0" w:color="auto"/>
              <w:bottom w:val="single" w:sz="4" w:space="0" w:color="auto"/>
              <w:right w:val="single" w:sz="4" w:space="0" w:color="auto"/>
            </w:tcBorders>
          </w:tcPr>
          <w:p w14:paraId="6AE54CE3" w14:textId="119D6D4A" w:rsidR="5B4F2979" w:rsidRDefault="5B4F2979" w:rsidP="5B4F2979">
            <w:pPr>
              <w:jc w:val="center"/>
              <w:rPr>
                <w:rFonts w:ascii="Times New Roman" w:eastAsia="Times New Roman" w:hAnsi="Times New Roman"/>
              </w:rPr>
            </w:pPr>
          </w:p>
        </w:tc>
        <w:tc>
          <w:tcPr>
            <w:tcW w:w="1699" w:type="dxa"/>
            <w:tcBorders>
              <w:top w:val="single" w:sz="4" w:space="0" w:color="auto"/>
              <w:left w:val="single" w:sz="4" w:space="0" w:color="auto"/>
              <w:bottom w:val="single" w:sz="4" w:space="0" w:color="auto"/>
              <w:right w:val="single" w:sz="4" w:space="0" w:color="auto"/>
            </w:tcBorders>
          </w:tcPr>
          <w:p w14:paraId="0B7E82DB" w14:textId="70E23C13" w:rsidR="5B4F2979" w:rsidRDefault="5B4F2979" w:rsidP="5B4F2979">
            <w:pPr>
              <w:jc w:val="center"/>
              <w:rPr>
                <w:rFonts w:ascii="Times New Roman" w:eastAsia="Times New Roman" w:hAnsi="Times New Roman"/>
              </w:rPr>
            </w:pPr>
          </w:p>
        </w:tc>
        <w:tc>
          <w:tcPr>
            <w:tcW w:w="2554" w:type="dxa"/>
            <w:tcBorders>
              <w:top w:val="single" w:sz="4" w:space="0" w:color="auto"/>
              <w:left w:val="single" w:sz="4" w:space="0" w:color="auto"/>
              <w:bottom w:val="single" w:sz="4" w:space="0" w:color="auto"/>
              <w:right w:val="single" w:sz="4" w:space="0" w:color="auto"/>
            </w:tcBorders>
          </w:tcPr>
          <w:p w14:paraId="1493EEAA" w14:textId="2B80882B" w:rsidR="5B4F2979" w:rsidRDefault="5B4F2979" w:rsidP="5B4F2979">
            <w:pPr>
              <w:jc w:val="center"/>
              <w:rPr>
                <w:rFonts w:ascii="Times New Roman" w:eastAsia="Times New Roman" w:hAnsi="Times New Roman"/>
              </w:rPr>
            </w:pPr>
          </w:p>
        </w:tc>
      </w:tr>
      <w:tr w:rsidR="006F458B" w:rsidRPr="00B90235" w14:paraId="088CFA42" w14:textId="77777777" w:rsidTr="59F29708">
        <w:tc>
          <w:tcPr>
            <w:tcW w:w="540" w:type="dxa"/>
            <w:tcBorders>
              <w:top w:val="single" w:sz="4" w:space="0" w:color="auto"/>
              <w:left w:val="single" w:sz="4" w:space="0" w:color="auto"/>
              <w:bottom w:val="single" w:sz="4" w:space="0" w:color="auto"/>
              <w:right w:val="single" w:sz="4" w:space="0" w:color="auto"/>
            </w:tcBorders>
          </w:tcPr>
          <w:p w14:paraId="3C400F6C" w14:textId="4263A276" w:rsidR="006F458B" w:rsidRPr="00B90235" w:rsidRDefault="5B4F2979" w:rsidP="5B4F2979">
            <w:pPr>
              <w:widowControl w:val="0"/>
              <w:autoSpaceDE w:val="0"/>
              <w:autoSpaceDN w:val="0"/>
              <w:spacing w:after="0"/>
              <w:jc w:val="center"/>
              <w:rPr>
                <w:rFonts w:ascii="Times New Roman" w:eastAsia="Times New Roman" w:hAnsi="Times New Roman"/>
              </w:rPr>
            </w:pPr>
            <w:r w:rsidRPr="5B4F2979">
              <w:rPr>
                <w:rFonts w:ascii="Times New Roman" w:eastAsia="Times New Roman" w:hAnsi="Times New Roman"/>
              </w:rPr>
              <w:t>3.</w:t>
            </w:r>
          </w:p>
        </w:tc>
        <w:tc>
          <w:tcPr>
            <w:tcW w:w="1587" w:type="dxa"/>
            <w:tcBorders>
              <w:top w:val="single" w:sz="4" w:space="0" w:color="auto"/>
              <w:left w:val="single" w:sz="4" w:space="0" w:color="auto"/>
              <w:bottom w:val="single" w:sz="4" w:space="0" w:color="auto"/>
              <w:right w:val="single" w:sz="4" w:space="0" w:color="auto"/>
            </w:tcBorders>
          </w:tcPr>
          <w:p w14:paraId="60AF7F98" w14:textId="58A18B83" w:rsidR="006F458B" w:rsidRPr="00B90235" w:rsidRDefault="5B4F2979" w:rsidP="5B4F2979">
            <w:pPr>
              <w:widowControl w:val="0"/>
              <w:autoSpaceDE w:val="0"/>
              <w:autoSpaceDN w:val="0"/>
              <w:spacing w:after="0"/>
              <w:ind w:left="75"/>
              <w:jc w:val="both"/>
            </w:pPr>
            <w:r w:rsidRPr="5B4F2979">
              <w:rPr>
                <w:rFonts w:ascii="Times New Roman" w:eastAsia="Times New Roman" w:hAnsi="Times New Roman"/>
                <w:sz w:val="24"/>
                <w:szCs w:val="24"/>
              </w:rPr>
              <w:t>Мониторинг инвестиционной деятельности на территории муниципального образования</w:t>
            </w:r>
          </w:p>
          <w:p w14:paraId="3CF2D8B6" w14:textId="3CEA0950" w:rsidR="006F458B" w:rsidRPr="00B90235" w:rsidRDefault="006F458B" w:rsidP="5B4F2979">
            <w:pPr>
              <w:widowControl w:val="0"/>
              <w:autoSpaceDE w:val="0"/>
              <w:autoSpaceDN w:val="0"/>
              <w:spacing w:after="0"/>
              <w:jc w:val="center"/>
              <w:rPr>
                <w:rFonts w:ascii="Times New Roman" w:eastAsia="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0FB78278" w14:textId="434B9E61" w:rsidR="006F458B" w:rsidRPr="00B90235" w:rsidRDefault="5B4F2979" w:rsidP="5B4F2979">
            <w:pPr>
              <w:widowControl w:val="0"/>
              <w:autoSpaceDE w:val="0"/>
              <w:autoSpaceDN w:val="0"/>
              <w:spacing w:after="0"/>
              <w:jc w:val="center"/>
              <w:rPr>
                <w:rFonts w:ascii="Times New Roman" w:eastAsia="Times New Roman" w:hAnsi="Times New Roman"/>
              </w:rPr>
            </w:pPr>
            <w:r w:rsidRPr="5B4F2979">
              <w:rPr>
                <w:rFonts w:ascii="Times New Roman" w:eastAsia="Times New Roman" w:hAnsi="Times New Roman"/>
              </w:rPr>
              <w:t>4</w:t>
            </w:r>
          </w:p>
        </w:tc>
        <w:tc>
          <w:tcPr>
            <w:tcW w:w="1896" w:type="dxa"/>
            <w:tcBorders>
              <w:top w:val="single" w:sz="4" w:space="0" w:color="auto"/>
              <w:left w:val="single" w:sz="4" w:space="0" w:color="auto"/>
              <w:bottom w:val="single" w:sz="4" w:space="0" w:color="auto"/>
              <w:right w:val="single" w:sz="4" w:space="0" w:color="auto"/>
            </w:tcBorders>
          </w:tcPr>
          <w:p w14:paraId="577DD1EA" w14:textId="22CD94D0" w:rsidR="006F458B" w:rsidRPr="00B90235" w:rsidRDefault="5B4F2979" w:rsidP="5B4F2979">
            <w:pPr>
              <w:widowControl w:val="0"/>
              <w:autoSpaceDE w:val="0"/>
              <w:autoSpaceDN w:val="0"/>
              <w:spacing w:after="0"/>
              <w:ind w:left="75"/>
              <w:jc w:val="center"/>
            </w:pPr>
            <w:r w:rsidRPr="5B4F2979">
              <w:rPr>
                <w:rFonts w:ascii="Times New Roman" w:eastAsia="Times New Roman" w:hAnsi="Times New Roman"/>
                <w:sz w:val="24"/>
                <w:szCs w:val="24"/>
              </w:rPr>
              <w:t>Кононова Л.В.</w:t>
            </w:r>
          </w:p>
          <w:p w14:paraId="1FC39945" w14:textId="7A5888A4" w:rsidR="006F458B" w:rsidRPr="00B90235" w:rsidRDefault="5B4F2979" w:rsidP="5B4F2979">
            <w:pPr>
              <w:widowControl w:val="0"/>
              <w:autoSpaceDE w:val="0"/>
              <w:autoSpaceDN w:val="0"/>
              <w:spacing w:after="0"/>
              <w:jc w:val="center"/>
              <w:rPr>
                <w:rFonts w:ascii="Times New Roman" w:eastAsia="Times New Roman" w:hAnsi="Times New Roman"/>
              </w:rPr>
            </w:pPr>
            <w:r w:rsidRPr="5B4F2979">
              <w:rPr>
                <w:rFonts w:cs="Calibri"/>
                <w:sz w:val="24"/>
                <w:szCs w:val="24"/>
              </w:rPr>
              <w:t>22-2-63</w:t>
            </w:r>
          </w:p>
        </w:tc>
        <w:tc>
          <w:tcPr>
            <w:tcW w:w="1699" w:type="dxa"/>
            <w:tcBorders>
              <w:top w:val="single" w:sz="4" w:space="0" w:color="auto"/>
              <w:left w:val="single" w:sz="4" w:space="0" w:color="auto"/>
              <w:bottom w:val="single" w:sz="4" w:space="0" w:color="auto"/>
              <w:right w:val="single" w:sz="4" w:space="0" w:color="auto"/>
            </w:tcBorders>
          </w:tcPr>
          <w:p w14:paraId="0562CB0E" w14:textId="7F455E7F" w:rsidR="006F458B" w:rsidRPr="00B90235" w:rsidRDefault="5B4F2979" w:rsidP="5B4F2979">
            <w:pPr>
              <w:widowControl w:val="0"/>
              <w:autoSpaceDE w:val="0"/>
              <w:autoSpaceDN w:val="0"/>
              <w:spacing w:after="0"/>
              <w:jc w:val="center"/>
              <w:rPr>
                <w:rFonts w:ascii="Times New Roman" w:eastAsia="Times New Roman" w:hAnsi="Times New Roman"/>
              </w:rPr>
            </w:pPr>
            <w:r w:rsidRPr="5B4F2979">
              <w:rPr>
                <w:rFonts w:cs="Calibri"/>
                <w:sz w:val="24"/>
                <w:szCs w:val="24"/>
              </w:rPr>
              <w:t>Ежеквартально, до 20 числа месяца после отчетного квартала</w:t>
            </w:r>
          </w:p>
        </w:tc>
        <w:tc>
          <w:tcPr>
            <w:tcW w:w="2554" w:type="dxa"/>
            <w:tcBorders>
              <w:top w:val="single" w:sz="4" w:space="0" w:color="auto"/>
              <w:left w:val="single" w:sz="4" w:space="0" w:color="auto"/>
              <w:bottom w:val="single" w:sz="4" w:space="0" w:color="auto"/>
              <w:right w:val="single" w:sz="4" w:space="0" w:color="auto"/>
            </w:tcBorders>
          </w:tcPr>
          <w:p w14:paraId="784AA666" w14:textId="281C35AF" w:rsidR="006F458B" w:rsidRPr="00B90235" w:rsidRDefault="58C5FAAC" w:rsidP="58C5FAAC">
            <w:pPr>
              <w:widowControl w:val="0"/>
              <w:autoSpaceDE w:val="0"/>
              <w:autoSpaceDN w:val="0"/>
              <w:spacing w:after="0"/>
              <w:ind w:left="75"/>
              <w:jc w:val="both"/>
              <w:rPr>
                <w:rFonts w:ascii="Times New Roman" w:eastAsia="Times New Roman" w:hAnsi="Times New Roman"/>
                <w:sz w:val="24"/>
                <w:szCs w:val="24"/>
              </w:rPr>
            </w:pPr>
            <w:r w:rsidRPr="58C5FAAC">
              <w:rPr>
                <w:rFonts w:ascii="Times New Roman" w:eastAsia="Times New Roman" w:hAnsi="Times New Roman"/>
                <w:sz w:val="24"/>
                <w:szCs w:val="24"/>
              </w:rPr>
              <w:t>Для обеспечения достижения целевого показателя по объему инвестиций в основной капитал проводится мониторинг инвестиционной деятельности на территории района. Объем инвестиций в основной капитал за 9 месяцев 2018 года составил:</w:t>
            </w:r>
          </w:p>
          <w:p w14:paraId="2A1C42A5" w14:textId="1A5A7BDD" w:rsidR="006F458B" w:rsidRPr="00B90235" w:rsidRDefault="59F29708" w:rsidP="59F29708">
            <w:pPr>
              <w:widowControl w:val="0"/>
              <w:autoSpaceDE w:val="0"/>
              <w:autoSpaceDN w:val="0"/>
              <w:spacing w:after="0"/>
              <w:ind w:left="75"/>
              <w:jc w:val="both"/>
              <w:rPr>
                <w:rFonts w:ascii="Times New Roman" w:eastAsia="Times New Roman" w:hAnsi="Times New Roman"/>
                <w:sz w:val="24"/>
                <w:szCs w:val="24"/>
              </w:rPr>
            </w:pPr>
            <w:r w:rsidRPr="59F29708">
              <w:rPr>
                <w:rFonts w:ascii="Times New Roman" w:eastAsia="Times New Roman" w:hAnsi="Times New Roman"/>
                <w:sz w:val="24"/>
                <w:szCs w:val="24"/>
              </w:rPr>
              <w:t xml:space="preserve">по полному кругу - 104 671 тыс. руб.; </w:t>
            </w:r>
          </w:p>
          <w:p w14:paraId="34CE0A41" w14:textId="139BDA03" w:rsidR="006F458B" w:rsidRPr="00B90235" w:rsidRDefault="58C5FAAC" w:rsidP="58C5FAAC">
            <w:pPr>
              <w:widowControl w:val="0"/>
              <w:autoSpaceDE w:val="0"/>
              <w:autoSpaceDN w:val="0"/>
              <w:spacing w:after="0"/>
              <w:ind w:firstLine="284"/>
              <w:jc w:val="center"/>
              <w:rPr>
                <w:rFonts w:ascii="Times New Roman" w:eastAsia="Times New Roman" w:hAnsi="Times New Roman"/>
              </w:rPr>
            </w:pPr>
            <w:r w:rsidRPr="58C5FAAC">
              <w:rPr>
                <w:rFonts w:ascii="Times New Roman" w:eastAsia="Times New Roman" w:hAnsi="Times New Roman"/>
                <w:sz w:val="24"/>
                <w:szCs w:val="24"/>
              </w:rPr>
              <w:t>по организациям, не относящимся к субъектам малого предпринимательства, за исключением бюджетных</w:t>
            </w:r>
            <w:r w:rsidRPr="58C5FAAC">
              <w:rPr>
                <w:rFonts w:ascii="Times New Roman" w:eastAsia="Times New Roman" w:hAnsi="Times New Roman"/>
                <w:color w:val="FF0000"/>
                <w:sz w:val="24"/>
                <w:szCs w:val="24"/>
              </w:rPr>
              <w:t>,</w:t>
            </w:r>
            <w:r w:rsidRPr="58C5FAAC">
              <w:rPr>
                <w:rFonts w:ascii="Times New Roman" w:eastAsia="Times New Roman" w:hAnsi="Times New Roman"/>
                <w:sz w:val="24"/>
                <w:szCs w:val="24"/>
              </w:rPr>
              <w:t xml:space="preserve"> (крупные и средние организации) - 59472,0 тыс. руб. (101,6 %  к аналогичному периоду сопоставимых ценах 2017 года</w:t>
            </w:r>
            <w:proofErr w:type="gramStart"/>
            <w:r w:rsidRPr="58C5FAAC">
              <w:rPr>
                <w:rFonts w:ascii="Times New Roman" w:eastAsia="Times New Roman" w:hAnsi="Times New Roman"/>
                <w:sz w:val="24"/>
                <w:szCs w:val="24"/>
              </w:rPr>
              <w:t xml:space="preserve">  )</w:t>
            </w:r>
            <w:proofErr w:type="gramEnd"/>
            <w:r w:rsidRPr="58C5FAAC">
              <w:rPr>
                <w:rFonts w:ascii="Times New Roman" w:eastAsia="Times New Roman" w:hAnsi="Times New Roman"/>
                <w:sz w:val="24"/>
                <w:szCs w:val="24"/>
              </w:rPr>
              <w:t xml:space="preserve">, на душу </w:t>
            </w:r>
            <w:r w:rsidRPr="58C5FAAC">
              <w:rPr>
                <w:rFonts w:ascii="Times New Roman" w:eastAsia="Times New Roman" w:hAnsi="Times New Roman"/>
                <w:sz w:val="24"/>
                <w:szCs w:val="24"/>
              </w:rPr>
              <w:lastRenderedPageBreak/>
              <w:t>населения – 2,46 тыс. руб.).</w:t>
            </w:r>
          </w:p>
        </w:tc>
      </w:tr>
      <w:tr w:rsidR="58C5FAAC" w14:paraId="76F8FF30" w14:textId="77777777" w:rsidTr="59F29708">
        <w:tc>
          <w:tcPr>
            <w:tcW w:w="540" w:type="dxa"/>
            <w:tcBorders>
              <w:top w:val="single" w:sz="4" w:space="0" w:color="auto"/>
              <w:left w:val="single" w:sz="4" w:space="0" w:color="auto"/>
              <w:bottom w:val="single" w:sz="4" w:space="0" w:color="auto"/>
              <w:right w:val="single" w:sz="4" w:space="0" w:color="auto"/>
            </w:tcBorders>
          </w:tcPr>
          <w:p w14:paraId="67FB7EF7" w14:textId="39F01006" w:rsidR="58C5FAAC" w:rsidRDefault="58C5FAAC" w:rsidP="58C5FAAC">
            <w:pPr>
              <w:jc w:val="center"/>
              <w:rPr>
                <w:rFonts w:ascii="Times New Roman" w:eastAsia="Times New Roman" w:hAnsi="Times New Roman"/>
              </w:rPr>
            </w:pPr>
            <w:r w:rsidRPr="58C5FAAC">
              <w:rPr>
                <w:rFonts w:ascii="Times New Roman" w:eastAsia="Times New Roman" w:hAnsi="Times New Roman"/>
              </w:rPr>
              <w:lastRenderedPageBreak/>
              <w:t>4.</w:t>
            </w:r>
          </w:p>
        </w:tc>
        <w:tc>
          <w:tcPr>
            <w:tcW w:w="1587" w:type="dxa"/>
            <w:tcBorders>
              <w:top w:val="single" w:sz="4" w:space="0" w:color="auto"/>
              <w:left w:val="single" w:sz="4" w:space="0" w:color="auto"/>
              <w:bottom w:val="single" w:sz="4" w:space="0" w:color="auto"/>
              <w:right w:val="single" w:sz="4" w:space="0" w:color="auto"/>
            </w:tcBorders>
          </w:tcPr>
          <w:p w14:paraId="0B9670D4" w14:textId="7E2E10F5" w:rsidR="58C5FAAC" w:rsidRDefault="58C5FAAC" w:rsidP="58C5FAAC">
            <w:pPr>
              <w:jc w:val="both"/>
            </w:pPr>
            <w:r w:rsidRPr="58C5FAAC">
              <w:rPr>
                <w:rFonts w:cs="Calibri"/>
                <w:sz w:val="24"/>
                <w:szCs w:val="24"/>
              </w:rPr>
              <w:t xml:space="preserve">Анализ использования земельных участков </w:t>
            </w:r>
          </w:p>
        </w:tc>
        <w:tc>
          <w:tcPr>
            <w:tcW w:w="1080" w:type="dxa"/>
            <w:tcBorders>
              <w:top w:val="single" w:sz="4" w:space="0" w:color="auto"/>
              <w:left w:val="single" w:sz="4" w:space="0" w:color="auto"/>
              <w:bottom w:val="single" w:sz="4" w:space="0" w:color="auto"/>
              <w:right w:val="single" w:sz="4" w:space="0" w:color="auto"/>
            </w:tcBorders>
          </w:tcPr>
          <w:p w14:paraId="789EE27C" w14:textId="5113644B" w:rsidR="58C5FAAC" w:rsidRDefault="58C5FAAC" w:rsidP="58C5FAAC">
            <w:pPr>
              <w:jc w:val="center"/>
              <w:rPr>
                <w:rFonts w:ascii="Times New Roman" w:eastAsia="Times New Roman" w:hAnsi="Times New Roman"/>
              </w:rPr>
            </w:pPr>
            <w:r w:rsidRPr="58C5FAAC">
              <w:rPr>
                <w:rFonts w:ascii="Times New Roman" w:eastAsia="Times New Roman" w:hAnsi="Times New Roman"/>
              </w:rPr>
              <w:t>5</w:t>
            </w:r>
          </w:p>
        </w:tc>
        <w:tc>
          <w:tcPr>
            <w:tcW w:w="1896" w:type="dxa"/>
            <w:tcBorders>
              <w:top w:val="single" w:sz="4" w:space="0" w:color="auto"/>
              <w:left w:val="single" w:sz="4" w:space="0" w:color="auto"/>
              <w:bottom w:val="single" w:sz="4" w:space="0" w:color="auto"/>
              <w:right w:val="single" w:sz="4" w:space="0" w:color="auto"/>
            </w:tcBorders>
          </w:tcPr>
          <w:p w14:paraId="6B2A76D8" w14:textId="23121153" w:rsidR="58C5FAAC" w:rsidRDefault="58C5FAAC" w:rsidP="58C5FAAC">
            <w:pPr>
              <w:ind w:left="75"/>
              <w:jc w:val="center"/>
            </w:pPr>
            <w:r w:rsidRPr="58C5FAAC">
              <w:rPr>
                <w:rFonts w:ascii="Times New Roman" w:eastAsia="Times New Roman" w:hAnsi="Times New Roman"/>
                <w:sz w:val="24"/>
                <w:szCs w:val="24"/>
              </w:rPr>
              <w:t>Гайдамак Т.В.</w:t>
            </w:r>
          </w:p>
          <w:p w14:paraId="5BAF9C82" w14:textId="31D2490C" w:rsidR="58C5FAAC" w:rsidRDefault="58C5FAAC" w:rsidP="58C5FAAC">
            <w:pPr>
              <w:jc w:val="center"/>
            </w:pPr>
            <w:r w:rsidRPr="58C5FAAC">
              <w:rPr>
                <w:rFonts w:cs="Calibri"/>
                <w:sz w:val="24"/>
                <w:szCs w:val="24"/>
              </w:rPr>
              <w:t>22-0-21</w:t>
            </w:r>
          </w:p>
        </w:tc>
        <w:tc>
          <w:tcPr>
            <w:tcW w:w="1699" w:type="dxa"/>
            <w:tcBorders>
              <w:top w:val="single" w:sz="4" w:space="0" w:color="auto"/>
              <w:left w:val="single" w:sz="4" w:space="0" w:color="auto"/>
              <w:bottom w:val="single" w:sz="4" w:space="0" w:color="auto"/>
              <w:right w:val="single" w:sz="4" w:space="0" w:color="auto"/>
            </w:tcBorders>
          </w:tcPr>
          <w:p w14:paraId="15D0DFDD" w14:textId="56803107" w:rsidR="58C5FAAC" w:rsidRDefault="58C5FAAC" w:rsidP="58C5FAAC">
            <w:pPr>
              <w:jc w:val="center"/>
              <w:rPr>
                <w:rFonts w:cs="Calibri"/>
                <w:sz w:val="24"/>
                <w:szCs w:val="24"/>
              </w:rPr>
            </w:pPr>
          </w:p>
        </w:tc>
        <w:tc>
          <w:tcPr>
            <w:tcW w:w="2554" w:type="dxa"/>
            <w:tcBorders>
              <w:top w:val="single" w:sz="4" w:space="0" w:color="auto"/>
              <w:left w:val="single" w:sz="4" w:space="0" w:color="auto"/>
              <w:bottom w:val="single" w:sz="4" w:space="0" w:color="auto"/>
              <w:right w:val="single" w:sz="4" w:space="0" w:color="auto"/>
            </w:tcBorders>
          </w:tcPr>
          <w:p w14:paraId="16EA658D" w14:textId="1F7394B5" w:rsidR="58C5FAAC" w:rsidRDefault="31BAB9E4" w:rsidP="31BAB9E4">
            <w:pPr>
              <w:ind w:left="-34"/>
              <w:jc w:val="center"/>
              <w:rPr>
                <w:rFonts w:ascii="Times New Roman" w:eastAsia="Times New Roman" w:hAnsi="Times New Roman"/>
                <w:sz w:val="24"/>
                <w:szCs w:val="24"/>
              </w:rPr>
            </w:pPr>
            <w:r w:rsidRPr="31BAB9E4">
              <w:rPr>
                <w:rFonts w:ascii="Times New Roman" w:eastAsia="Times New Roman" w:hAnsi="Times New Roman"/>
                <w:sz w:val="24"/>
                <w:szCs w:val="24"/>
              </w:rPr>
              <w:t xml:space="preserve">Из года в год увеличивается налогооблагаемая база за счет своевременного и правильного использования земельных ресурсов. Из-за перевода из земель запаса включены земельные участки в оборот под рекреацию, под сельскохозяйственное использование, под земли промышленности.  Темп роста составил 161,6%.  Доля земельного налога в общем объеме налоговых доходов составляет 11,7 %.   </w:t>
            </w:r>
          </w:p>
          <w:p w14:paraId="16686BEE" w14:textId="09EC640D" w:rsidR="58C5FAAC" w:rsidRDefault="31BAB9E4" w:rsidP="31BAB9E4">
            <w:pPr>
              <w:jc w:val="both"/>
              <w:rPr>
                <w:rFonts w:ascii="Times New Roman" w:eastAsia="Times New Roman" w:hAnsi="Times New Roman"/>
                <w:sz w:val="24"/>
                <w:szCs w:val="24"/>
              </w:rPr>
            </w:pPr>
            <w:r w:rsidRPr="31BAB9E4">
              <w:rPr>
                <w:rFonts w:ascii="Times New Roman" w:eastAsia="Times New Roman" w:hAnsi="Times New Roman"/>
                <w:sz w:val="24"/>
                <w:szCs w:val="24"/>
              </w:rPr>
              <w:t>Причиной роста поступлений земельного налога является рост поступления налога от  физических лиц на 497,3 тыс. рублей за счет уплаты задолженности.</w:t>
            </w:r>
          </w:p>
          <w:p w14:paraId="713FCB86" w14:textId="23AAD917" w:rsidR="58C5FAAC" w:rsidRDefault="31BAB9E4" w:rsidP="31BAB9E4">
            <w:pPr>
              <w:jc w:val="both"/>
              <w:rPr>
                <w:rFonts w:ascii="Times New Roman" w:eastAsia="Times New Roman" w:hAnsi="Times New Roman"/>
                <w:sz w:val="24"/>
                <w:szCs w:val="24"/>
              </w:rPr>
            </w:pPr>
            <w:r w:rsidRPr="31BAB9E4">
              <w:rPr>
                <w:rFonts w:ascii="Times New Roman" w:eastAsia="Times New Roman" w:hAnsi="Times New Roman"/>
                <w:sz w:val="24"/>
                <w:szCs w:val="24"/>
              </w:rPr>
              <w:t xml:space="preserve"> В основном поступление налога обеспечено: ЗАО фирма «</w:t>
            </w:r>
            <w:proofErr w:type="spellStart"/>
            <w:r w:rsidRPr="31BAB9E4">
              <w:rPr>
                <w:rFonts w:ascii="Times New Roman" w:eastAsia="Times New Roman" w:hAnsi="Times New Roman"/>
                <w:sz w:val="24"/>
                <w:szCs w:val="24"/>
              </w:rPr>
              <w:t>Курдюм</w:t>
            </w:r>
            <w:proofErr w:type="spellEnd"/>
            <w:r w:rsidRPr="31BAB9E4">
              <w:rPr>
                <w:rFonts w:ascii="Times New Roman" w:eastAsia="Times New Roman" w:hAnsi="Times New Roman"/>
                <w:sz w:val="24"/>
                <w:szCs w:val="24"/>
              </w:rPr>
              <w:t>» - 298 тыс. рублей, СПК «</w:t>
            </w:r>
            <w:proofErr w:type="spellStart"/>
            <w:r w:rsidRPr="31BAB9E4">
              <w:rPr>
                <w:rFonts w:ascii="Times New Roman" w:eastAsia="Times New Roman" w:hAnsi="Times New Roman"/>
                <w:sz w:val="24"/>
                <w:szCs w:val="24"/>
              </w:rPr>
              <w:t>Кайтанак</w:t>
            </w:r>
            <w:proofErr w:type="spellEnd"/>
            <w:r w:rsidRPr="31BAB9E4">
              <w:rPr>
                <w:rFonts w:ascii="Times New Roman" w:eastAsia="Times New Roman" w:hAnsi="Times New Roman"/>
                <w:sz w:val="24"/>
                <w:szCs w:val="24"/>
              </w:rPr>
              <w:t xml:space="preserve">» - 397,8 </w:t>
            </w:r>
            <w:r w:rsidRPr="31BAB9E4">
              <w:rPr>
                <w:rFonts w:ascii="Times New Roman" w:eastAsia="Times New Roman" w:hAnsi="Times New Roman"/>
                <w:sz w:val="24"/>
                <w:szCs w:val="24"/>
              </w:rPr>
              <w:lastRenderedPageBreak/>
              <w:t>тыс. рублей, СПК «Амурский» - 400,0 тыс. рублей, СПК «</w:t>
            </w:r>
            <w:proofErr w:type="spellStart"/>
            <w:r w:rsidRPr="31BAB9E4">
              <w:rPr>
                <w:rFonts w:ascii="Times New Roman" w:eastAsia="Times New Roman" w:hAnsi="Times New Roman"/>
                <w:sz w:val="24"/>
                <w:szCs w:val="24"/>
              </w:rPr>
              <w:t>Абайский</w:t>
            </w:r>
            <w:proofErr w:type="spellEnd"/>
            <w:r w:rsidRPr="31BAB9E4">
              <w:rPr>
                <w:rFonts w:ascii="Times New Roman" w:eastAsia="Times New Roman" w:hAnsi="Times New Roman"/>
                <w:sz w:val="24"/>
                <w:szCs w:val="24"/>
              </w:rPr>
              <w:t xml:space="preserve">» - 343,0 тыс. рублей, БУЗ РА </w:t>
            </w:r>
            <w:proofErr w:type="spellStart"/>
            <w:r w:rsidRPr="31BAB9E4">
              <w:rPr>
                <w:rFonts w:ascii="Times New Roman" w:eastAsia="Times New Roman" w:hAnsi="Times New Roman"/>
                <w:sz w:val="24"/>
                <w:szCs w:val="24"/>
              </w:rPr>
              <w:t>Усть-Коксинская</w:t>
            </w:r>
            <w:proofErr w:type="spellEnd"/>
            <w:r w:rsidRPr="31BAB9E4">
              <w:rPr>
                <w:rFonts w:ascii="Times New Roman" w:eastAsia="Times New Roman" w:hAnsi="Times New Roman"/>
                <w:sz w:val="24"/>
                <w:szCs w:val="24"/>
              </w:rPr>
              <w:t xml:space="preserve"> РБ -118,5 тыс. рублей, СПК «Нижне-</w:t>
            </w:r>
            <w:proofErr w:type="spellStart"/>
            <w:r w:rsidRPr="31BAB9E4">
              <w:rPr>
                <w:rFonts w:ascii="Times New Roman" w:eastAsia="Times New Roman" w:hAnsi="Times New Roman"/>
                <w:sz w:val="24"/>
                <w:szCs w:val="24"/>
              </w:rPr>
              <w:t>Уймонский</w:t>
            </w:r>
            <w:proofErr w:type="spellEnd"/>
            <w:r w:rsidRPr="31BAB9E4">
              <w:rPr>
                <w:rFonts w:ascii="Times New Roman" w:eastAsia="Times New Roman" w:hAnsi="Times New Roman"/>
                <w:sz w:val="24"/>
                <w:szCs w:val="24"/>
              </w:rPr>
              <w:t xml:space="preserve">» -272,9 тыс. рублей, ООО «Верхний Уймон» -94,0 тыс. рублей, ОАО, </w:t>
            </w:r>
            <w:proofErr w:type="gramStart"/>
            <w:r w:rsidRPr="31BAB9E4">
              <w:rPr>
                <w:rFonts w:ascii="Times New Roman" w:eastAsia="Times New Roman" w:hAnsi="Times New Roman"/>
                <w:sz w:val="24"/>
                <w:szCs w:val="24"/>
              </w:rPr>
              <w:t>КУ РА</w:t>
            </w:r>
            <w:proofErr w:type="gramEnd"/>
            <w:r w:rsidRPr="31BAB9E4">
              <w:rPr>
                <w:rFonts w:ascii="Times New Roman" w:eastAsia="Times New Roman" w:hAnsi="Times New Roman"/>
                <w:sz w:val="24"/>
                <w:szCs w:val="24"/>
              </w:rPr>
              <w:t xml:space="preserve"> «</w:t>
            </w:r>
            <w:proofErr w:type="spellStart"/>
            <w:r w:rsidRPr="31BAB9E4">
              <w:rPr>
                <w:rFonts w:ascii="Times New Roman" w:eastAsia="Times New Roman" w:hAnsi="Times New Roman"/>
                <w:sz w:val="24"/>
                <w:szCs w:val="24"/>
              </w:rPr>
              <w:t>Усть-Коксинское</w:t>
            </w:r>
            <w:proofErr w:type="spellEnd"/>
            <w:r w:rsidRPr="31BAB9E4">
              <w:rPr>
                <w:rFonts w:ascii="Times New Roman" w:eastAsia="Times New Roman" w:hAnsi="Times New Roman"/>
                <w:sz w:val="24"/>
                <w:szCs w:val="24"/>
              </w:rPr>
              <w:t xml:space="preserve">  лесничество» - 100,2 тыс. рублей, от физических лиц 1068,9 тыс. рублей.</w:t>
            </w:r>
          </w:p>
          <w:p w14:paraId="3306DE1F" w14:textId="2A79A10F" w:rsidR="58C5FAAC" w:rsidRDefault="58C5FAAC" w:rsidP="31BAB9E4">
            <w:pPr>
              <w:jc w:val="both"/>
              <w:rPr>
                <w:rFonts w:ascii="Times New Roman" w:eastAsia="Times New Roman" w:hAnsi="Times New Roman"/>
                <w:sz w:val="24"/>
                <w:szCs w:val="24"/>
              </w:rPr>
            </w:pPr>
          </w:p>
        </w:tc>
      </w:tr>
      <w:tr w:rsidR="58C5FAAC" w14:paraId="3629D97E" w14:textId="77777777" w:rsidTr="59F29708">
        <w:tc>
          <w:tcPr>
            <w:tcW w:w="540" w:type="dxa"/>
            <w:tcBorders>
              <w:top w:val="single" w:sz="4" w:space="0" w:color="auto"/>
              <w:left w:val="single" w:sz="4" w:space="0" w:color="auto"/>
              <w:bottom w:val="single" w:sz="4" w:space="0" w:color="auto"/>
              <w:right w:val="single" w:sz="4" w:space="0" w:color="auto"/>
            </w:tcBorders>
          </w:tcPr>
          <w:p w14:paraId="727DA366" w14:textId="0E5686BC" w:rsidR="58C5FAAC" w:rsidRDefault="58C5FAAC" w:rsidP="58C5FAAC">
            <w:pPr>
              <w:jc w:val="center"/>
              <w:rPr>
                <w:rFonts w:ascii="Times New Roman" w:eastAsia="Times New Roman" w:hAnsi="Times New Roman"/>
              </w:rPr>
            </w:pPr>
            <w:r w:rsidRPr="58C5FAAC">
              <w:rPr>
                <w:rFonts w:ascii="Times New Roman" w:eastAsia="Times New Roman" w:hAnsi="Times New Roman"/>
              </w:rPr>
              <w:lastRenderedPageBreak/>
              <w:t>5.</w:t>
            </w:r>
          </w:p>
        </w:tc>
        <w:tc>
          <w:tcPr>
            <w:tcW w:w="1587" w:type="dxa"/>
            <w:tcBorders>
              <w:top w:val="single" w:sz="4" w:space="0" w:color="auto"/>
              <w:left w:val="single" w:sz="4" w:space="0" w:color="auto"/>
              <w:bottom w:val="single" w:sz="4" w:space="0" w:color="auto"/>
              <w:right w:val="single" w:sz="4" w:space="0" w:color="auto"/>
            </w:tcBorders>
          </w:tcPr>
          <w:p w14:paraId="12BD8861" w14:textId="58B37546" w:rsidR="58C5FAAC" w:rsidRDefault="58C5FAAC" w:rsidP="58C5FAAC">
            <w:pPr>
              <w:jc w:val="both"/>
            </w:pPr>
            <w:r w:rsidRPr="58C5FAAC">
              <w:rPr>
                <w:rFonts w:cs="Calibri"/>
                <w:sz w:val="24"/>
                <w:szCs w:val="24"/>
              </w:rPr>
              <w:t xml:space="preserve">Ведение реестра разрешений на строительство </w:t>
            </w:r>
          </w:p>
        </w:tc>
        <w:tc>
          <w:tcPr>
            <w:tcW w:w="1080" w:type="dxa"/>
            <w:tcBorders>
              <w:top w:val="single" w:sz="4" w:space="0" w:color="auto"/>
              <w:left w:val="single" w:sz="4" w:space="0" w:color="auto"/>
              <w:bottom w:val="single" w:sz="4" w:space="0" w:color="auto"/>
              <w:right w:val="single" w:sz="4" w:space="0" w:color="auto"/>
            </w:tcBorders>
          </w:tcPr>
          <w:p w14:paraId="07BBBD85" w14:textId="4F1F1613" w:rsidR="58C5FAAC" w:rsidRDefault="58C5FAAC" w:rsidP="58C5FAAC">
            <w:pPr>
              <w:jc w:val="center"/>
              <w:rPr>
                <w:rFonts w:ascii="Times New Roman" w:eastAsia="Times New Roman" w:hAnsi="Times New Roman"/>
              </w:rPr>
            </w:pPr>
            <w:r w:rsidRPr="58C5FAAC">
              <w:rPr>
                <w:rFonts w:ascii="Times New Roman" w:eastAsia="Times New Roman" w:hAnsi="Times New Roman"/>
              </w:rPr>
              <w:t>6</w:t>
            </w:r>
          </w:p>
        </w:tc>
        <w:tc>
          <w:tcPr>
            <w:tcW w:w="1896" w:type="dxa"/>
            <w:tcBorders>
              <w:top w:val="single" w:sz="4" w:space="0" w:color="auto"/>
              <w:left w:val="single" w:sz="4" w:space="0" w:color="auto"/>
              <w:bottom w:val="single" w:sz="4" w:space="0" w:color="auto"/>
              <w:right w:val="single" w:sz="4" w:space="0" w:color="auto"/>
            </w:tcBorders>
          </w:tcPr>
          <w:p w14:paraId="773B2EF3" w14:textId="12D52020" w:rsidR="58C5FAAC" w:rsidRDefault="58C5FAAC" w:rsidP="58C5FAAC">
            <w:pPr>
              <w:ind w:left="75"/>
              <w:jc w:val="center"/>
              <w:rPr>
                <w:rFonts w:ascii="Times New Roman" w:eastAsia="Times New Roman" w:hAnsi="Times New Roman"/>
                <w:sz w:val="24"/>
                <w:szCs w:val="24"/>
              </w:rPr>
            </w:pPr>
            <w:r w:rsidRPr="58C5FAAC">
              <w:rPr>
                <w:rFonts w:ascii="Times New Roman" w:eastAsia="Times New Roman" w:hAnsi="Times New Roman"/>
                <w:sz w:val="24"/>
                <w:szCs w:val="24"/>
              </w:rPr>
              <w:t>Кононов И.А.</w:t>
            </w:r>
          </w:p>
          <w:p w14:paraId="4FFD1B8E" w14:textId="10473D59" w:rsidR="58C5FAAC" w:rsidRDefault="58C5FAAC" w:rsidP="58C5FAAC">
            <w:pPr>
              <w:jc w:val="center"/>
            </w:pPr>
            <w:r w:rsidRPr="58C5FAAC">
              <w:rPr>
                <w:rFonts w:cs="Calibri"/>
                <w:sz w:val="24"/>
                <w:szCs w:val="24"/>
              </w:rPr>
              <w:t>22-1-28</w:t>
            </w:r>
          </w:p>
        </w:tc>
        <w:tc>
          <w:tcPr>
            <w:tcW w:w="1699" w:type="dxa"/>
            <w:tcBorders>
              <w:top w:val="single" w:sz="4" w:space="0" w:color="auto"/>
              <w:left w:val="single" w:sz="4" w:space="0" w:color="auto"/>
              <w:bottom w:val="single" w:sz="4" w:space="0" w:color="auto"/>
              <w:right w:val="single" w:sz="4" w:space="0" w:color="auto"/>
            </w:tcBorders>
          </w:tcPr>
          <w:p w14:paraId="77CBC428" w14:textId="7FA55482" w:rsidR="58C5FAAC" w:rsidRDefault="58C5FAAC" w:rsidP="58C5FAAC">
            <w:pPr>
              <w:jc w:val="center"/>
              <w:rPr>
                <w:rFonts w:cs="Calibri"/>
                <w:sz w:val="24"/>
                <w:szCs w:val="24"/>
              </w:rPr>
            </w:pPr>
          </w:p>
        </w:tc>
        <w:tc>
          <w:tcPr>
            <w:tcW w:w="2554" w:type="dxa"/>
            <w:tcBorders>
              <w:top w:val="single" w:sz="4" w:space="0" w:color="auto"/>
              <w:left w:val="single" w:sz="4" w:space="0" w:color="auto"/>
              <w:bottom w:val="single" w:sz="4" w:space="0" w:color="auto"/>
              <w:right w:val="single" w:sz="4" w:space="0" w:color="auto"/>
            </w:tcBorders>
          </w:tcPr>
          <w:p w14:paraId="763A9E70" w14:textId="3D5607B2" w:rsidR="58C5FAAC" w:rsidRDefault="31BAB9E4" w:rsidP="31BAB9E4">
            <w:pPr>
              <w:jc w:val="both"/>
              <w:rPr>
                <w:rFonts w:ascii="Times New Roman" w:eastAsia="Times New Roman" w:hAnsi="Times New Roman"/>
                <w:sz w:val="24"/>
                <w:szCs w:val="24"/>
              </w:rPr>
            </w:pPr>
            <w:r w:rsidRPr="31BAB9E4">
              <w:rPr>
                <w:rFonts w:ascii="Times New Roman" w:eastAsia="Times New Roman" w:hAnsi="Times New Roman"/>
                <w:sz w:val="24"/>
                <w:szCs w:val="24"/>
              </w:rPr>
              <w:t>В МО «Усть-Коксинский район» ведется реестр разрешений на строительство  отделом строительства и архитектуры. На 01.10.2018 г. выдано 129 разрешений на строительство.</w:t>
            </w:r>
          </w:p>
        </w:tc>
      </w:tr>
      <w:tr w:rsidR="58C5FAAC" w14:paraId="616F1697" w14:textId="77777777" w:rsidTr="59F29708">
        <w:tc>
          <w:tcPr>
            <w:tcW w:w="540" w:type="dxa"/>
            <w:tcBorders>
              <w:top w:val="single" w:sz="4" w:space="0" w:color="auto"/>
              <w:left w:val="single" w:sz="4" w:space="0" w:color="auto"/>
              <w:bottom w:val="single" w:sz="4" w:space="0" w:color="auto"/>
              <w:right w:val="single" w:sz="4" w:space="0" w:color="auto"/>
            </w:tcBorders>
          </w:tcPr>
          <w:p w14:paraId="7BF92E62" w14:textId="7C7AF023" w:rsidR="58C5FAAC" w:rsidRDefault="58C5FAAC" w:rsidP="58C5FAAC">
            <w:pPr>
              <w:jc w:val="center"/>
              <w:rPr>
                <w:rFonts w:ascii="Times New Roman" w:eastAsia="Times New Roman" w:hAnsi="Times New Roman"/>
              </w:rPr>
            </w:pPr>
            <w:r w:rsidRPr="58C5FAAC">
              <w:rPr>
                <w:rFonts w:ascii="Times New Roman" w:eastAsia="Times New Roman" w:hAnsi="Times New Roman"/>
              </w:rPr>
              <w:t>6.</w:t>
            </w:r>
          </w:p>
        </w:tc>
        <w:tc>
          <w:tcPr>
            <w:tcW w:w="1587" w:type="dxa"/>
            <w:tcBorders>
              <w:top w:val="single" w:sz="4" w:space="0" w:color="auto"/>
              <w:left w:val="single" w:sz="4" w:space="0" w:color="auto"/>
              <w:bottom w:val="single" w:sz="4" w:space="0" w:color="auto"/>
              <w:right w:val="single" w:sz="4" w:space="0" w:color="auto"/>
            </w:tcBorders>
          </w:tcPr>
          <w:tbl>
            <w:tblPr>
              <w:tblW w:w="0" w:type="auto"/>
              <w:tblLayout w:type="fixed"/>
              <w:tblLook w:val="06A0" w:firstRow="1" w:lastRow="0" w:firstColumn="1" w:lastColumn="0" w:noHBand="1" w:noVBand="1"/>
            </w:tblPr>
            <w:tblGrid>
              <w:gridCol w:w="1407"/>
            </w:tblGrid>
            <w:tr w:rsidR="58C5FAAC" w14:paraId="6ECA1780" w14:textId="77777777" w:rsidTr="58C5FAAC">
              <w:tc>
                <w:tcPr>
                  <w:tcW w:w="1407" w:type="dxa"/>
                </w:tcPr>
                <w:p w14:paraId="6F14E90D" w14:textId="23EFC39C" w:rsidR="58C5FAAC" w:rsidRDefault="58C5FAAC" w:rsidP="58C5FAAC">
                  <w:pPr>
                    <w:ind w:left="-34"/>
                    <w:jc w:val="both"/>
                    <w:rPr>
                      <w:rFonts w:ascii="Times New Roman" w:eastAsia="Times New Roman" w:hAnsi="Times New Roman"/>
                      <w:sz w:val="24"/>
                      <w:szCs w:val="24"/>
                    </w:rPr>
                  </w:pPr>
                  <w:r w:rsidRPr="58C5FAAC">
                    <w:rPr>
                      <w:rFonts w:ascii="Times New Roman" w:eastAsia="Times New Roman" w:hAnsi="Times New Roman"/>
                      <w:sz w:val="24"/>
                      <w:szCs w:val="24"/>
                    </w:rPr>
                    <w:t xml:space="preserve">Формирование информационной базы о наличии потенциальных инвестиционных проектов </w:t>
                  </w:r>
                  <w:r w:rsidRPr="58C5FAAC">
                    <w:rPr>
                      <w:rFonts w:ascii="Times New Roman" w:eastAsia="Times New Roman" w:hAnsi="Times New Roman"/>
                      <w:sz w:val="24"/>
                      <w:szCs w:val="24"/>
                    </w:rPr>
                    <w:lastRenderedPageBreak/>
                    <w:t>(земельных участков),   предлагаемых и реализуемых инвестиционных проектов</w:t>
                  </w:r>
                </w:p>
              </w:tc>
            </w:tr>
          </w:tbl>
          <w:p w14:paraId="0C658F02" w14:textId="3430E2CC" w:rsidR="58C5FAAC" w:rsidRDefault="58C5FAAC" w:rsidP="58C5FAAC">
            <w:pPr>
              <w:jc w:val="both"/>
              <w:rPr>
                <w:rFonts w:ascii="Times New Roman" w:eastAsia="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8939044" w14:textId="16F49FE7" w:rsidR="58C5FAAC" w:rsidRDefault="58C5FAAC" w:rsidP="58C5FAAC">
            <w:pPr>
              <w:jc w:val="center"/>
              <w:rPr>
                <w:rFonts w:ascii="Times New Roman" w:eastAsia="Times New Roman" w:hAnsi="Times New Roman"/>
              </w:rPr>
            </w:pPr>
            <w:r w:rsidRPr="58C5FAAC">
              <w:rPr>
                <w:rFonts w:ascii="Times New Roman" w:eastAsia="Times New Roman" w:hAnsi="Times New Roman"/>
              </w:rPr>
              <w:lastRenderedPageBreak/>
              <w:t>7</w:t>
            </w:r>
          </w:p>
        </w:tc>
        <w:tc>
          <w:tcPr>
            <w:tcW w:w="1896" w:type="dxa"/>
            <w:tcBorders>
              <w:top w:val="single" w:sz="4" w:space="0" w:color="auto"/>
              <w:left w:val="single" w:sz="4" w:space="0" w:color="auto"/>
              <w:bottom w:val="single" w:sz="4" w:space="0" w:color="auto"/>
              <w:right w:val="single" w:sz="4" w:space="0" w:color="auto"/>
            </w:tcBorders>
          </w:tcPr>
          <w:p w14:paraId="05B972AF" w14:textId="67F50AF8" w:rsidR="58C5FAAC" w:rsidRDefault="58C5FAAC" w:rsidP="58C5FAAC">
            <w:pPr>
              <w:jc w:val="center"/>
              <w:rPr>
                <w:rFonts w:ascii="Times New Roman" w:eastAsia="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14:paraId="1DD47A71" w14:textId="50F01522" w:rsidR="58C5FAAC" w:rsidRDefault="58C5FAAC" w:rsidP="58C5FAAC">
            <w:pPr>
              <w:jc w:val="center"/>
              <w:rPr>
                <w:rFonts w:cs="Calibri"/>
                <w:sz w:val="24"/>
                <w:szCs w:val="24"/>
              </w:rPr>
            </w:pPr>
          </w:p>
        </w:tc>
        <w:tc>
          <w:tcPr>
            <w:tcW w:w="2554" w:type="dxa"/>
            <w:tcBorders>
              <w:top w:val="single" w:sz="4" w:space="0" w:color="auto"/>
              <w:left w:val="single" w:sz="4" w:space="0" w:color="auto"/>
              <w:bottom w:val="single" w:sz="4" w:space="0" w:color="auto"/>
              <w:right w:val="single" w:sz="4" w:space="0" w:color="auto"/>
            </w:tcBorders>
          </w:tcPr>
          <w:tbl>
            <w:tblPr>
              <w:tblW w:w="0" w:type="auto"/>
              <w:tblLayout w:type="fixed"/>
              <w:tblLook w:val="06A0" w:firstRow="1" w:lastRow="0" w:firstColumn="1" w:lastColumn="0" w:noHBand="1" w:noVBand="1"/>
            </w:tblPr>
            <w:tblGrid>
              <w:gridCol w:w="2374"/>
            </w:tblGrid>
            <w:tr w:rsidR="58C5FAAC" w14:paraId="785052A4" w14:textId="77777777" w:rsidTr="31BAB9E4">
              <w:tc>
                <w:tcPr>
                  <w:tcW w:w="2374" w:type="dxa"/>
                </w:tcPr>
                <w:p w14:paraId="715E0D96" w14:textId="198A7AC3" w:rsidR="58C5FAAC" w:rsidRDefault="31BAB9E4" w:rsidP="31BAB9E4">
                  <w:pPr>
                    <w:ind w:left="-34"/>
                    <w:jc w:val="center"/>
                    <w:rPr>
                      <w:rFonts w:ascii="Times New Roman" w:eastAsia="Times New Roman" w:hAnsi="Times New Roman"/>
                      <w:sz w:val="24"/>
                      <w:szCs w:val="24"/>
                    </w:rPr>
                  </w:pPr>
                  <w:r w:rsidRPr="31BAB9E4">
                    <w:rPr>
                      <w:rFonts w:ascii="Times New Roman" w:eastAsia="Times New Roman" w:hAnsi="Times New Roman"/>
                      <w:sz w:val="24"/>
                      <w:szCs w:val="24"/>
                    </w:rPr>
                    <w:t>На сайте администрации размещены инвестиционные площадки, предлагаемые инвесторам.</w:t>
                  </w:r>
                </w:p>
                <w:p w14:paraId="2A5F4601" w14:textId="027E23B5" w:rsidR="58C5FAAC" w:rsidRDefault="00C835C9" w:rsidP="58C5FAAC">
                  <w:pPr>
                    <w:ind w:left="-34"/>
                    <w:jc w:val="center"/>
                  </w:pPr>
                  <w:hyperlink r:id="rId8">
                    <w:r w:rsidR="31BAB9E4" w:rsidRPr="31BAB9E4">
                      <w:rPr>
                        <w:rStyle w:val="a4"/>
                        <w:rFonts w:ascii="Times New Roman" w:eastAsia="Times New Roman" w:hAnsi="Times New Roman"/>
                        <w:b/>
                        <w:bCs/>
                        <w:sz w:val="24"/>
                        <w:szCs w:val="24"/>
                      </w:rPr>
                      <w:t>http://altay-ust-koksa.ru/razrabotka</w:t>
                    </w:r>
                    <w:r w:rsidR="31BAB9E4" w:rsidRPr="31BAB9E4">
                      <w:rPr>
                        <w:rStyle w:val="a4"/>
                        <w:rFonts w:ascii="Times New Roman" w:eastAsia="Times New Roman" w:hAnsi="Times New Roman"/>
                        <w:b/>
                        <w:bCs/>
                        <w:sz w:val="24"/>
                        <w:szCs w:val="24"/>
                      </w:rPr>
                      <w:lastRenderedPageBreak/>
                      <w:t>-i-razmeshcenie-v-otkrytom-dostupe-investitcionnogo-pasporta-munitcipal-nogo-obrazovaniya.html</w:t>
                    </w:r>
                  </w:hyperlink>
                </w:p>
                <w:p w14:paraId="514C896E" w14:textId="17038FE6" w:rsidR="58C5FAAC" w:rsidRDefault="31BAB9E4" w:rsidP="31BAB9E4">
                  <w:pPr>
                    <w:ind w:left="75"/>
                    <w:jc w:val="center"/>
                    <w:rPr>
                      <w:b/>
                      <w:bCs/>
                    </w:rPr>
                  </w:pPr>
                  <w:r w:rsidRPr="31BAB9E4">
                    <w:rPr>
                      <w:b/>
                      <w:bCs/>
                    </w:rPr>
                    <w:t xml:space="preserve"> </w:t>
                  </w:r>
                </w:p>
                <w:p w14:paraId="5EE38C1B" w14:textId="4267D2F2" w:rsidR="58C5FAAC" w:rsidRDefault="31BAB9E4" w:rsidP="31BAB9E4">
                  <w:pPr>
                    <w:ind w:left="75"/>
                    <w:jc w:val="center"/>
                    <w:rPr>
                      <w:b/>
                      <w:bCs/>
                    </w:rPr>
                  </w:pPr>
                  <w:r w:rsidRPr="31BAB9E4">
                    <w:rPr>
                      <w:b/>
                      <w:bCs/>
                    </w:rPr>
                    <w:t xml:space="preserve"> </w:t>
                  </w:r>
                </w:p>
              </w:tc>
            </w:tr>
            <w:tr w:rsidR="58C5FAAC" w14:paraId="75CA45B0" w14:textId="77777777" w:rsidTr="31BAB9E4">
              <w:tc>
                <w:tcPr>
                  <w:tcW w:w="2374" w:type="dxa"/>
                </w:tcPr>
                <w:p w14:paraId="768E0BAC" w14:textId="3F75B380" w:rsidR="58C5FAAC" w:rsidRDefault="58C5FAAC" w:rsidP="31BAB9E4">
                  <w:pPr>
                    <w:jc w:val="center"/>
                    <w:rPr>
                      <w:rFonts w:ascii="Times New Roman" w:eastAsia="Times New Roman" w:hAnsi="Times New Roman"/>
                      <w:b/>
                      <w:bCs/>
                      <w:sz w:val="24"/>
                      <w:szCs w:val="24"/>
                    </w:rPr>
                  </w:pPr>
                </w:p>
              </w:tc>
            </w:tr>
          </w:tbl>
          <w:p w14:paraId="424CDB39" w14:textId="3E6CAC10" w:rsidR="58C5FAAC" w:rsidRDefault="58C5FAAC" w:rsidP="31BAB9E4">
            <w:pPr>
              <w:jc w:val="both"/>
              <w:rPr>
                <w:rFonts w:ascii="Times New Roman" w:eastAsia="Times New Roman" w:hAnsi="Times New Roman"/>
                <w:sz w:val="24"/>
                <w:szCs w:val="24"/>
              </w:rPr>
            </w:pPr>
          </w:p>
        </w:tc>
      </w:tr>
      <w:tr w:rsidR="58C5FAAC" w14:paraId="14B48489" w14:textId="77777777" w:rsidTr="59F29708">
        <w:tc>
          <w:tcPr>
            <w:tcW w:w="540" w:type="dxa"/>
            <w:tcBorders>
              <w:top w:val="single" w:sz="4" w:space="0" w:color="auto"/>
              <w:left w:val="single" w:sz="4" w:space="0" w:color="auto"/>
              <w:bottom w:val="single" w:sz="4" w:space="0" w:color="auto"/>
              <w:right w:val="single" w:sz="4" w:space="0" w:color="auto"/>
            </w:tcBorders>
          </w:tcPr>
          <w:p w14:paraId="26541ED2" w14:textId="3E649D46" w:rsidR="58C5FAAC" w:rsidRDefault="58C5FAAC" w:rsidP="58C5FAAC">
            <w:pPr>
              <w:jc w:val="center"/>
              <w:rPr>
                <w:rFonts w:ascii="Times New Roman" w:eastAsia="Times New Roman" w:hAnsi="Times New Roman"/>
              </w:rPr>
            </w:pPr>
          </w:p>
        </w:tc>
        <w:tc>
          <w:tcPr>
            <w:tcW w:w="1587" w:type="dxa"/>
            <w:tcBorders>
              <w:top w:val="single" w:sz="4" w:space="0" w:color="auto"/>
              <w:left w:val="single" w:sz="4" w:space="0" w:color="auto"/>
              <w:bottom w:val="single" w:sz="4" w:space="0" w:color="auto"/>
              <w:right w:val="single" w:sz="4" w:space="0" w:color="auto"/>
            </w:tcBorders>
          </w:tcPr>
          <w:p w14:paraId="1F3CAB96" w14:textId="48AB879E" w:rsidR="58C5FAAC" w:rsidRDefault="58C5FAAC" w:rsidP="58C5FAAC">
            <w:pPr>
              <w:jc w:val="center"/>
              <w:rPr>
                <w:rFonts w:ascii="Times New Roman" w:eastAsia="Times New Roman" w:hAnsi="Times New Roman"/>
                <w:sz w:val="24"/>
                <w:szCs w:val="24"/>
              </w:rPr>
            </w:pPr>
            <w:r w:rsidRPr="58C5FAAC">
              <w:rPr>
                <w:rFonts w:ascii="Times New Roman" w:eastAsia="Times New Roman" w:hAnsi="Times New Roman"/>
                <w:sz w:val="24"/>
                <w:szCs w:val="24"/>
              </w:rPr>
              <w:t>Задача 3. Улучшение показателей социального развития</w:t>
            </w:r>
          </w:p>
        </w:tc>
        <w:tc>
          <w:tcPr>
            <w:tcW w:w="1080" w:type="dxa"/>
            <w:tcBorders>
              <w:top w:val="single" w:sz="4" w:space="0" w:color="auto"/>
              <w:left w:val="single" w:sz="4" w:space="0" w:color="auto"/>
              <w:bottom w:val="single" w:sz="4" w:space="0" w:color="auto"/>
              <w:right w:val="single" w:sz="4" w:space="0" w:color="auto"/>
            </w:tcBorders>
          </w:tcPr>
          <w:p w14:paraId="58D2DFC5" w14:textId="5AD666F6" w:rsidR="58C5FAAC" w:rsidRDefault="58C5FAAC" w:rsidP="58C5FAAC">
            <w:pPr>
              <w:jc w:val="center"/>
              <w:rPr>
                <w:rFonts w:ascii="Times New Roman" w:eastAsia="Times New Roman" w:hAnsi="Times New Roman"/>
              </w:rPr>
            </w:pPr>
          </w:p>
        </w:tc>
        <w:tc>
          <w:tcPr>
            <w:tcW w:w="1896" w:type="dxa"/>
            <w:tcBorders>
              <w:top w:val="single" w:sz="4" w:space="0" w:color="auto"/>
              <w:left w:val="single" w:sz="4" w:space="0" w:color="auto"/>
              <w:bottom w:val="single" w:sz="4" w:space="0" w:color="auto"/>
              <w:right w:val="single" w:sz="4" w:space="0" w:color="auto"/>
            </w:tcBorders>
          </w:tcPr>
          <w:p w14:paraId="6BC3D6CF" w14:textId="4CADEBA0" w:rsidR="58C5FAAC" w:rsidRDefault="58C5FAAC" w:rsidP="58C5FAAC">
            <w:pPr>
              <w:jc w:val="center"/>
              <w:rPr>
                <w:rFonts w:ascii="Times New Roman" w:eastAsia="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14:paraId="07176851" w14:textId="15FB2F24" w:rsidR="58C5FAAC" w:rsidRDefault="58C5FAAC" w:rsidP="58C5FAAC">
            <w:pPr>
              <w:jc w:val="center"/>
              <w:rPr>
                <w:rFonts w:cs="Calibri"/>
                <w:sz w:val="24"/>
                <w:szCs w:val="24"/>
              </w:rPr>
            </w:pPr>
          </w:p>
        </w:tc>
        <w:tc>
          <w:tcPr>
            <w:tcW w:w="2554" w:type="dxa"/>
            <w:tcBorders>
              <w:top w:val="single" w:sz="4" w:space="0" w:color="auto"/>
              <w:left w:val="single" w:sz="4" w:space="0" w:color="auto"/>
              <w:bottom w:val="single" w:sz="4" w:space="0" w:color="auto"/>
              <w:right w:val="single" w:sz="4" w:space="0" w:color="auto"/>
            </w:tcBorders>
          </w:tcPr>
          <w:p w14:paraId="6EBA5EE1" w14:textId="7033790B" w:rsidR="58C5FAAC" w:rsidRDefault="58C5FAAC" w:rsidP="58C5FAAC">
            <w:pPr>
              <w:rPr>
                <w:rFonts w:ascii="Times New Roman" w:eastAsia="Times New Roman" w:hAnsi="Times New Roman"/>
                <w:b/>
                <w:bCs/>
                <w:sz w:val="24"/>
                <w:szCs w:val="24"/>
              </w:rPr>
            </w:pPr>
          </w:p>
        </w:tc>
      </w:tr>
      <w:tr w:rsidR="58C5FAAC" w14:paraId="65905FA9" w14:textId="77777777" w:rsidTr="59F29708">
        <w:tc>
          <w:tcPr>
            <w:tcW w:w="540" w:type="dxa"/>
            <w:tcBorders>
              <w:top w:val="single" w:sz="4" w:space="0" w:color="auto"/>
              <w:left w:val="single" w:sz="4" w:space="0" w:color="auto"/>
              <w:bottom w:val="single" w:sz="4" w:space="0" w:color="auto"/>
              <w:right w:val="single" w:sz="4" w:space="0" w:color="auto"/>
            </w:tcBorders>
          </w:tcPr>
          <w:p w14:paraId="5BB98446" w14:textId="40380FBC" w:rsidR="58C5FAAC" w:rsidRDefault="58C5FAAC" w:rsidP="58C5FAAC">
            <w:pPr>
              <w:jc w:val="center"/>
              <w:rPr>
                <w:rFonts w:ascii="Times New Roman" w:eastAsia="Times New Roman" w:hAnsi="Times New Roman"/>
              </w:rPr>
            </w:pPr>
          </w:p>
        </w:tc>
        <w:tc>
          <w:tcPr>
            <w:tcW w:w="1587" w:type="dxa"/>
            <w:tcBorders>
              <w:top w:val="single" w:sz="4" w:space="0" w:color="auto"/>
              <w:left w:val="single" w:sz="4" w:space="0" w:color="auto"/>
              <w:bottom w:val="single" w:sz="4" w:space="0" w:color="auto"/>
              <w:right w:val="single" w:sz="4" w:space="0" w:color="auto"/>
            </w:tcBorders>
          </w:tcPr>
          <w:p w14:paraId="134801EB" w14:textId="57CE22D3" w:rsidR="58C5FAAC" w:rsidRDefault="58C5FAAC" w:rsidP="58C5FAAC">
            <w:proofErr w:type="gramStart"/>
            <w:r w:rsidRPr="58C5FAAC">
              <w:rPr>
                <w:rFonts w:ascii="Times New Roman" w:eastAsia="Times New Roman" w:hAnsi="Times New Roman"/>
                <w:sz w:val="24"/>
                <w:szCs w:val="24"/>
              </w:rPr>
              <w:t>Строительство школы в с. Усть-Кокса на 275 детей</w:t>
            </w:r>
            <w:proofErr w:type="gramEnd"/>
          </w:p>
        </w:tc>
        <w:tc>
          <w:tcPr>
            <w:tcW w:w="1080" w:type="dxa"/>
            <w:tcBorders>
              <w:top w:val="single" w:sz="4" w:space="0" w:color="auto"/>
              <w:left w:val="single" w:sz="4" w:space="0" w:color="auto"/>
              <w:bottom w:val="single" w:sz="4" w:space="0" w:color="auto"/>
              <w:right w:val="single" w:sz="4" w:space="0" w:color="auto"/>
            </w:tcBorders>
          </w:tcPr>
          <w:p w14:paraId="7893D875" w14:textId="24057EC9" w:rsidR="58C5FAAC" w:rsidRDefault="58C5FAAC" w:rsidP="58C5FAAC">
            <w:pPr>
              <w:jc w:val="center"/>
              <w:rPr>
                <w:rFonts w:ascii="Times New Roman" w:eastAsia="Times New Roman" w:hAnsi="Times New Roman"/>
              </w:rPr>
            </w:pPr>
          </w:p>
        </w:tc>
        <w:tc>
          <w:tcPr>
            <w:tcW w:w="1896" w:type="dxa"/>
            <w:tcBorders>
              <w:top w:val="single" w:sz="4" w:space="0" w:color="auto"/>
              <w:left w:val="single" w:sz="4" w:space="0" w:color="auto"/>
              <w:bottom w:val="single" w:sz="4" w:space="0" w:color="auto"/>
              <w:right w:val="single" w:sz="4" w:space="0" w:color="auto"/>
            </w:tcBorders>
          </w:tcPr>
          <w:p w14:paraId="268FE451" w14:textId="1E8CDC4A" w:rsidR="58C5FAAC" w:rsidRDefault="58C5FAAC" w:rsidP="58C5FAAC">
            <w:pPr>
              <w:jc w:val="center"/>
              <w:rPr>
                <w:rFonts w:ascii="Times New Roman" w:eastAsia="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14:paraId="564FAE7A" w14:textId="6343B57D" w:rsidR="58C5FAAC" w:rsidRDefault="58C5FAAC" w:rsidP="58C5FAAC">
            <w:pPr>
              <w:jc w:val="center"/>
              <w:rPr>
                <w:rFonts w:cs="Calibri"/>
                <w:sz w:val="24"/>
                <w:szCs w:val="24"/>
              </w:rPr>
            </w:pPr>
          </w:p>
        </w:tc>
        <w:tc>
          <w:tcPr>
            <w:tcW w:w="2554" w:type="dxa"/>
            <w:tcBorders>
              <w:top w:val="single" w:sz="4" w:space="0" w:color="auto"/>
              <w:left w:val="single" w:sz="4" w:space="0" w:color="auto"/>
              <w:bottom w:val="single" w:sz="4" w:space="0" w:color="auto"/>
              <w:right w:val="single" w:sz="4" w:space="0" w:color="auto"/>
            </w:tcBorders>
          </w:tcPr>
          <w:p w14:paraId="55F689DE" w14:textId="15DACA17" w:rsidR="58C5FAAC" w:rsidRDefault="58C5FAAC" w:rsidP="58C5FAAC">
            <w:r w:rsidRPr="58C5FAAC">
              <w:rPr>
                <w:rFonts w:cs="Calibri"/>
                <w:sz w:val="24"/>
                <w:szCs w:val="24"/>
              </w:rPr>
              <w:t>Документы на строительство школы  проходят экспертизу достоверности стоимости сметы. Ввод школы планируется в сентябре 2020 года.</w:t>
            </w:r>
          </w:p>
        </w:tc>
      </w:tr>
      <w:tr w:rsidR="58C5FAAC" w14:paraId="3AB55DEC" w14:textId="77777777" w:rsidTr="59F29708">
        <w:tc>
          <w:tcPr>
            <w:tcW w:w="540" w:type="dxa"/>
            <w:tcBorders>
              <w:top w:val="single" w:sz="4" w:space="0" w:color="auto"/>
              <w:left w:val="single" w:sz="4" w:space="0" w:color="auto"/>
              <w:bottom w:val="single" w:sz="4" w:space="0" w:color="auto"/>
              <w:right w:val="single" w:sz="4" w:space="0" w:color="auto"/>
            </w:tcBorders>
          </w:tcPr>
          <w:p w14:paraId="7BEDEF03" w14:textId="687187C8" w:rsidR="58C5FAAC" w:rsidRDefault="58C5FAAC" w:rsidP="58C5FAAC">
            <w:pPr>
              <w:jc w:val="center"/>
              <w:rPr>
                <w:rFonts w:ascii="Times New Roman" w:eastAsia="Times New Roman" w:hAnsi="Times New Roman"/>
              </w:rPr>
            </w:pPr>
          </w:p>
        </w:tc>
        <w:tc>
          <w:tcPr>
            <w:tcW w:w="1587" w:type="dxa"/>
            <w:tcBorders>
              <w:top w:val="single" w:sz="4" w:space="0" w:color="auto"/>
              <w:left w:val="single" w:sz="4" w:space="0" w:color="auto"/>
              <w:bottom w:val="single" w:sz="4" w:space="0" w:color="auto"/>
              <w:right w:val="single" w:sz="4" w:space="0" w:color="auto"/>
            </w:tcBorders>
          </w:tcPr>
          <w:p w14:paraId="0DAE77F2" w14:textId="72C60BDF" w:rsidR="58C5FAAC" w:rsidRDefault="58C5FAAC" w:rsidP="58C5FAAC">
            <w:pPr>
              <w:rPr>
                <w:rFonts w:ascii="Times New Roman" w:eastAsia="Times New Roman" w:hAnsi="Times New Roman"/>
                <w:sz w:val="24"/>
                <w:szCs w:val="24"/>
              </w:rPr>
            </w:pPr>
            <w:r w:rsidRPr="58C5FAAC">
              <w:rPr>
                <w:rFonts w:ascii="Times New Roman" w:eastAsia="Times New Roman" w:hAnsi="Times New Roman"/>
                <w:sz w:val="24"/>
                <w:szCs w:val="24"/>
              </w:rPr>
              <w:t>Задача 4. Повышение собираемости налогов и сборов, увеличение облагаемой базы</w:t>
            </w:r>
          </w:p>
        </w:tc>
        <w:tc>
          <w:tcPr>
            <w:tcW w:w="1080" w:type="dxa"/>
            <w:tcBorders>
              <w:top w:val="single" w:sz="4" w:space="0" w:color="auto"/>
              <w:left w:val="single" w:sz="4" w:space="0" w:color="auto"/>
              <w:bottom w:val="single" w:sz="4" w:space="0" w:color="auto"/>
              <w:right w:val="single" w:sz="4" w:space="0" w:color="auto"/>
            </w:tcBorders>
          </w:tcPr>
          <w:p w14:paraId="51A7064A" w14:textId="16AEEDAB" w:rsidR="58C5FAAC" w:rsidRDefault="58C5FAAC" w:rsidP="58C5FAAC">
            <w:pPr>
              <w:jc w:val="center"/>
              <w:rPr>
                <w:rFonts w:ascii="Times New Roman" w:eastAsia="Times New Roman" w:hAnsi="Times New Roman"/>
              </w:rPr>
            </w:pPr>
          </w:p>
        </w:tc>
        <w:tc>
          <w:tcPr>
            <w:tcW w:w="1896" w:type="dxa"/>
            <w:tcBorders>
              <w:top w:val="single" w:sz="4" w:space="0" w:color="auto"/>
              <w:left w:val="single" w:sz="4" w:space="0" w:color="auto"/>
              <w:bottom w:val="single" w:sz="4" w:space="0" w:color="auto"/>
              <w:right w:val="single" w:sz="4" w:space="0" w:color="auto"/>
            </w:tcBorders>
          </w:tcPr>
          <w:p w14:paraId="7466E8BE" w14:textId="2AEF41C6" w:rsidR="58C5FAAC" w:rsidRDefault="58C5FAAC" w:rsidP="58C5FAAC">
            <w:pPr>
              <w:jc w:val="center"/>
              <w:rPr>
                <w:rFonts w:ascii="Times New Roman" w:eastAsia="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14:paraId="1C35E7D6" w14:textId="08A3A099" w:rsidR="58C5FAAC" w:rsidRDefault="58C5FAAC" w:rsidP="58C5FAAC">
            <w:pPr>
              <w:jc w:val="center"/>
              <w:rPr>
                <w:rFonts w:cs="Calibri"/>
                <w:sz w:val="24"/>
                <w:szCs w:val="24"/>
              </w:rPr>
            </w:pPr>
          </w:p>
        </w:tc>
        <w:tc>
          <w:tcPr>
            <w:tcW w:w="2554" w:type="dxa"/>
            <w:tcBorders>
              <w:top w:val="single" w:sz="4" w:space="0" w:color="auto"/>
              <w:left w:val="single" w:sz="4" w:space="0" w:color="auto"/>
              <w:bottom w:val="single" w:sz="4" w:space="0" w:color="auto"/>
              <w:right w:val="single" w:sz="4" w:space="0" w:color="auto"/>
            </w:tcBorders>
          </w:tcPr>
          <w:p w14:paraId="4779CD67" w14:textId="445F65EF" w:rsidR="58C5FAAC" w:rsidRDefault="58C5FAAC" w:rsidP="58C5FAAC">
            <w:pPr>
              <w:rPr>
                <w:rFonts w:ascii="Times New Roman" w:eastAsia="Times New Roman" w:hAnsi="Times New Roman"/>
                <w:b/>
                <w:bCs/>
                <w:sz w:val="24"/>
                <w:szCs w:val="24"/>
              </w:rPr>
            </w:pPr>
          </w:p>
        </w:tc>
      </w:tr>
      <w:tr w:rsidR="58C5FAAC" w14:paraId="6B0E966F" w14:textId="77777777" w:rsidTr="59F29708">
        <w:tc>
          <w:tcPr>
            <w:tcW w:w="540" w:type="dxa"/>
            <w:tcBorders>
              <w:top w:val="single" w:sz="4" w:space="0" w:color="auto"/>
              <w:left w:val="single" w:sz="4" w:space="0" w:color="auto"/>
              <w:bottom w:val="single" w:sz="4" w:space="0" w:color="auto"/>
              <w:right w:val="single" w:sz="4" w:space="0" w:color="auto"/>
            </w:tcBorders>
          </w:tcPr>
          <w:p w14:paraId="617DEDCE" w14:textId="6F40580C" w:rsidR="58C5FAAC" w:rsidRDefault="58C5FAAC" w:rsidP="58C5FAAC">
            <w:pPr>
              <w:jc w:val="center"/>
              <w:rPr>
                <w:rFonts w:ascii="Times New Roman" w:eastAsia="Times New Roman" w:hAnsi="Times New Roman"/>
              </w:rPr>
            </w:pPr>
          </w:p>
        </w:tc>
        <w:tc>
          <w:tcPr>
            <w:tcW w:w="1587" w:type="dxa"/>
            <w:tcBorders>
              <w:top w:val="single" w:sz="4" w:space="0" w:color="auto"/>
              <w:left w:val="single" w:sz="4" w:space="0" w:color="auto"/>
              <w:bottom w:val="single" w:sz="4" w:space="0" w:color="auto"/>
              <w:right w:val="single" w:sz="4" w:space="0" w:color="auto"/>
            </w:tcBorders>
          </w:tcPr>
          <w:p w14:paraId="0131E9B8" w14:textId="1DA2CB4C" w:rsidR="58C5FAAC" w:rsidRDefault="58C5FAAC" w:rsidP="58C5FAAC">
            <w:r w:rsidRPr="58C5FAAC">
              <w:rPr>
                <w:rFonts w:cs="Calibri"/>
                <w:sz w:val="24"/>
                <w:szCs w:val="24"/>
              </w:rPr>
              <w:t xml:space="preserve">Мероприятия, способствующие выявлению и пресечению </w:t>
            </w:r>
            <w:r w:rsidRPr="58C5FAAC">
              <w:rPr>
                <w:rFonts w:cs="Calibri"/>
                <w:sz w:val="24"/>
                <w:szCs w:val="24"/>
              </w:rPr>
              <w:lastRenderedPageBreak/>
              <w:t>фактов неформальной занятости, выплаты заработной платы «в конвертах»</w:t>
            </w:r>
          </w:p>
        </w:tc>
        <w:tc>
          <w:tcPr>
            <w:tcW w:w="1080" w:type="dxa"/>
            <w:tcBorders>
              <w:top w:val="single" w:sz="4" w:space="0" w:color="auto"/>
              <w:left w:val="single" w:sz="4" w:space="0" w:color="auto"/>
              <w:bottom w:val="single" w:sz="4" w:space="0" w:color="auto"/>
              <w:right w:val="single" w:sz="4" w:space="0" w:color="auto"/>
            </w:tcBorders>
          </w:tcPr>
          <w:p w14:paraId="744DB75E" w14:textId="006766D3" w:rsidR="58C5FAAC" w:rsidRDefault="58C5FAAC" w:rsidP="58C5FAAC">
            <w:pPr>
              <w:jc w:val="center"/>
              <w:rPr>
                <w:rFonts w:ascii="Times New Roman" w:eastAsia="Times New Roman" w:hAnsi="Times New Roman"/>
              </w:rPr>
            </w:pPr>
          </w:p>
        </w:tc>
        <w:tc>
          <w:tcPr>
            <w:tcW w:w="1896" w:type="dxa"/>
            <w:tcBorders>
              <w:top w:val="single" w:sz="4" w:space="0" w:color="auto"/>
              <w:left w:val="single" w:sz="4" w:space="0" w:color="auto"/>
              <w:bottom w:val="single" w:sz="4" w:space="0" w:color="auto"/>
              <w:right w:val="single" w:sz="4" w:space="0" w:color="auto"/>
            </w:tcBorders>
          </w:tcPr>
          <w:p w14:paraId="562F4240" w14:textId="5E6B3700" w:rsidR="58C5FAAC" w:rsidRDefault="58C5FAAC" w:rsidP="58C5FAAC">
            <w:pPr>
              <w:jc w:val="center"/>
              <w:rPr>
                <w:rFonts w:ascii="Times New Roman" w:eastAsia="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14:paraId="6DA567E7" w14:textId="5AD5771B" w:rsidR="58C5FAAC" w:rsidRDefault="58C5FAAC" w:rsidP="58C5FAAC">
            <w:pPr>
              <w:jc w:val="center"/>
              <w:rPr>
                <w:rFonts w:cs="Calibri"/>
                <w:sz w:val="24"/>
                <w:szCs w:val="24"/>
              </w:rPr>
            </w:pPr>
            <w:r w:rsidRPr="58C5FAAC">
              <w:rPr>
                <w:rFonts w:cs="Calibri"/>
                <w:sz w:val="24"/>
                <w:szCs w:val="24"/>
              </w:rPr>
              <w:t>постоянно</w:t>
            </w:r>
          </w:p>
        </w:tc>
        <w:tc>
          <w:tcPr>
            <w:tcW w:w="2554" w:type="dxa"/>
            <w:tcBorders>
              <w:top w:val="single" w:sz="4" w:space="0" w:color="auto"/>
              <w:left w:val="single" w:sz="4" w:space="0" w:color="auto"/>
              <w:bottom w:val="single" w:sz="4" w:space="0" w:color="auto"/>
              <w:right w:val="single" w:sz="4" w:space="0" w:color="auto"/>
            </w:tcBorders>
          </w:tcPr>
          <w:tbl>
            <w:tblPr>
              <w:tblW w:w="0" w:type="auto"/>
              <w:tblLayout w:type="fixed"/>
              <w:tblLook w:val="06A0" w:firstRow="1" w:lastRow="0" w:firstColumn="1" w:lastColumn="0" w:noHBand="1" w:noVBand="1"/>
            </w:tblPr>
            <w:tblGrid>
              <w:gridCol w:w="2374"/>
            </w:tblGrid>
            <w:tr w:rsidR="58C5FAAC" w14:paraId="7C48C881" w14:textId="77777777" w:rsidTr="323D278F">
              <w:tc>
                <w:tcPr>
                  <w:tcW w:w="2374" w:type="dxa"/>
                </w:tcPr>
                <w:tbl>
                  <w:tblPr>
                    <w:tblW w:w="0" w:type="auto"/>
                    <w:tblLayout w:type="fixed"/>
                    <w:tblLook w:val="06A0" w:firstRow="1" w:lastRow="0" w:firstColumn="1" w:lastColumn="0" w:noHBand="1" w:noVBand="1"/>
                  </w:tblPr>
                  <w:tblGrid>
                    <w:gridCol w:w="2224"/>
                  </w:tblGrid>
                  <w:tr w:rsidR="58C5FAAC" w14:paraId="0D932EE6" w14:textId="77777777" w:rsidTr="323D278F">
                    <w:tc>
                      <w:tcPr>
                        <w:tcW w:w="2224" w:type="dxa"/>
                      </w:tcPr>
                      <w:p w14:paraId="700D0529" w14:textId="5E58DD38" w:rsidR="58C5FAAC" w:rsidRDefault="323D278F" w:rsidP="323D278F">
                        <w:pPr>
                          <w:ind w:left="-743"/>
                          <w:jc w:val="both"/>
                          <w:rPr>
                            <w:rFonts w:ascii="Times New Roman" w:eastAsia="Times New Roman" w:hAnsi="Times New Roman"/>
                            <w:sz w:val="24"/>
                            <w:szCs w:val="24"/>
                          </w:rPr>
                        </w:pPr>
                        <w:r w:rsidRPr="323D278F">
                          <w:rPr>
                            <w:rFonts w:ascii="Times New Roman" w:eastAsia="Times New Roman" w:hAnsi="Times New Roman"/>
                            <w:sz w:val="24"/>
                            <w:szCs w:val="24"/>
                          </w:rPr>
                          <w:t xml:space="preserve">При Администрации района создана рабочая группа по снижению неформальной занятости, легализации «серой» заработной платы, повышению собираемости </w:t>
                        </w:r>
                        <w:r w:rsidRPr="323D278F">
                          <w:rPr>
                            <w:rFonts w:ascii="Times New Roman" w:eastAsia="Times New Roman" w:hAnsi="Times New Roman"/>
                            <w:sz w:val="24"/>
                            <w:szCs w:val="24"/>
                          </w:rPr>
                          <w:lastRenderedPageBreak/>
                          <w:t xml:space="preserve">страховых взносов по внебюджетным фондам. </w:t>
                        </w:r>
                      </w:p>
                      <w:p w14:paraId="43938136" w14:textId="6D009B3A" w:rsidR="58C5FAAC" w:rsidRDefault="323D278F" w:rsidP="323D278F">
                        <w:pPr>
                          <w:ind w:left="-743"/>
                          <w:jc w:val="both"/>
                          <w:rPr>
                            <w:rFonts w:ascii="Times New Roman" w:eastAsia="Times New Roman" w:hAnsi="Times New Roman"/>
                            <w:sz w:val="24"/>
                            <w:szCs w:val="24"/>
                          </w:rPr>
                        </w:pPr>
                        <w:r w:rsidRPr="323D278F">
                          <w:rPr>
                            <w:rFonts w:ascii="Times New Roman" w:eastAsia="Times New Roman" w:hAnsi="Times New Roman"/>
                            <w:sz w:val="24"/>
                            <w:szCs w:val="24"/>
                          </w:rPr>
                          <w:t xml:space="preserve">  За 9 месяцев 2018 г. проведено 9 заседаний рабочей группы, в которых приняли участие представители УФНС по РА, ФСС. На заседания комиссий было приглашено 150 физических лиц. Выполнение плана за 9 месяцев составило   94,1 процента. За 9 месяцев 2018 г. легализовали свою деятельность и зарегистрировались индивидуальными предпринимателями 57  человек.</w:t>
                        </w:r>
                      </w:p>
                      <w:p w14:paraId="01F5EC64" w14:textId="5293E1D9" w:rsidR="58C5FAAC" w:rsidRDefault="323D278F" w:rsidP="323D278F">
                        <w:pPr>
                          <w:ind w:left="-743"/>
                          <w:jc w:val="both"/>
                          <w:rPr>
                            <w:b/>
                            <w:bCs/>
                            <w:sz w:val="24"/>
                            <w:szCs w:val="24"/>
                          </w:rPr>
                        </w:pPr>
                        <w:r w:rsidRPr="323D278F">
                          <w:rPr>
                            <w:b/>
                            <w:bCs/>
                            <w:sz w:val="24"/>
                            <w:szCs w:val="24"/>
                          </w:rPr>
                          <w:t xml:space="preserve"> </w:t>
                        </w:r>
                      </w:p>
                    </w:tc>
                  </w:tr>
                </w:tbl>
                <w:p w14:paraId="45CB9249" w14:textId="77777777" w:rsidR="58C5FAAC" w:rsidRDefault="58C5FAAC" w:rsidP="323D278F">
                  <w:pPr>
                    <w:rPr>
                      <w:sz w:val="24"/>
                      <w:szCs w:val="24"/>
                    </w:rPr>
                  </w:pPr>
                </w:p>
              </w:tc>
            </w:tr>
          </w:tbl>
          <w:p w14:paraId="1EB5EFB5" w14:textId="5159A28E" w:rsidR="58C5FAAC" w:rsidRDefault="58C5FAAC" w:rsidP="323D278F">
            <w:pPr>
              <w:rPr>
                <w:rFonts w:ascii="Times New Roman" w:eastAsia="Times New Roman" w:hAnsi="Times New Roman"/>
                <w:b/>
                <w:bCs/>
                <w:sz w:val="24"/>
                <w:szCs w:val="24"/>
              </w:rPr>
            </w:pPr>
          </w:p>
        </w:tc>
      </w:tr>
      <w:tr w:rsidR="58C5FAAC" w14:paraId="0ADFB6A6" w14:textId="77777777" w:rsidTr="59F29708">
        <w:tc>
          <w:tcPr>
            <w:tcW w:w="540" w:type="dxa"/>
            <w:tcBorders>
              <w:top w:val="single" w:sz="4" w:space="0" w:color="auto"/>
              <w:left w:val="single" w:sz="4" w:space="0" w:color="auto"/>
              <w:bottom w:val="single" w:sz="4" w:space="0" w:color="auto"/>
              <w:right w:val="single" w:sz="4" w:space="0" w:color="auto"/>
            </w:tcBorders>
          </w:tcPr>
          <w:p w14:paraId="7BC7D557" w14:textId="18D00EB0" w:rsidR="58C5FAAC" w:rsidRDefault="58C5FAAC" w:rsidP="58C5FAAC">
            <w:pPr>
              <w:jc w:val="center"/>
              <w:rPr>
                <w:rFonts w:ascii="Times New Roman" w:eastAsia="Times New Roman" w:hAnsi="Times New Roman"/>
              </w:rPr>
            </w:pPr>
          </w:p>
        </w:tc>
        <w:tc>
          <w:tcPr>
            <w:tcW w:w="1587" w:type="dxa"/>
            <w:tcBorders>
              <w:top w:val="single" w:sz="4" w:space="0" w:color="auto"/>
              <w:left w:val="single" w:sz="4" w:space="0" w:color="auto"/>
              <w:bottom w:val="single" w:sz="4" w:space="0" w:color="auto"/>
              <w:right w:val="single" w:sz="4" w:space="0" w:color="auto"/>
            </w:tcBorders>
          </w:tcPr>
          <w:tbl>
            <w:tblPr>
              <w:tblW w:w="0" w:type="auto"/>
              <w:tblLayout w:type="fixed"/>
              <w:tblLook w:val="06A0" w:firstRow="1" w:lastRow="0" w:firstColumn="1" w:lastColumn="0" w:noHBand="1" w:noVBand="1"/>
            </w:tblPr>
            <w:tblGrid>
              <w:gridCol w:w="1407"/>
            </w:tblGrid>
            <w:tr w:rsidR="58C5FAAC" w14:paraId="40DE4B1B" w14:textId="77777777" w:rsidTr="58C5FAAC">
              <w:tc>
                <w:tcPr>
                  <w:tcW w:w="1407" w:type="dxa"/>
                </w:tcPr>
                <w:p w14:paraId="15123B71" w14:textId="115CD729" w:rsidR="58C5FAAC" w:rsidRDefault="58C5FAAC" w:rsidP="58C5FAAC">
                  <w:pPr>
                    <w:ind w:left="-34"/>
                    <w:jc w:val="center"/>
                    <w:rPr>
                      <w:rFonts w:ascii="Times New Roman" w:eastAsia="Times New Roman" w:hAnsi="Times New Roman"/>
                      <w:sz w:val="24"/>
                      <w:szCs w:val="24"/>
                    </w:rPr>
                  </w:pPr>
                  <w:r w:rsidRPr="58C5FAAC">
                    <w:rPr>
                      <w:rFonts w:ascii="Times New Roman" w:eastAsia="Times New Roman" w:hAnsi="Times New Roman"/>
                      <w:sz w:val="24"/>
                      <w:szCs w:val="24"/>
                    </w:rPr>
                    <w:t>Мероприятия по легализации  «теневого» малого бизнеса в целях увеличения налоговых поступлений в консолидированный бюджет Республики Алтай</w:t>
                  </w:r>
                </w:p>
              </w:tc>
            </w:tr>
          </w:tbl>
          <w:p w14:paraId="6985FAB8" w14:textId="2E8A9189" w:rsidR="58C5FAAC" w:rsidRDefault="58C5FAAC" w:rsidP="58C5FAAC">
            <w:pPr>
              <w:rPr>
                <w:rFonts w:ascii="Times New Roman" w:eastAsia="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DAB66DA" w14:textId="17E1953A" w:rsidR="58C5FAAC" w:rsidRDefault="58C5FAAC" w:rsidP="58C5FAAC">
            <w:pPr>
              <w:jc w:val="center"/>
              <w:rPr>
                <w:rFonts w:ascii="Times New Roman" w:eastAsia="Times New Roman" w:hAnsi="Times New Roman"/>
              </w:rPr>
            </w:pPr>
          </w:p>
        </w:tc>
        <w:tc>
          <w:tcPr>
            <w:tcW w:w="1896" w:type="dxa"/>
            <w:tcBorders>
              <w:top w:val="single" w:sz="4" w:space="0" w:color="auto"/>
              <w:left w:val="single" w:sz="4" w:space="0" w:color="auto"/>
              <w:bottom w:val="single" w:sz="4" w:space="0" w:color="auto"/>
              <w:right w:val="single" w:sz="4" w:space="0" w:color="auto"/>
            </w:tcBorders>
          </w:tcPr>
          <w:p w14:paraId="2E8DED49" w14:textId="18D29E22" w:rsidR="58C5FAAC" w:rsidRDefault="58C5FAAC" w:rsidP="58C5FAAC">
            <w:pPr>
              <w:jc w:val="center"/>
              <w:rPr>
                <w:rFonts w:ascii="Times New Roman" w:eastAsia="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14:paraId="35FCD726" w14:textId="5590C3A9" w:rsidR="58C5FAAC" w:rsidRDefault="58C5FAAC" w:rsidP="58C5FAAC">
            <w:pPr>
              <w:jc w:val="center"/>
              <w:rPr>
                <w:rFonts w:cs="Calibri"/>
                <w:sz w:val="24"/>
                <w:szCs w:val="24"/>
              </w:rPr>
            </w:pPr>
          </w:p>
        </w:tc>
        <w:tc>
          <w:tcPr>
            <w:tcW w:w="2554" w:type="dxa"/>
            <w:tcBorders>
              <w:top w:val="single" w:sz="4" w:space="0" w:color="auto"/>
              <w:left w:val="single" w:sz="4" w:space="0" w:color="auto"/>
              <w:bottom w:val="single" w:sz="4" w:space="0" w:color="auto"/>
              <w:right w:val="single" w:sz="4" w:space="0" w:color="auto"/>
            </w:tcBorders>
          </w:tcPr>
          <w:p w14:paraId="03EE43FA" w14:textId="38F42904" w:rsidR="58C5FAAC" w:rsidRDefault="059EC905" w:rsidP="059EC905">
            <w:pPr>
              <w:ind w:left="-34"/>
              <w:jc w:val="center"/>
              <w:rPr>
                <w:rFonts w:ascii="Times New Roman" w:eastAsia="Times New Roman" w:hAnsi="Times New Roman"/>
                <w:sz w:val="24"/>
                <w:szCs w:val="24"/>
              </w:rPr>
            </w:pPr>
            <w:r w:rsidRPr="059EC905">
              <w:rPr>
                <w:rFonts w:ascii="Times New Roman" w:eastAsia="Times New Roman" w:hAnsi="Times New Roman"/>
                <w:sz w:val="24"/>
                <w:szCs w:val="24"/>
              </w:rPr>
              <w:t xml:space="preserve">В результате работы рабочей группы по выявлению и пресечению фактов неформальной занятости 259 человек, занимающихся бизнесом, зарегистрировались индивидуальными предпринимателями 60 человек.  </w:t>
            </w:r>
          </w:p>
          <w:p w14:paraId="451A8D7A" w14:textId="39F927D1" w:rsidR="58C5FAAC" w:rsidRDefault="58C5FAAC" w:rsidP="323D278F">
            <w:pPr>
              <w:rPr>
                <w:rFonts w:ascii="Times New Roman" w:eastAsia="Times New Roman" w:hAnsi="Times New Roman"/>
                <w:b/>
                <w:bCs/>
                <w:sz w:val="24"/>
                <w:szCs w:val="24"/>
              </w:rPr>
            </w:pPr>
          </w:p>
        </w:tc>
      </w:tr>
      <w:tr w:rsidR="58C5FAAC" w14:paraId="6A5D5675" w14:textId="77777777" w:rsidTr="59F29708">
        <w:tc>
          <w:tcPr>
            <w:tcW w:w="540" w:type="dxa"/>
            <w:tcBorders>
              <w:top w:val="single" w:sz="4" w:space="0" w:color="auto"/>
              <w:left w:val="single" w:sz="4" w:space="0" w:color="auto"/>
              <w:bottom w:val="single" w:sz="4" w:space="0" w:color="auto"/>
              <w:right w:val="single" w:sz="4" w:space="0" w:color="auto"/>
            </w:tcBorders>
          </w:tcPr>
          <w:p w14:paraId="45DDECD6" w14:textId="4B5A30E1" w:rsidR="58C5FAAC" w:rsidRDefault="58C5FAAC" w:rsidP="58C5FAAC">
            <w:pPr>
              <w:jc w:val="center"/>
              <w:rPr>
                <w:rFonts w:ascii="Times New Roman" w:eastAsia="Times New Roman" w:hAnsi="Times New Roman"/>
              </w:rPr>
            </w:pPr>
          </w:p>
        </w:tc>
        <w:tc>
          <w:tcPr>
            <w:tcW w:w="1587" w:type="dxa"/>
            <w:tcBorders>
              <w:top w:val="single" w:sz="4" w:space="0" w:color="auto"/>
              <w:left w:val="single" w:sz="4" w:space="0" w:color="auto"/>
              <w:bottom w:val="single" w:sz="4" w:space="0" w:color="auto"/>
              <w:right w:val="single" w:sz="4" w:space="0" w:color="auto"/>
            </w:tcBorders>
          </w:tcPr>
          <w:tbl>
            <w:tblPr>
              <w:tblW w:w="0" w:type="auto"/>
              <w:tblLayout w:type="fixed"/>
              <w:tblLook w:val="06A0" w:firstRow="1" w:lastRow="0" w:firstColumn="1" w:lastColumn="0" w:noHBand="1" w:noVBand="1"/>
            </w:tblPr>
            <w:tblGrid>
              <w:gridCol w:w="1407"/>
            </w:tblGrid>
            <w:tr w:rsidR="58C5FAAC" w14:paraId="2C17FF8D" w14:textId="77777777" w:rsidTr="58C5FAAC">
              <w:tc>
                <w:tcPr>
                  <w:tcW w:w="1407" w:type="dxa"/>
                </w:tcPr>
                <w:p w14:paraId="5D418BF6" w14:textId="20251E77" w:rsidR="58C5FAAC" w:rsidRDefault="58C5FAAC" w:rsidP="58C5FAAC">
                  <w:pPr>
                    <w:ind w:left="75"/>
                    <w:jc w:val="center"/>
                    <w:rPr>
                      <w:sz w:val="24"/>
                      <w:szCs w:val="24"/>
                    </w:rPr>
                  </w:pPr>
                  <w:r w:rsidRPr="58C5FAAC">
                    <w:rPr>
                      <w:sz w:val="24"/>
                      <w:szCs w:val="24"/>
                    </w:rPr>
                    <w:t>Мероприятия по сокращению задолженности по региональным и местным налогам в консолидированный бюджет Республики Алтай</w:t>
                  </w:r>
                </w:p>
              </w:tc>
            </w:tr>
          </w:tbl>
          <w:p w14:paraId="27154EAE" w14:textId="53C1E976" w:rsidR="58C5FAAC" w:rsidRDefault="58C5FAAC" w:rsidP="58C5FAAC">
            <w:pPr>
              <w:rPr>
                <w:rFonts w:ascii="Times New Roman" w:eastAsia="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93C27A8" w14:textId="307E5A28" w:rsidR="58C5FAAC" w:rsidRDefault="58C5FAAC" w:rsidP="58C5FAAC">
            <w:pPr>
              <w:jc w:val="center"/>
              <w:rPr>
                <w:rFonts w:ascii="Times New Roman" w:eastAsia="Times New Roman" w:hAnsi="Times New Roman"/>
              </w:rPr>
            </w:pPr>
          </w:p>
        </w:tc>
        <w:tc>
          <w:tcPr>
            <w:tcW w:w="1896" w:type="dxa"/>
            <w:tcBorders>
              <w:top w:val="single" w:sz="4" w:space="0" w:color="auto"/>
              <w:left w:val="single" w:sz="4" w:space="0" w:color="auto"/>
              <w:bottom w:val="single" w:sz="4" w:space="0" w:color="auto"/>
              <w:right w:val="single" w:sz="4" w:space="0" w:color="auto"/>
            </w:tcBorders>
          </w:tcPr>
          <w:p w14:paraId="21863E01" w14:textId="517FE003" w:rsidR="58C5FAAC" w:rsidRDefault="58C5FAAC" w:rsidP="58C5FAAC">
            <w:pPr>
              <w:jc w:val="center"/>
              <w:rPr>
                <w:rFonts w:ascii="Times New Roman" w:eastAsia="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14:paraId="4E58778D" w14:textId="5BB170E0" w:rsidR="58C5FAAC" w:rsidRDefault="58C5FAAC" w:rsidP="58C5FAAC">
            <w:pPr>
              <w:jc w:val="center"/>
              <w:rPr>
                <w:rFonts w:cs="Calibri"/>
                <w:sz w:val="24"/>
                <w:szCs w:val="24"/>
              </w:rPr>
            </w:pPr>
          </w:p>
        </w:tc>
        <w:tc>
          <w:tcPr>
            <w:tcW w:w="2554" w:type="dxa"/>
            <w:tcBorders>
              <w:top w:val="single" w:sz="4" w:space="0" w:color="auto"/>
              <w:left w:val="single" w:sz="4" w:space="0" w:color="auto"/>
              <w:bottom w:val="single" w:sz="4" w:space="0" w:color="auto"/>
              <w:right w:val="single" w:sz="4" w:space="0" w:color="auto"/>
            </w:tcBorders>
          </w:tcPr>
          <w:tbl>
            <w:tblPr>
              <w:tblW w:w="0" w:type="auto"/>
              <w:tblLayout w:type="fixed"/>
              <w:tblLook w:val="06A0" w:firstRow="1" w:lastRow="0" w:firstColumn="1" w:lastColumn="0" w:noHBand="1" w:noVBand="1"/>
            </w:tblPr>
            <w:tblGrid>
              <w:gridCol w:w="2374"/>
            </w:tblGrid>
            <w:tr w:rsidR="58C5FAAC" w14:paraId="3620211A" w14:textId="77777777" w:rsidTr="59F29708">
              <w:tc>
                <w:tcPr>
                  <w:tcW w:w="2374" w:type="dxa"/>
                </w:tcPr>
                <w:p w14:paraId="3D0AAEE4" w14:textId="74CE1743" w:rsidR="58C5FAAC" w:rsidRDefault="323D278F" w:rsidP="323D278F">
                  <w:pPr>
                    <w:ind w:left="-34"/>
                    <w:jc w:val="center"/>
                    <w:rPr>
                      <w:rFonts w:ascii="Times New Roman" w:eastAsia="Times New Roman" w:hAnsi="Times New Roman"/>
                      <w:sz w:val="24"/>
                      <w:szCs w:val="24"/>
                    </w:rPr>
                  </w:pPr>
                  <w:r w:rsidRPr="323D278F">
                    <w:rPr>
                      <w:rFonts w:ascii="Times New Roman" w:eastAsia="Times New Roman" w:hAnsi="Times New Roman"/>
                      <w:sz w:val="24"/>
                      <w:szCs w:val="24"/>
                    </w:rPr>
                    <w:t>На уровне района  совместные заседания с налоговым органом межведомственной комиссии по ликвидации задолженности запланированы один раз в квартал.</w:t>
                  </w:r>
                </w:p>
                <w:p w14:paraId="057A5AC2" w14:textId="41AF5C0D" w:rsidR="58C5FAAC" w:rsidRDefault="59F29708" w:rsidP="59F29708">
                  <w:pPr>
                    <w:jc w:val="both"/>
                    <w:rPr>
                      <w:rFonts w:ascii="Times New Roman" w:eastAsia="Times New Roman" w:hAnsi="Times New Roman"/>
                      <w:sz w:val="24"/>
                      <w:szCs w:val="24"/>
                    </w:rPr>
                  </w:pPr>
                  <w:r w:rsidRPr="59F29708">
                    <w:rPr>
                      <w:rFonts w:ascii="Times New Roman" w:eastAsia="Times New Roman" w:hAnsi="Times New Roman"/>
                      <w:sz w:val="24"/>
                      <w:szCs w:val="24"/>
                    </w:rPr>
                    <w:t xml:space="preserve">На заседании комиссии         во втором кв. 2018 г. было приглашено 15 налогоплательщиков, сумма задолженности по которым составила 732,0 тыс. рублей, присутствовало на заседании комиссии 12 налогоплательщиков, имеющих сумму задолженности 677,2 тыс. рублей. В целях оплаты задолженности по данным налогоплательщикам обсуждался вопрос, по привлечению Федеральной службы судебных приставов. Сумма погашенной задолженности составила 221,4  </w:t>
                  </w:r>
                  <w:r w:rsidRPr="59F29708">
                    <w:rPr>
                      <w:rFonts w:ascii="Times New Roman" w:eastAsia="Times New Roman" w:hAnsi="Times New Roman"/>
                      <w:sz w:val="24"/>
                      <w:szCs w:val="24"/>
                    </w:rPr>
                    <w:lastRenderedPageBreak/>
                    <w:t>тыс. рублей.</w:t>
                  </w:r>
                </w:p>
                <w:p w14:paraId="658AAF59" w14:textId="70046085" w:rsidR="58C5FAAC" w:rsidRDefault="323D278F" w:rsidP="323D278F">
                  <w:pPr>
                    <w:ind w:left="-34"/>
                    <w:jc w:val="center"/>
                    <w:rPr>
                      <w:rFonts w:ascii="Times New Roman" w:eastAsia="Times New Roman" w:hAnsi="Times New Roman"/>
                      <w:sz w:val="24"/>
                      <w:szCs w:val="24"/>
                    </w:rPr>
                  </w:pPr>
                  <w:r w:rsidRPr="323D278F">
                    <w:rPr>
                      <w:rFonts w:ascii="Times New Roman" w:eastAsia="Times New Roman" w:hAnsi="Times New Roman"/>
                      <w:sz w:val="24"/>
                      <w:szCs w:val="24"/>
                    </w:rPr>
                    <w:t>Процент погашения задолженности по налогам и сборам в бюджеты бюджетной системы Российской Федерации от общей суммы задолженности составил 30 процентов.</w:t>
                  </w:r>
                </w:p>
              </w:tc>
            </w:tr>
          </w:tbl>
          <w:p w14:paraId="4BB47F18" w14:textId="3D121CE9" w:rsidR="58C5FAAC" w:rsidRDefault="58C5FAAC" w:rsidP="58C5FAAC">
            <w:pPr>
              <w:rPr>
                <w:rFonts w:ascii="Times New Roman" w:eastAsia="Times New Roman" w:hAnsi="Times New Roman"/>
                <w:b/>
                <w:bCs/>
                <w:sz w:val="24"/>
                <w:szCs w:val="24"/>
              </w:rPr>
            </w:pPr>
          </w:p>
        </w:tc>
      </w:tr>
    </w:tbl>
    <w:p w14:paraId="62EBF3C5" w14:textId="77777777" w:rsidR="000412C6" w:rsidRDefault="000412C6" w:rsidP="00B92E4E">
      <w:pPr>
        <w:spacing w:after="0" w:line="240" w:lineRule="auto"/>
        <w:ind w:firstLine="709"/>
        <w:jc w:val="center"/>
        <w:rPr>
          <w:rFonts w:ascii="Times New Roman" w:hAnsi="Times New Roman"/>
          <w:b/>
          <w:sz w:val="28"/>
          <w:szCs w:val="28"/>
        </w:rPr>
      </w:pPr>
    </w:p>
    <w:p w14:paraId="6D98A12B" w14:textId="77777777" w:rsidR="00865CF6" w:rsidRDefault="00865CF6" w:rsidP="00B92E4E">
      <w:pPr>
        <w:spacing w:after="0" w:line="240" w:lineRule="auto"/>
        <w:ind w:firstLine="709"/>
        <w:jc w:val="center"/>
        <w:rPr>
          <w:rFonts w:ascii="Times New Roman" w:hAnsi="Times New Roman"/>
          <w:b/>
          <w:sz w:val="28"/>
          <w:szCs w:val="28"/>
        </w:rPr>
      </w:pPr>
    </w:p>
    <w:p w14:paraId="1182FC23" w14:textId="34AEADC7" w:rsidR="00E22F7F" w:rsidRPr="00340208" w:rsidRDefault="31BAB9E4" w:rsidP="31BAB9E4">
      <w:pPr>
        <w:spacing w:after="0" w:line="240" w:lineRule="auto"/>
        <w:ind w:firstLine="709"/>
        <w:jc w:val="center"/>
        <w:rPr>
          <w:rFonts w:ascii="Times New Roman" w:hAnsi="Times New Roman"/>
          <w:b/>
          <w:bCs/>
          <w:sz w:val="28"/>
          <w:szCs w:val="28"/>
        </w:rPr>
      </w:pPr>
      <w:r w:rsidRPr="31BAB9E4">
        <w:rPr>
          <w:rFonts w:ascii="Times New Roman" w:hAnsi="Times New Roman"/>
          <w:b/>
          <w:bCs/>
          <w:sz w:val="28"/>
          <w:szCs w:val="28"/>
        </w:rPr>
        <w:t>3. Аналитическая записка к мониторингу социально-экономического развития муниципального образования «Усть-Коксинский район»  на 01.10.2018 года</w:t>
      </w:r>
    </w:p>
    <w:p w14:paraId="2946DB82" w14:textId="77777777" w:rsidR="00837A1B" w:rsidRPr="00837A1B" w:rsidRDefault="00837A1B" w:rsidP="00B92E4E">
      <w:pPr>
        <w:spacing w:after="0" w:line="240" w:lineRule="auto"/>
        <w:ind w:firstLine="709"/>
        <w:rPr>
          <w:rFonts w:ascii="Times New Roman" w:hAnsi="Times New Roman"/>
          <w:sz w:val="28"/>
          <w:szCs w:val="28"/>
        </w:rPr>
      </w:pPr>
    </w:p>
    <w:p w14:paraId="39E3F56B" w14:textId="77777777" w:rsidR="00E22F7F" w:rsidRPr="00E22F7F" w:rsidRDefault="31BAB9E4" w:rsidP="00B92E4E">
      <w:pPr>
        <w:suppressAutoHyphens/>
        <w:spacing w:after="0"/>
        <w:ind w:firstLine="709"/>
        <w:jc w:val="both"/>
        <w:rPr>
          <w:rFonts w:ascii="Times New Roman" w:hAnsi="Times New Roman"/>
          <w:sz w:val="20"/>
          <w:szCs w:val="20"/>
        </w:rPr>
      </w:pPr>
      <w:r w:rsidRPr="31BAB9E4">
        <w:rPr>
          <w:rFonts w:ascii="Times New Roman" w:hAnsi="Times New Roman"/>
          <w:b/>
          <w:bCs/>
          <w:sz w:val="28"/>
          <w:szCs w:val="28"/>
        </w:rPr>
        <w:t>Общие показатели</w:t>
      </w:r>
    </w:p>
    <w:p w14:paraId="25B16CDF" w14:textId="2128D8F9" w:rsidR="31BAB9E4" w:rsidRDefault="31BAB9E4" w:rsidP="31BAB9E4">
      <w:pPr>
        <w:ind w:firstLine="709"/>
        <w:jc w:val="both"/>
      </w:pPr>
      <w:r w:rsidRPr="31BAB9E4">
        <w:rPr>
          <w:rFonts w:ascii="Times New Roman" w:eastAsia="Times New Roman" w:hAnsi="Times New Roman"/>
          <w:sz w:val="28"/>
          <w:szCs w:val="28"/>
        </w:rPr>
        <w:t xml:space="preserve">МО «Усть-Коксинский район» расположен в </w:t>
      </w:r>
      <w:proofErr w:type="gramStart"/>
      <w:r w:rsidRPr="31BAB9E4">
        <w:rPr>
          <w:rFonts w:ascii="Times New Roman" w:eastAsia="Times New Roman" w:hAnsi="Times New Roman"/>
          <w:i/>
          <w:iCs/>
          <w:sz w:val="28"/>
          <w:szCs w:val="28"/>
        </w:rPr>
        <w:t>горно-степной</w:t>
      </w:r>
      <w:proofErr w:type="gramEnd"/>
      <w:r w:rsidRPr="31BAB9E4">
        <w:rPr>
          <w:rFonts w:ascii="Times New Roman" w:eastAsia="Times New Roman" w:hAnsi="Times New Roman"/>
          <w:i/>
          <w:iCs/>
          <w:sz w:val="28"/>
          <w:szCs w:val="28"/>
        </w:rPr>
        <w:t xml:space="preserve"> зоне западной</w:t>
      </w:r>
      <w:r w:rsidRPr="31BAB9E4">
        <w:rPr>
          <w:rFonts w:ascii="Times New Roman" w:eastAsia="Times New Roman" w:hAnsi="Times New Roman"/>
          <w:sz w:val="28"/>
          <w:szCs w:val="28"/>
        </w:rPr>
        <w:t xml:space="preserve"> части Республики Алтай. Площадь территории муниципального образования составляет 12951,86 км² (13,9 % от площади республики).</w:t>
      </w:r>
    </w:p>
    <w:p w14:paraId="3CC43CB5" w14:textId="0C6D5BD1" w:rsidR="31BAB9E4" w:rsidRDefault="108B48C6" w:rsidP="31BAB9E4">
      <w:pPr>
        <w:ind w:firstLine="709"/>
        <w:jc w:val="both"/>
      </w:pPr>
      <w:r w:rsidRPr="108B48C6">
        <w:rPr>
          <w:rFonts w:ascii="Times New Roman" w:eastAsia="Times New Roman" w:hAnsi="Times New Roman"/>
          <w:sz w:val="28"/>
          <w:szCs w:val="28"/>
        </w:rPr>
        <w:t xml:space="preserve">В состав входят  9 сельских поселений, 42 населенных пункта. Административный центр – село Усть-Кокса находится на расстоянии 420 км от республиканского центра г. Горно-Алтайска. </w:t>
      </w:r>
    </w:p>
    <w:p w14:paraId="73E7CFE7" w14:textId="075EC227" w:rsidR="31BAB9E4" w:rsidRDefault="059EC905" w:rsidP="059EC905">
      <w:pPr>
        <w:ind w:firstLine="709"/>
        <w:jc w:val="both"/>
        <w:rPr>
          <w:rFonts w:ascii="Times New Roman" w:eastAsia="Times New Roman" w:hAnsi="Times New Roman"/>
          <w:sz w:val="28"/>
          <w:szCs w:val="28"/>
        </w:rPr>
      </w:pPr>
      <w:r w:rsidRPr="059EC905">
        <w:rPr>
          <w:rFonts w:ascii="Times New Roman" w:eastAsia="Times New Roman" w:hAnsi="Times New Roman"/>
          <w:sz w:val="28"/>
          <w:szCs w:val="28"/>
        </w:rPr>
        <w:t>Среднегодовая численность населения муниципального образования на 01.10.2018 года составила 16317 человек. Плотность населения муниципального образования – 1,63 человека на 1 км².</w:t>
      </w:r>
    </w:p>
    <w:p w14:paraId="6D372E6C" w14:textId="4130D97B" w:rsidR="31BAB9E4" w:rsidRDefault="75A8E5E0" w:rsidP="75A8E5E0">
      <w:pPr>
        <w:ind w:firstLine="709"/>
        <w:jc w:val="both"/>
        <w:rPr>
          <w:rFonts w:ascii="Times New Roman" w:eastAsia="Times New Roman" w:hAnsi="Times New Roman"/>
          <w:sz w:val="28"/>
          <w:szCs w:val="28"/>
        </w:rPr>
      </w:pPr>
      <w:r w:rsidRPr="75A8E5E0">
        <w:rPr>
          <w:rFonts w:ascii="Times New Roman" w:eastAsia="Times New Roman" w:hAnsi="Times New Roman"/>
          <w:sz w:val="28"/>
          <w:szCs w:val="28"/>
        </w:rPr>
        <w:t>Мониторинг социально-экономического развития МО «Усть-Коксинский район» осуществляется в рамках Плана мероприятий («дорожной карты») по перспективному развитию экономики и росту собственных доходов консолидированного бюджета муниципального образования, утвержденного распоряжением Администрации МО «Усть-Коксинский район» от 22.07.2016 г. № 221/1.</w:t>
      </w:r>
    </w:p>
    <w:p w14:paraId="4C380571" w14:textId="63D66E62" w:rsidR="31BAB9E4" w:rsidRDefault="31BAB9E4" w:rsidP="31BAB9E4">
      <w:pPr>
        <w:spacing w:after="0"/>
        <w:ind w:firstLine="709"/>
        <w:jc w:val="both"/>
        <w:rPr>
          <w:rFonts w:ascii="Times New Roman" w:hAnsi="Times New Roman"/>
          <w:sz w:val="28"/>
          <w:szCs w:val="28"/>
        </w:rPr>
      </w:pPr>
    </w:p>
    <w:p w14:paraId="110FFD37" w14:textId="77777777" w:rsidR="00326BCF" w:rsidRPr="00E22F7F" w:rsidRDefault="00326BCF" w:rsidP="00B92E4E">
      <w:pPr>
        <w:spacing w:after="0"/>
        <w:ind w:firstLine="709"/>
        <w:jc w:val="both"/>
        <w:rPr>
          <w:rFonts w:ascii="Times New Roman" w:hAnsi="Times New Roman"/>
          <w:sz w:val="28"/>
          <w:szCs w:val="28"/>
        </w:rPr>
      </w:pPr>
    </w:p>
    <w:p w14:paraId="05ECF2FE" w14:textId="77777777" w:rsidR="00E22F7F" w:rsidRPr="00E22F7F" w:rsidRDefault="5B4F2979" w:rsidP="00B92E4E">
      <w:pPr>
        <w:suppressAutoHyphens/>
        <w:spacing w:after="0"/>
        <w:ind w:firstLine="709"/>
        <w:jc w:val="both"/>
        <w:rPr>
          <w:rFonts w:ascii="Times New Roman" w:eastAsia="Times New Roman" w:hAnsi="Times New Roman"/>
          <w:b/>
          <w:sz w:val="28"/>
          <w:szCs w:val="28"/>
          <w:lang w:eastAsia="ar-SA"/>
        </w:rPr>
      </w:pPr>
      <w:r w:rsidRPr="5B4F2979">
        <w:rPr>
          <w:rFonts w:ascii="Times New Roman" w:eastAsia="Times New Roman" w:hAnsi="Times New Roman"/>
          <w:b/>
          <w:bCs/>
          <w:sz w:val="28"/>
          <w:szCs w:val="28"/>
          <w:lang w:eastAsia="ar-SA"/>
        </w:rPr>
        <w:t xml:space="preserve">Раздел </w:t>
      </w:r>
      <w:r w:rsidRPr="5B4F2979">
        <w:rPr>
          <w:rFonts w:ascii="Times New Roman" w:eastAsia="Times New Roman" w:hAnsi="Times New Roman"/>
          <w:b/>
          <w:bCs/>
          <w:sz w:val="28"/>
          <w:szCs w:val="28"/>
          <w:lang w:val="en-US" w:eastAsia="ar-SA"/>
        </w:rPr>
        <w:t>I</w:t>
      </w:r>
      <w:r w:rsidRPr="5B4F2979">
        <w:rPr>
          <w:rFonts w:ascii="Times New Roman" w:eastAsia="Times New Roman" w:hAnsi="Times New Roman"/>
          <w:b/>
          <w:bCs/>
          <w:sz w:val="28"/>
          <w:szCs w:val="28"/>
          <w:lang w:eastAsia="ar-SA"/>
        </w:rPr>
        <w:t>. Собственные доходы</w:t>
      </w:r>
    </w:p>
    <w:p w14:paraId="3D698701" w14:textId="42CDF802" w:rsidR="5B4F2979" w:rsidRDefault="5B4F2979" w:rsidP="5B4F2979">
      <w:pPr>
        <w:spacing w:after="0"/>
        <w:ind w:firstLine="708"/>
        <w:jc w:val="center"/>
        <w:rPr>
          <w:rFonts w:cs="Calibri"/>
          <w:sz w:val="28"/>
          <w:szCs w:val="28"/>
        </w:rPr>
      </w:pPr>
      <w:r w:rsidRPr="5B4F2979">
        <w:rPr>
          <w:rFonts w:ascii="Times New Roman" w:eastAsia="Times New Roman" w:hAnsi="Times New Roman"/>
          <w:b/>
          <w:bCs/>
          <w:i/>
          <w:iCs/>
          <w:sz w:val="28"/>
          <w:szCs w:val="28"/>
        </w:rPr>
        <w:t>Аналитическая записка МО «Усть-Коксинский район</w:t>
      </w:r>
      <w:r w:rsidRPr="5B4F2979">
        <w:rPr>
          <w:rFonts w:cs="Calibri"/>
          <w:b/>
          <w:bCs/>
          <w:i/>
          <w:iCs/>
          <w:sz w:val="28"/>
          <w:szCs w:val="28"/>
        </w:rPr>
        <w:t>»</w:t>
      </w:r>
    </w:p>
    <w:p w14:paraId="6B802501" w14:textId="38B2419B" w:rsidR="5B4F2979" w:rsidRDefault="5B4F2979" w:rsidP="5B4F2979">
      <w:pPr>
        <w:spacing w:after="0"/>
        <w:ind w:firstLine="709"/>
        <w:jc w:val="both"/>
        <w:rPr>
          <w:rFonts w:ascii="Times New Roman" w:eastAsia="Times New Roman" w:hAnsi="Times New Roman"/>
          <w:sz w:val="28"/>
          <w:szCs w:val="28"/>
        </w:rPr>
      </w:pPr>
    </w:p>
    <w:p w14:paraId="7230E47D" w14:textId="2FDF2F43" w:rsidR="5B4F2979" w:rsidRPr="00C835C9" w:rsidRDefault="5B4F2979" w:rsidP="5B4F2979">
      <w:pPr>
        <w:spacing w:after="0"/>
        <w:jc w:val="both"/>
        <w:rPr>
          <w:rFonts w:ascii="Times New Roman" w:eastAsia="Times New Roman" w:hAnsi="Times New Roman"/>
          <w:sz w:val="28"/>
          <w:szCs w:val="28"/>
        </w:rPr>
      </w:pPr>
      <w:proofErr w:type="gramStart"/>
      <w:r w:rsidRPr="5B4F2979">
        <w:rPr>
          <w:rFonts w:ascii="Times New Roman" w:eastAsia="Times New Roman" w:hAnsi="Times New Roman"/>
          <w:b/>
          <w:bCs/>
          <w:i/>
          <w:iCs/>
          <w:sz w:val="28"/>
          <w:szCs w:val="28"/>
        </w:rPr>
        <w:t>Налоговые доходы консолидированного бюджета муниципального образования (без учета доходов от уплаты акцизов на автомобильный и прямогонный бензин, моторные масла для дизельных и (или) карбюраторных (</w:t>
      </w:r>
      <w:proofErr w:type="spellStart"/>
      <w:r w:rsidRPr="5B4F2979">
        <w:rPr>
          <w:rFonts w:ascii="Times New Roman" w:eastAsia="Times New Roman" w:hAnsi="Times New Roman"/>
          <w:b/>
          <w:bCs/>
          <w:i/>
          <w:iCs/>
          <w:sz w:val="28"/>
          <w:szCs w:val="28"/>
        </w:rPr>
        <w:t>инжекторных</w:t>
      </w:r>
      <w:proofErr w:type="spellEnd"/>
      <w:r w:rsidRPr="5B4F2979">
        <w:rPr>
          <w:rFonts w:ascii="Times New Roman" w:eastAsia="Times New Roman" w:hAnsi="Times New Roman"/>
          <w:b/>
          <w:bCs/>
          <w:i/>
          <w:iCs/>
          <w:sz w:val="28"/>
          <w:szCs w:val="28"/>
        </w:rPr>
        <w:t xml:space="preserve">) двигателей, производимых на территории Российской Федерации) (далее – налоговые доходы (без учета </w:t>
      </w:r>
      <w:r w:rsidRPr="00C835C9">
        <w:rPr>
          <w:rFonts w:ascii="Times New Roman" w:eastAsia="Times New Roman" w:hAnsi="Times New Roman"/>
          <w:b/>
          <w:bCs/>
          <w:i/>
          <w:iCs/>
          <w:sz w:val="28"/>
          <w:szCs w:val="28"/>
        </w:rPr>
        <w:t>акцизов)</w:t>
      </w:r>
      <w:proofErr w:type="gramEnd"/>
    </w:p>
    <w:p w14:paraId="72CC1081" w14:textId="108EA41B" w:rsidR="5B4F2979" w:rsidRPr="00C835C9" w:rsidRDefault="5B4F2979" w:rsidP="5B4F2979">
      <w:pPr>
        <w:spacing w:after="0"/>
        <w:ind w:firstLine="709"/>
        <w:jc w:val="both"/>
        <w:rPr>
          <w:rFonts w:ascii="Times New Roman" w:eastAsia="Times New Roman" w:hAnsi="Times New Roman"/>
          <w:sz w:val="28"/>
          <w:szCs w:val="28"/>
        </w:rPr>
      </w:pPr>
    </w:p>
    <w:p w14:paraId="429AFFFB" w14:textId="4EA945B8" w:rsidR="5B4F2979" w:rsidRPr="00C835C9" w:rsidRDefault="59F29708" w:rsidP="59F29708">
      <w:pPr>
        <w:spacing w:after="0"/>
        <w:ind w:firstLine="709"/>
        <w:jc w:val="both"/>
        <w:rPr>
          <w:rFonts w:ascii="Times New Roman" w:eastAsia="Times New Roman" w:hAnsi="Times New Roman"/>
          <w:color w:val="FF0000"/>
          <w:sz w:val="28"/>
          <w:szCs w:val="28"/>
        </w:rPr>
      </w:pPr>
      <w:r w:rsidRPr="00C835C9">
        <w:rPr>
          <w:rFonts w:ascii="Times New Roman" w:eastAsia="Times New Roman" w:hAnsi="Times New Roman"/>
          <w:sz w:val="28"/>
          <w:szCs w:val="28"/>
        </w:rPr>
        <w:t xml:space="preserve">Фактическое поступление налоговых доходов (без учета акцизов) на 01.10.2018 г. составило  64573,4 тыс. руб. </w:t>
      </w:r>
    </w:p>
    <w:p w14:paraId="7EEE3E77" w14:textId="3B1A2678" w:rsidR="5B4F2979" w:rsidRPr="00C835C9" w:rsidRDefault="323D278F" w:rsidP="323D278F">
      <w:pPr>
        <w:spacing w:after="0"/>
        <w:ind w:firstLine="709"/>
        <w:jc w:val="both"/>
        <w:rPr>
          <w:rFonts w:ascii="Times New Roman" w:eastAsia="Times New Roman" w:hAnsi="Times New Roman"/>
          <w:sz w:val="28"/>
          <w:szCs w:val="28"/>
        </w:rPr>
      </w:pPr>
      <w:r w:rsidRPr="00C835C9">
        <w:rPr>
          <w:rFonts w:ascii="Times New Roman" w:eastAsia="Times New Roman" w:hAnsi="Times New Roman"/>
          <w:sz w:val="28"/>
          <w:szCs w:val="28"/>
        </w:rPr>
        <w:t>В сравнении с планом на 01.10.2018 г. отмечено отклонение от целевого значения показателя на -1,5 процентных пунктов.</w:t>
      </w:r>
    </w:p>
    <w:p w14:paraId="5FB1F00D" w14:textId="4093A6FE" w:rsidR="5B4F2979" w:rsidRPr="00C835C9" w:rsidRDefault="059EC905" w:rsidP="059EC905">
      <w:pPr>
        <w:spacing w:after="0"/>
        <w:ind w:firstLine="709"/>
        <w:jc w:val="both"/>
        <w:rPr>
          <w:rFonts w:ascii="Times New Roman" w:eastAsia="Times New Roman" w:hAnsi="Times New Roman"/>
          <w:sz w:val="28"/>
          <w:szCs w:val="28"/>
        </w:rPr>
      </w:pPr>
      <w:r w:rsidRPr="00C835C9">
        <w:rPr>
          <w:rFonts w:ascii="Times New Roman" w:eastAsia="Times New Roman" w:hAnsi="Times New Roman"/>
          <w:sz w:val="28"/>
          <w:szCs w:val="28"/>
        </w:rPr>
        <w:t xml:space="preserve">Причина </w:t>
      </w:r>
      <w:proofErr w:type="gramStart"/>
      <w:r w:rsidRPr="00C835C9">
        <w:rPr>
          <w:rFonts w:ascii="Times New Roman" w:eastAsia="Times New Roman" w:hAnsi="Times New Roman"/>
          <w:sz w:val="28"/>
          <w:szCs w:val="28"/>
        </w:rPr>
        <w:t>не выполнения</w:t>
      </w:r>
      <w:proofErr w:type="gramEnd"/>
      <w:r w:rsidRPr="00C835C9">
        <w:rPr>
          <w:rFonts w:ascii="Times New Roman" w:eastAsia="Times New Roman" w:hAnsi="Times New Roman"/>
          <w:sz w:val="28"/>
          <w:szCs w:val="28"/>
        </w:rPr>
        <w:t xml:space="preserve"> планового значения связана со снижением поступлений от ЕНВД, ЕСХН. </w:t>
      </w:r>
    </w:p>
    <w:p w14:paraId="6117F1CC" w14:textId="76B8D0C9" w:rsidR="5B4F2979" w:rsidRPr="00C835C9" w:rsidRDefault="1E8F5078" w:rsidP="1E8F5078">
      <w:pPr>
        <w:spacing w:after="0"/>
        <w:ind w:firstLine="709"/>
        <w:jc w:val="both"/>
        <w:rPr>
          <w:rFonts w:ascii="Times New Roman" w:eastAsia="Times New Roman" w:hAnsi="Times New Roman"/>
          <w:sz w:val="28"/>
          <w:szCs w:val="28"/>
        </w:rPr>
      </w:pPr>
      <w:r w:rsidRPr="00C835C9">
        <w:rPr>
          <w:rFonts w:ascii="Times New Roman" w:eastAsia="Times New Roman" w:hAnsi="Times New Roman"/>
          <w:sz w:val="28"/>
          <w:szCs w:val="28"/>
        </w:rPr>
        <w:t>В сравнении с 01.10.2017 г. отмечен рост поступлений налоговых доходов (без учета акцизов) на 479,0 тыс. руб., темп роста составил 100,7 %.</w:t>
      </w:r>
    </w:p>
    <w:p w14:paraId="3134940C" w14:textId="112926CB" w:rsidR="5B4F2979" w:rsidRDefault="323D278F" w:rsidP="323D278F">
      <w:pPr>
        <w:spacing w:after="0"/>
        <w:ind w:firstLine="709"/>
        <w:jc w:val="both"/>
        <w:rPr>
          <w:rFonts w:ascii="Times New Roman" w:eastAsia="Times New Roman" w:hAnsi="Times New Roman"/>
          <w:sz w:val="28"/>
          <w:szCs w:val="28"/>
        </w:rPr>
      </w:pPr>
      <w:r w:rsidRPr="00C835C9">
        <w:rPr>
          <w:rFonts w:ascii="Times New Roman" w:eastAsia="Times New Roman" w:hAnsi="Times New Roman"/>
          <w:sz w:val="28"/>
          <w:szCs w:val="28"/>
        </w:rPr>
        <w:t>Причина роста поступлений связана с увеличением поступлений от</w:t>
      </w:r>
      <w:r w:rsidRPr="323D278F">
        <w:rPr>
          <w:rFonts w:ascii="Times New Roman" w:eastAsia="Times New Roman" w:hAnsi="Times New Roman"/>
          <w:sz w:val="28"/>
          <w:szCs w:val="28"/>
        </w:rPr>
        <w:t xml:space="preserve"> НДФЛ.</w:t>
      </w:r>
    </w:p>
    <w:p w14:paraId="0D9392EF" w14:textId="5ED4006C" w:rsidR="5B4F2979" w:rsidRDefault="5B4F2979" w:rsidP="5B4F2979">
      <w:pPr>
        <w:spacing w:after="0"/>
        <w:ind w:firstLine="709"/>
        <w:jc w:val="both"/>
        <w:rPr>
          <w:rFonts w:ascii="Times New Roman" w:eastAsia="Times New Roman" w:hAnsi="Times New Roman"/>
          <w:sz w:val="28"/>
          <w:szCs w:val="28"/>
        </w:rPr>
      </w:pPr>
      <w:r w:rsidRPr="5B4F2979">
        <w:rPr>
          <w:rFonts w:ascii="Times New Roman" w:eastAsia="Times New Roman" w:hAnsi="Times New Roman"/>
          <w:sz w:val="28"/>
          <w:szCs w:val="28"/>
        </w:rPr>
        <w:t>Исполнение доходной части бюджета муниципального образования «Усть-Коксинский район» в части налоговых поступлений по отдельным доходным источникам:</w:t>
      </w:r>
    </w:p>
    <w:p w14:paraId="195EE376" w14:textId="2012CA04" w:rsidR="5B4F2979" w:rsidRDefault="5B4F2979" w:rsidP="5B4F2979">
      <w:pPr>
        <w:spacing w:after="0"/>
        <w:ind w:firstLine="709"/>
        <w:jc w:val="both"/>
        <w:rPr>
          <w:rFonts w:ascii="Times New Roman" w:eastAsia="Times New Roman" w:hAnsi="Times New Roman"/>
          <w:sz w:val="28"/>
          <w:szCs w:val="28"/>
        </w:rPr>
      </w:pPr>
      <w:r w:rsidRPr="5B4F2979">
        <w:rPr>
          <w:rFonts w:ascii="Times New Roman" w:eastAsia="Times New Roman" w:hAnsi="Times New Roman"/>
          <w:b/>
          <w:bCs/>
          <w:sz w:val="28"/>
          <w:szCs w:val="28"/>
        </w:rPr>
        <w:t>НДФЛ:</w:t>
      </w:r>
      <w:r w:rsidRPr="5B4F2979">
        <w:rPr>
          <w:rFonts w:ascii="Times New Roman" w:eastAsia="Times New Roman" w:hAnsi="Times New Roman"/>
          <w:sz w:val="28"/>
          <w:szCs w:val="28"/>
        </w:rPr>
        <w:t xml:space="preserve"> факт на 01.10.2018 г. - 39 496,2 тыс. руб. По отношению к 01.10.2017 г. отмечен рост на 6,9 % или на 2551,4 тыс. руб.</w:t>
      </w:r>
    </w:p>
    <w:p w14:paraId="4941F3DC" w14:textId="05A18D6C" w:rsidR="5B4F2979" w:rsidRDefault="5B4F2979" w:rsidP="5B4F2979">
      <w:pPr>
        <w:spacing w:after="0"/>
        <w:ind w:firstLine="709"/>
        <w:jc w:val="both"/>
        <w:rPr>
          <w:rFonts w:ascii="Times New Roman" w:eastAsia="Times New Roman" w:hAnsi="Times New Roman"/>
          <w:sz w:val="28"/>
          <w:szCs w:val="28"/>
        </w:rPr>
      </w:pPr>
      <w:r w:rsidRPr="5B4F2979">
        <w:rPr>
          <w:rFonts w:ascii="Times New Roman" w:eastAsia="Times New Roman" w:hAnsi="Times New Roman"/>
          <w:sz w:val="28"/>
          <w:szCs w:val="28"/>
        </w:rPr>
        <w:t>Причины роста поступлений НДФЛ:</w:t>
      </w:r>
    </w:p>
    <w:p w14:paraId="09DC22D2" w14:textId="715CA0F5" w:rsidR="5B4F2979" w:rsidRDefault="5B4F2979" w:rsidP="5B4F2979">
      <w:pPr>
        <w:spacing w:after="0" w:line="240" w:lineRule="auto"/>
        <w:jc w:val="both"/>
        <w:rPr>
          <w:rFonts w:ascii="Times New Roman" w:eastAsia="Times New Roman" w:hAnsi="Times New Roman"/>
          <w:sz w:val="28"/>
          <w:szCs w:val="28"/>
        </w:rPr>
      </w:pPr>
      <w:r w:rsidRPr="5B4F2979">
        <w:rPr>
          <w:rFonts w:ascii="Times New Roman" w:eastAsia="Times New Roman" w:hAnsi="Times New Roman"/>
          <w:sz w:val="28"/>
          <w:szCs w:val="28"/>
        </w:rPr>
        <w:t>- увеличение минимальной заработной платы и начисления районного коэффициента на МРОТ;</w:t>
      </w:r>
    </w:p>
    <w:p w14:paraId="6A9E2057" w14:textId="1CE7620F" w:rsidR="5B4F2979" w:rsidRDefault="5B4F2979" w:rsidP="5B4F2979">
      <w:pPr>
        <w:spacing w:after="0" w:line="240" w:lineRule="auto"/>
        <w:jc w:val="both"/>
        <w:rPr>
          <w:rFonts w:ascii="Times New Roman" w:eastAsia="Times New Roman" w:hAnsi="Times New Roman"/>
          <w:sz w:val="28"/>
          <w:szCs w:val="28"/>
        </w:rPr>
      </w:pPr>
      <w:r w:rsidRPr="5B4F2979">
        <w:rPr>
          <w:rFonts w:ascii="Times New Roman" w:eastAsia="Times New Roman" w:hAnsi="Times New Roman"/>
          <w:sz w:val="28"/>
          <w:szCs w:val="28"/>
        </w:rPr>
        <w:t>- индексация заработной платы работникам учреждений на 4%, на которых не распространяются указы Президента РФ;</w:t>
      </w:r>
    </w:p>
    <w:p w14:paraId="5EF72885" w14:textId="5F8453D7" w:rsidR="5B4F2979" w:rsidRDefault="5B4F2979" w:rsidP="5B4F2979">
      <w:pPr>
        <w:spacing w:after="0" w:line="240" w:lineRule="auto"/>
        <w:jc w:val="both"/>
        <w:rPr>
          <w:rFonts w:ascii="Times New Roman" w:eastAsia="Times New Roman" w:hAnsi="Times New Roman"/>
          <w:sz w:val="28"/>
          <w:szCs w:val="28"/>
        </w:rPr>
      </w:pPr>
      <w:r w:rsidRPr="5B4F2979">
        <w:rPr>
          <w:rFonts w:ascii="Times New Roman" w:eastAsia="Times New Roman" w:hAnsi="Times New Roman"/>
          <w:sz w:val="28"/>
          <w:szCs w:val="28"/>
        </w:rPr>
        <w:t>-  поступление задолженности от ОАО «</w:t>
      </w:r>
      <w:proofErr w:type="spellStart"/>
      <w:r w:rsidRPr="5B4F2979">
        <w:rPr>
          <w:rFonts w:ascii="Times New Roman" w:eastAsia="Times New Roman" w:hAnsi="Times New Roman"/>
          <w:sz w:val="28"/>
          <w:szCs w:val="28"/>
        </w:rPr>
        <w:t>Катанда</w:t>
      </w:r>
      <w:proofErr w:type="spellEnd"/>
      <w:r w:rsidRPr="5B4F2979">
        <w:rPr>
          <w:rFonts w:ascii="Times New Roman" w:eastAsia="Times New Roman" w:hAnsi="Times New Roman"/>
          <w:sz w:val="28"/>
          <w:szCs w:val="28"/>
        </w:rPr>
        <w:t>» - 192,7 тыс. рублей.</w:t>
      </w:r>
    </w:p>
    <w:p w14:paraId="1EDB94DF" w14:textId="0F5F3349" w:rsidR="5B4F2979" w:rsidRDefault="5B4F2979" w:rsidP="5B4F2979">
      <w:pPr>
        <w:spacing w:after="0"/>
        <w:jc w:val="both"/>
        <w:rPr>
          <w:rFonts w:ascii="Times New Roman" w:eastAsia="Times New Roman" w:hAnsi="Times New Roman"/>
          <w:sz w:val="28"/>
          <w:szCs w:val="28"/>
        </w:rPr>
      </w:pPr>
      <w:r w:rsidRPr="5B4F2979">
        <w:rPr>
          <w:rFonts w:ascii="Times New Roman" w:eastAsia="Times New Roman" w:hAnsi="Times New Roman"/>
          <w:sz w:val="28"/>
          <w:szCs w:val="28"/>
        </w:rPr>
        <w:t>В основном поступление НДФЛ обеспечено за счет учреждений бюджетной сферы</w:t>
      </w:r>
      <w:proofErr w:type="gramStart"/>
      <w:r w:rsidRPr="5B4F2979">
        <w:rPr>
          <w:rFonts w:ascii="Times New Roman" w:eastAsia="Times New Roman" w:hAnsi="Times New Roman"/>
          <w:sz w:val="28"/>
          <w:szCs w:val="28"/>
        </w:rPr>
        <w:t>:</w:t>
      </w:r>
      <w:r w:rsidRPr="5B4F2979">
        <w:rPr>
          <w:rFonts w:ascii="Times New Roman" w:eastAsia="Times New Roman" w:hAnsi="Times New Roman"/>
          <w:sz w:val="20"/>
          <w:szCs w:val="20"/>
        </w:rPr>
        <w:t xml:space="preserve">: </w:t>
      </w:r>
      <w:proofErr w:type="gramEnd"/>
      <w:r w:rsidRPr="5B4F2979">
        <w:rPr>
          <w:rFonts w:ascii="Times New Roman" w:eastAsia="Times New Roman" w:hAnsi="Times New Roman"/>
          <w:sz w:val="28"/>
          <w:szCs w:val="28"/>
        </w:rPr>
        <w:t xml:space="preserve">Отделение МВД России по </w:t>
      </w:r>
      <w:proofErr w:type="spellStart"/>
      <w:r w:rsidRPr="5B4F2979">
        <w:rPr>
          <w:rFonts w:ascii="Times New Roman" w:eastAsia="Times New Roman" w:hAnsi="Times New Roman"/>
          <w:sz w:val="28"/>
          <w:szCs w:val="28"/>
        </w:rPr>
        <w:t>Усть-Коксинскому</w:t>
      </w:r>
      <w:proofErr w:type="spellEnd"/>
      <w:r w:rsidRPr="5B4F2979">
        <w:rPr>
          <w:rFonts w:ascii="Times New Roman" w:eastAsia="Times New Roman" w:hAnsi="Times New Roman"/>
          <w:sz w:val="28"/>
          <w:szCs w:val="28"/>
        </w:rPr>
        <w:t xml:space="preserve"> району – 2294,3 тыс. рублей, БУЗ РА «</w:t>
      </w:r>
      <w:proofErr w:type="spellStart"/>
      <w:r w:rsidRPr="5B4F2979">
        <w:rPr>
          <w:rFonts w:ascii="Times New Roman" w:eastAsia="Times New Roman" w:hAnsi="Times New Roman"/>
          <w:sz w:val="28"/>
          <w:szCs w:val="28"/>
        </w:rPr>
        <w:t>Усть-Коксинская</w:t>
      </w:r>
      <w:proofErr w:type="spellEnd"/>
      <w:r w:rsidRPr="5B4F2979">
        <w:rPr>
          <w:rFonts w:ascii="Times New Roman" w:eastAsia="Times New Roman" w:hAnsi="Times New Roman"/>
          <w:sz w:val="28"/>
          <w:szCs w:val="28"/>
        </w:rPr>
        <w:t xml:space="preserve"> РБ» 4122,6 тыс. рублей,, МБОУ «</w:t>
      </w:r>
      <w:proofErr w:type="spellStart"/>
      <w:r w:rsidRPr="5B4F2979">
        <w:rPr>
          <w:rFonts w:ascii="Times New Roman" w:eastAsia="Times New Roman" w:hAnsi="Times New Roman"/>
          <w:sz w:val="28"/>
          <w:szCs w:val="28"/>
        </w:rPr>
        <w:t>Усть-Коксинская</w:t>
      </w:r>
      <w:proofErr w:type="spellEnd"/>
      <w:r w:rsidRPr="5B4F2979">
        <w:rPr>
          <w:rFonts w:ascii="Times New Roman" w:eastAsia="Times New Roman" w:hAnsi="Times New Roman"/>
          <w:sz w:val="28"/>
          <w:szCs w:val="28"/>
        </w:rPr>
        <w:t xml:space="preserve"> СОШ» - 2314,2 тыс. рублей </w:t>
      </w:r>
    </w:p>
    <w:p w14:paraId="1122E78E" w14:textId="5C9E1AB0" w:rsidR="5B4F2979" w:rsidRDefault="5B4F2979" w:rsidP="5B4F2979">
      <w:pPr>
        <w:spacing w:after="0"/>
        <w:ind w:firstLine="709"/>
        <w:jc w:val="both"/>
        <w:rPr>
          <w:rFonts w:ascii="Times New Roman" w:eastAsia="Times New Roman" w:hAnsi="Times New Roman"/>
          <w:sz w:val="28"/>
          <w:szCs w:val="28"/>
        </w:rPr>
      </w:pPr>
      <w:r w:rsidRPr="5B4F2979">
        <w:rPr>
          <w:rFonts w:ascii="Times New Roman" w:eastAsia="Times New Roman" w:hAnsi="Times New Roman"/>
          <w:b/>
          <w:bCs/>
          <w:sz w:val="28"/>
          <w:szCs w:val="28"/>
        </w:rPr>
        <w:t xml:space="preserve">УСН: </w:t>
      </w:r>
      <w:r w:rsidRPr="5B4F2979">
        <w:rPr>
          <w:rFonts w:ascii="Times New Roman" w:eastAsia="Times New Roman" w:hAnsi="Times New Roman"/>
          <w:sz w:val="28"/>
          <w:szCs w:val="28"/>
        </w:rPr>
        <w:t>факт на 01.10.2018 г. - 8 660,9 тыс. руб. По отношению к 01.10.2017 г. отмечен рост на 6,7 % или на 541,9 тыс. руб.</w:t>
      </w:r>
    </w:p>
    <w:p w14:paraId="49AAF7F6" w14:textId="7E6324F9" w:rsidR="5B4F2979" w:rsidRDefault="5B4F2979" w:rsidP="5B4F2979">
      <w:pPr>
        <w:spacing w:after="0"/>
        <w:ind w:firstLine="709"/>
        <w:jc w:val="both"/>
        <w:rPr>
          <w:rFonts w:ascii="Times New Roman" w:eastAsia="Times New Roman" w:hAnsi="Times New Roman"/>
          <w:sz w:val="28"/>
          <w:szCs w:val="28"/>
        </w:rPr>
      </w:pPr>
      <w:r w:rsidRPr="5B4F2979">
        <w:rPr>
          <w:rFonts w:ascii="Times New Roman" w:eastAsia="Times New Roman" w:hAnsi="Times New Roman"/>
          <w:sz w:val="28"/>
          <w:szCs w:val="28"/>
        </w:rPr>
        <w:t>Причины роста поступлений УСН:</w:t>
      </w:r>
    </w:p>
    <w:p w14:paraId="07D89274" w14:textId="72566AB2" w:rsidR="5B4F2979" w:rsidRDefault="059EC905" w:rsidP="059EC905">
      <w:pPr>
        <w:spacing w:after="0"/>
        <w:ind w:firstLine="709"/>
        <w:jc w:val="both"/>
        <w:rPr>
          <w:rFonts w:ascii="Times New Roman" w:eastAsia="Times New Roman" w:hAnsi="Times New Roman"/>
          <w:sz w:val="28"/>
          <w:szCs w:val="28"/>
        </w:rPr>
      </w:pPr>
      <w:r w:rsidRPr="059EC905">
        <w:rPr>
          <w:rFonts w:ascii="Times New Roman" w:eastAsia="Times New Roman" w:hAnsi="Times New Roman"/>
          <w:sz w:val="28"/>
          <w:szCs w:val="28"/>
        </w:rPr>
        <w:lastRenderedPageBreak/>
        <w:t>1) регистрация нового предприятия, строительная организация ООО «Строительное управление -7» и уплата налога в сумме 893,8 тыс. рублей.</w:t>
      </w:r>
    </w:p>
    <w:p w14:paraId="4274389C" w14:textId="576BDBE3" w:rsidR="5B4F2979" w:rsidRDefault="5B4F2979" w:rsidP="5B4F2979">
      <w:pPr>
        <w:spacing w:after="0" w:line="240" w:lineRule="auto"/>
        <w:jc w:val="both"/>
        <w:rPr>
          <w:rFonts w:ascii="Times New Roman" w:eastAsia="Times New Roman" w:hAnsi="Times New Roman"/>
          <w:sz w:val="28"/>
          <w:szCs w:val="28"/>
        </w:rPr>
      </w:pPr>
      <w:r w:rsidRPr="5B4F2979">
        <w:rPr>
          <w:rFonts w:ascii="Times New Roman" w:eastAsia="Times New Roman" w:hAnsi="Times New Roman"/>
          <w:b/>
          <w:bCs/>
          <w:sz w:val="20"/>
          <w:szCs w:val="20"/>
        </w:rPr>
        <w:t xml:space="preserve">            </w:t>
      </w:r>
      <w:r w:rsidRPr="5B4F2979">
        <w:rPr>
          <w:rFonts w:ascii="Times New Roman" w:eastAsia="Times New Roman" w:hAnsi="Times New Roman"/>
          <w:b/>
          <w:bCs/>
          <w:sz w:val="28"/>
          <w:szCs w:val="28"/>
        </w:rPr>
        <w:t>ЕНВД:</w:t>
      </w:r>
      <w:r w:rsidRPr="5B4F2979">
        <w:rPr>
          <w:rFonts w:ascii="Times New Roman" w:eastAsia="Times New Roman" w:hAnsi="Times New Roman"/>
          <w:sz w:val="28"/>
          <w:szCs w:val="28"/>
        </w:rPr>
        <w:t xml:space="preserve"> факт на 01.10.2018 года – 4631,5 тыс. рублей. По отношению к 01.10.2017 года отмечено снижение на 1216,0 тыс. рублей  или на 20,8%. </w:t>
      </w:r>
    </w:p>
    <w:p w14:paraId="00FADA57" w14:textId="7022C966" w:rsidR="5B4F2979" w:rsidRDefault="5B4F2979" w:rsidP="5B4F2979">
      <w:pPr>
        <w:spacing w:after="0" w:line="240" w:lineRule="auto"/>
        <w:jc w:val="both"/>
        <w:rPr>
          <w:rFonts w:ascii="Times New Roman" w:eastAsia="Times New Roman" w:hAnsi="Times New Roman"/>
          <w:sz w:val="28"/>
          <w:szCs w:val="28"/>
        </w:rPr>
      </w:pPr>
      <w:r w:rsidRPr="5B4F2979">
        <w:rPr>
          <w:rFonts w:ascii="Times New Roman" w:eastAsia="Times New Roman" w:hAnsi="Times New Roman"/>
          <w:sz w:val="28"/>
          <w:szCs w:val="28"/>
        </w:rPr>
        <w:t xml:space="preserve">Причины снижения поступлений ЕНВД: </w:t>
      </w:r>
    </w:p>
    <w:p w14:paraId="2167C55E" w14:textId="5F71A975" w:rsidR="5B4F2979" w:rsidRDefault="5B4F2979" w:rsidP="5B4F2979">
      <w:pPr>
        <w:spacing w:after="0" w:line="240" w:lineRule="auto"/>
        <w:jc w:val="both"/>
        <w:rPr>
          <w:rFonts w:ascii="Times New Roman" w:eastAsia="Times New Roman" w:hAnsi="Times New Roman"/>
          <w:sz w:val="28"/>
          <w:szCs w:val="28"/>
        </w:rPr>
      </w:pPr>
      <w:r w:rsidRPr="5B4F2979">
        <w:rPr>
          <w:rFonts w:ascii="Times New Roman" w:eastAsia="Times New Roman" w:hAnsi="Times New Roman"/>
          <w:sz w:val="28"/>
          <w:szCs w:val="28"/>
        </w:rPr>
        <w:t>-  за счет уменьшения торговых площадей - 378,5 тыс. рублей, 13 налогоплательщиков закрыли 30 торговых мест осуществления деятельности;</w:t>
      </w:r>
    </w:p>
    <w:p w14:paraId="29CF7BA5" w14:textId="7712B5D1" w:rsidR="5B4F2979" w:rsidRDefault="5B4F2979" w:rsidP="5B4F2979">
      <w:pPr>
        <w:spacing w:after="0" w:line="240" w:lineRule="auto"/>
        <w:jc w:val="both"/>
        <w:rPr>
          <w:rFonts w:ascii="Times New Roman" w:eastAsia="Times New Roman" w:hAnsi="Times New Roman"/>
          <w:sz w:val="28"/>
          <w:szCs w:val="28"/>
        </w:rPr>
      </w:pPr>
      <w:r w:rsidRPr="5B4F2979">
        <w:rPr>
          <w:rFonts w:ascii="Times New Roman" w:eastAsia="Times New Roman" w:hAnsi="Times New Roman"/>
          <w:sz w:val="28"/>
          <w:szCs w:val="28"/>
        </w:rPr>
        <w:t>-  уменьшение сумм налога на сумму уплаченных страховых взносов на ОПС и ОМС – снижение составило 101,6 тыс. рублей;</w:t>
      </w:r>
    </w:p>
    <w:p w14:paraId="20B9A130" w14:textId="17BFFC83" w:rsidR="5B4F2979" w:rsidRDefault="059EC905" w:rsidP="059EC905">
      <w:pPr>
        <w:spacing w:after="0" w:line="240" w:lineRule="auto"/>
        <w:jc w:val="both"/>
        <w:rPr>
          <w:rFonts w:ascii="Times New Roman" w:eastAsia="Times New Roman" w:hAnsi="Times New Roman"/>
          <w:sz w:val="28"/>
          <w:szCs w:val="28"/>
        </w:rPr>
      </w:pPr>
      <w:proofErr w:type="gramStart"/>
      <w:r w:rsidRPr="059EC905">
        <w:rPr>
          <w:rFonts w:ascii="Times New Roman" w:eastAsia="Times New Roman" w:hAnsi="Times New Roman"/>
          <w:sz w:val="28"/>
          <w:szCs w:val="28"/>
        </w:rPr>
        <w:t>- уменьшение сумм исчисленного налога на сумму расходов по приобретению контрольно-кассовой техники, включенной в реестр контрольно-кассовой техники, для использования при осуществлении расчетов в ходе предпринимательской деятельности, облагаемой единым налогом, в размере не более 18,0 тыс. рублей на каждый экземпляр контрольно-кассовой техники, при условии регистрации указанной контрольно-кассовой техники в налоговых органах с 1 февраля 2017 года до 1 июля 2019 года – снижение</w:t>
      </w:r>
      <w:proofErr w:type="gramEnd"/>
      <w:r w:rsidRPr="059EC905">
        <w:rPr>
          <w:rFonts w:ascii="Times New Roman" w:eastAsia="Times New Roman" w:hAnsi="Times New Roman"/>
          <w:sz w:val="28"/>
          <w:szCs w:val="28"/>
        </w:rPr>
        <w:t xml:space="preserve"> составило 547,7 тыс. рубле</w:t>
      </w:r>
      <w:proofErr w:type="gramStart"/>
      <w:r w:rsidRPr="059EC905">
        <w:rPr>
          <w:rFonts w:ascii="Times New Roman" w:eastAsia="Times New Roman" w:hAnsi="Times New Roman"/>
          <w:sz w:val="28"/>
          <w:szCs w:val="28"/>
        </w:rPr>
        <w:t>й-</w:t>
      </w:r>
      <w:proofErr w:type="gramEnd"/>
      <w:r w:rsidRPr="059EC905">
        <w:rPr>
          <w:rFonts w:ascii="Times New Roman" w:eastAsia="Times New Roman" w:hAnsi="Times New Roman"/>
          <w:sz w:val="28"/>
          <w:szCs w:val="28"/>
        </w:rPr>
        <w:t xml:space="preserve"> снятие с учета в качестве налогоплательщиков ЕНВД в количестве 11 налогоплательщиков – снижение составило 324,7 тыс. рублей;</w:t>
      </w:r>
    </w:p>
    <w:p w14:paraId="4BCABA3E" w14:textId="559B1E44" w:rsidR="5B4F2979" w:rsidRDefault="059EC905" w:rsidP="059EC905">
      <w:pPr>
        <w:spacing w:after="0" w:line="240" w:lineRule="auto"/>
        <w:jc w:val="both"/>
        <w:rPr>
          <w:rFonts w:ascii="Times New Roman" w:eastAsia="Times New Roman" w:hAnsi="Times New Roman"/>
          <w:sz w:val="28"/>
          <w:szCs w:val="28"/>
        </w:rPr>
      </w:pPr>
      <w:r w:rsidRPr="059EC905">
        <w:rPr>
          <w:rFonts w:ascii="Times New Roman" w:eastAsia="Times New Roman" w:hAnsi="Times New Roman"/>
          <w:sz w:val="28"/>
          <w:szCs w:val="28"/>
        </w:rPr>
        <w:t>-  возвратом налога в сумме 245,5 тыс. рублей в результате сдачи уточненных деклараций за 2015-2017 гг.  в связи с превышением в предприятии численности более 100 человек и переводом деятельности на иной режим налогообложения.</w:t>
      </w:r>
    </w:p>
    <w:p w14:paraId="6955FA74" w14:textId="345E4C28" w:rsidR="5B4F2979" w:rsidRDefault="5B4F2979" w:rsidP="5B4F2979">
      <w:pPr>
        <w:spacing w:after="0" w:line="240" w:lineRule="auto"/>
        <w:jc w:val="both"/>
        <w:rPr>
          <w:rFonts w:ascii="Times New Roman" w:eastAsia="Times New Roman" w:hAnsi="Times New Roman"/>
          <w:sz w:val="28"/>
          <w:szCs w:val="28"/>
        </w:rPr>
      </w:pPr>
      <w:r w:rsidRPr="5B4F2979">
        <w:rPr>
          <w:rFonts w:ascii="Times New Roman" w:eastAsia="Times New Roman" w:hAnsi="Times New Roman"/>
          <w:b/>
          <w:bCs/>
          <w:sz w:val="28"/>
          <w:szCs w:val="28"/>
        </w:rPr>
        <w:t xml:space="preserve">         ЕСХН:</w:t>
      </w:r>
      <w:r w:rsidRPr="5B4F2979">
        <w:rPr>
          <w:rFonts w:ascii="Times New Roman" w:eastAsia="Times New Roman" w:hAnsi="Times New Roman"/>
          <w:sz w:val="28"/>
          <w:szCs w:val="28"/>
        </w:rPr>
        <w:t xml:space="preserve"> факт на 01.10.2018 года – 2907,7 тыс. рублей. По отношению к 01.10.2017 года отмечено снижение на 2163,4 тыс. рублей или на 42,7%.  </w:t>
      </w:r>
    </w:p>
    <w:p w14:paraId="314242CA" w14:textId="19D1E17F" w:rsidR="5B4F2979" w:rsidRDefault="5B4F2979" w:rsidP="5B4F2979">
      <w:pPr>
        <w:spacing w:after="0" w:line="240" w:lineRule="auto"/>
        <w:jc w:val="both"/>
        <w:rPr>
          <w:rFonts w:ascii="Times New Roman" w:eastAsia="Times New Roman" w:hAnsi="Times New Roman"/>
          <w:sz w:val="28"/>
          <w:szCs w:val="28"/>
        </w:rPr>
      </w:pPr>
      <w:r w:rsidRPr="5B4F2979">
        <w:rPr>
          <w:rFonts w:ascii="Times New Roman" w:eastAsia="Times New Roman" w:hAnsi="Times New Roman"/>
          <w:sz w:val="28"/>
          <w:szCs w:val="28"/>
        </w:rPr>
        <w:t>Причиной снижения поступлений по ЕСХН является снижение налоговой базы:</w:t>
      </w:r>
    </w:p>
    <w:p w14:paraId="012523BF" w14:textId="11EAE965" w:rsidR="5B4F2979" w:rsidRDefault="59F29708" w:rsidP="59F29708">
      <w:pPr>
        <w:spacing w:after="0" w:line="240" w:lineRule="auto"/>
        <w:jc w:val="both"/>
        <w:rPr>
          <w:rFonts w:ascii="Times New Roman" w:eastAsia="Times New Roman" w:hAnsi="Times New Roman"/>
          <w:sz w:val="28"/>
          <w:szCs w:val="28"/>
        </w:rPr>
      </w:pPr>
      <w:r w:rsidRPr="59F29708">
        <w:rPr>
          <w:rFonts w:ascii="Times New Roman" w:eastAsia="Times New Roman" w:hAnsi="Times New Roman"/>
          <w:sz w:val="28"/>
          <w:szCs w:val="28"/>
        </w:rPr>
        <w:t xml:space="preserve">1) уменьшение налоговой базы за счет снижения доходов от курсовой разницы и реализации животных (СПК </w:t>
      </w:r>
      <w:r w:rsidRPr="59F29708">
        <w:rPr>
          <w:rFonts w:ascii="Times New Roman" w:eastAsia="Times New Roman" w:hAnsi="Times New Roman"/>
          <w:sz w:val="24"/>
          <w:szCs w:val="24"/>
        </w:rPr>
        <w:t>«</w:t>
      </w:r>
      <w:proofErr w:type="spellStart"/>
      <w:r w:rsidRPr="59F29708">
        <w:rPr>
          <w:rFonts w:ascii="Times New Roman" w:eastAsia="Times New Roman" w:hAnsi="Times New Roman"/>
          <w:sz w:val="28"/>
          <w:szCs w:val="28"/>
        </w:rPr>
        <w:t>Абайский</w:t>
      </w:r>
      <w:proofErr w:type="spellEnd"/>
      <w:r w:rsidRPr="59F29708">
        <w:rPr>
          <w:rFonts w:ascii="Times New Roman" w:eastAsia="Times New Roman" w:hAnsi="Times New Roman"/>
          <w:sz w:val="28"/>
          <w:szCs w:val="28"/>
        </w:rPr>
        <w:t xml:space="preserve">» выручка снизилась на 20 млн. рублей из-за продажи </w:t>
      </w:r>
      <w:proofErr w:type="gramStart"/>
      <w:r w:rsidRPr="59F29708">
        <w:rPr>
          <w:rFonts w:ascii="Times New Roman" w:eastAsia="Times New Roman" w:hAnsi="Times New Roman"/>
          <w:sz w:val="28"/>
          <w:szCs w:val="28"/>
        </w:rPr>
        <w:t>маралов-молодняка</w:t>
      </w:r>
      <w:proofErr w:type="gramEnd"/>
      <w:r w:rsidRPr="59F29708">
        <w:rPr>
          <w:rFonts w:ascii="Times New Roman" w:eastAsia="Times New Roman" w:hAnsi="Times New Roman"/>
          <w:sz w:val="28"/>
          <w:szCs w:val="28"/>
        </w:rPr>
        <w:t xml:space="preserve"> в 2017 году); </w:t>
      </w:r>
    </w:p>
    <w:p w14:paraId="18332FCD" w14:textId="4DDAE411" w:rsidR="5B4F2979" w:rsidRDefault="31BAB9E4" w:rsidP="31BAB9E4">
      <w:pPr>
        <w:spacing w:after="0" w:line="240" w:lineRule="auto"/>
        <w:jc w:val="both"/>
        <w:rPr>
          <w:rFonts w:ascii="Times New Roman" w:eastAsia="Times New Roman" w:hAnsi="Times New Roman"/>
          <w:sz w:val="28"/>
          <w:szCs w:val="28"/>
        </w:rPr>
      </w:pPr>
      <w:r w:rsidRPr="31BAB9E4">
        <w:rPr>
          <w:rFonts w:ascii="Times New Roman" w:eastAsia="Times New Roman" w:hAnsi="Times New Roman"/>
          <w:sz w:val="28"/>
          <w:szCs w:val="28"/>
        </w:rPr>
        <w:t>2) в связи с увеличением цен на ГСМ, запасные части, семена, корма.</w:t>
      </w:r>
    </w:p>
    <w:p w14:paraId="1FFE7500" w14:textId="59C83E2B" w:rsidR="5B4F2979" w:rsidRDefault="5B4F2979" w:rsidP="5B4F2979">
      <w:pPr>
        <w:spacing w:after="0" w:line="240" w:lineRule="auto"/>
        <w:jc w:val="both"/>
        <w:rPr>
          <w:rFonts w:ascii="Times New Roman" w:eastAsia="Times New Roman" w:hAnsi="Times New Roman"/>
          <w:sz w:val="28"/>
          <w:szCs w:val="28"/>
        </w:rPr>
      </w:pPr>
      <w:r w:rsidRPr="5B4F2979">
        <w:rPr>
          <w:rFonts w:ascii="Times New Roman" w:eastAsia="Times New Roman" w:hAnsi="Times New Roman"/>
          <w:b/>
          <w:bCs/>
          <w:sz w:val="28"/>
          <w:szCs w:val="28"/>
        </w:rPr>
        <w:t xml:space="preserve">      ПСН: </w:t>
      </w:r>
      <w:r w:rsidRPr="5B4F2979">
        <w:rPr>
          <w:rFonts w:ascii="Times New Roman" w:eastAsia="Times New Roman" w:hAnsi="Times New Roman"/>
          <w:sz w:val="28"/>
          <w:szCs w:val="28"/>
        </w:rPr>
        <w:t xml:space="preserve">факт на 01.10.2018 года – 108,1 тыс. рублей. По отношению к 01.10.2017 года отмечен рост на 14,7 тыс. рублей или на 15,7%.  </w:t>
      </w:r>
    </w:p>
    <w:p w14:paraId="5A410D94" w14:textId="50338184" w:rsidR="5B4F2979" w:rsidRDefault="5B4F2979" w:rsidP="5B4F2979">
      <w:pPr>
        <w:spacing w:after="0" w:line="240" w:lineRule="auto"/>
        <w:jc w:val="both"/>
        <w:rPr>
          <w:rFonts w:ascii="Times New Roman" w:eastAsia="Times New Roman" w:hAnsi="Times New Roman"/>
          <w:sz w:val="28"/>
          <w:szCs w:val="28"/>
        </w:rPr>
      </w:pPr>
      <w:r w:rsidRPr="5B4F2979">
        <w:rPr>
          <w:rFonts w:ascii="Times New Roman" w:eastAsia="Times New Roman" w:hAnsi="Times New Roman"/>
          <w:b/>
          <w:bCs/>
          <w:sz w:val="28"/>
          <w:szCs w:val="28"/>
        </w:rPr>
        <w:t xml:space="preserve">        НИФЛ:</w:t>
      </w:r>
      <w:r w:rsidRPr="5B4F2979">
        <w:rPr>
          <w:rFonts w:ascii="Times New Roman" w:eastAsia="Times New Roman" w:hAnsi="Times New Roman"/>
          <w:sz w:val="28"/>
          <w:szCs w:val="28"/>
        </w:rPr>
        <w:t xml:space="preserve"> факт на 01.10.2018 года – 541,8 тыс. рублей. По отношению к 01.10.2017 года отмечен рост на 96,5 тыс. рублей или на 21,7 %.</w:t>
      </w:r>
    </w:p>
    <w:p w14:paraId="5FAB9644" w14:textId="151FD8CA" w:rsidR="5B4F2979" w:rsidRDefault="5B4F2979" w:rsidP="5B4F2979">
      <w:pPr>
        <w:spacing w:after="0" w:line="240" w:lineRule="auto"/>
        <w:jc w:val="both"/>
        <w:rPr>
          <w:rFonts w:ascii="Times New Roman" w:eastAsia="Times New Roman" w:hAnsi="Times New Roman"/>
          <w:sz w:val="28"/>
          <w:szCs w:val="28"/>
        </w:rPr>
      </w:pPr>
      <w:r w:rsidRPr="5B4F2979">
        <w:rPr>
          <w:rFonts w:ascii="Times New Roman" w:eastAsia="Times New Roman" w:hAnsi="Times New Roman"/>
          <w:sz w:val="28"/>
          <w:szCs w:val="28"/>
        </w:rPr>
        <w:t xml:space="preserve">Причиной роста поступлений налога является поступление задолженности и уплата текущих платежей в связи с ранним сроком вручения налоговых уведомлений.  </w:t>
      </w:r>
    </w:p>
    <w:p w14:paraId="2D911E27" w14:textId="270EC639" w:rsidR="5B4F2979" w:rsidRDefault="5B4F2979" w:rsidP="5B4F2979">
      <w:pPr>
        <w:spacing w:after="0" w:line="240" w:lineRule="auto"/>
        <w:jc w:val="both"/>
        <w:rPr>
          <w:rFonts w:ascii="Times New Roman" w:eastAsia="Times New Roman" w:hAnsi="Times New Roman"/>
          <w:sz w:val="28"/>
          <w:szCs w:val="28"/>
        </w:rPr>
      </w:pPr>
      <w:r w:rsidRPr="5B4F2979">
        <w:rPr>
          <w:rFonts w:ascii="Times New Roman" w:eastAsia="Times New Roman" w:hAnsi="Times New Roman"/>
          <w:b/>
          <w:bCs/>
          <w:sz w:val="28"/>
          <w:szCs w:val="28"/>
        </w:rPr>
        <w:t xml:space="preserve">        НИО:</w:t>
      </w:r>
      <w:r w:rsidRPr="5B4F2979">
        <w:rPr>
          <w:rFonts w:ascii="Times New Roman" w:eastAsia="Times New Roman" w:hAnsi="Times New Roman"/>
          <w:sz w:val="28"/>
          <w:szCs w:val="28"/>
        </w:rPr>
        <w:t xml:space="preserve"> факт на 01.10.2018 года – 2259,6 тыс. рублей. По отношению к 01.10.2017 года отмечен рост на 46,5 тыс. рублей или на 2,1 %.</w:t>
      </w:r>
    </w:p>
    <w:p w14:paraId="43F56206" w14:textId="4E636064" w:rsidR="5B4F2979" w:rsidRDefault="5B4F2979" w:rsidP="5B4F2979">
      <w:pPr>
        <w:spacing w:after="0" w:line="240" w:lineRule="auto"/>
        <w:jc w:val="both"/>
        <w:rPr>
          <w:rFonts w:ascii="Times New Roman" w:eastAsia="Times New Roman" w:hAnsi="Times New Roman"/>
          <w:sz w:val="28"/>
          <w:szCs w:val="28"/>
        </w:rPr>
      </w:pPr>
      <w:r w:rsidRPr="5B4F2979">
        <w:rPr>
          <w:rFonts w:ascii="Times New Roman" w:eastAsia="Times New Roman" w:hAnsi="Times New Roman"/>
          <w:sz w:val="28"/>
          <w:szCs w:val="28"/>
        </w:rPr>
        <w:t xml:space="preserve">Причиной роста поступлений НИО является увеличение налоговой ставки с 1,6 % до 1,9 % в 2018 году в отношении линий </w:t>
      </w:r>
      <w:proofErr w:type="spellStart"/>
      <w:r w:rsidRPr="5B4F2979">
        <w:rPr>
          <w:rFonts w:ascii="Times New Roman" w:eastAsia="Times New Roman" w:hAnsi="Times New Roman"/>
          <w:sz w:val="28"/>
          <w:szCs w:val="28"/>
        </w:rPr>
        <w:t>энергопередач</w:t>
      </w:r>
      <w:proofErr w:type="spellEnd"/>
      <w:r w:rsidRPr="5B4F2979">
        <w:rPr>
          <w:rFonts w:ascii="Times New Roman" w:eastAsia="Times New Roman" w:hAnsi="Times New Roman"/>
          <w:sz w:val="28"/>
          <w:szCs w:val="28"/>
        </w:rPr>
        <w:t xml:space="preserve"> ОАО МРСК Сибири.</w:t>
      </w:r>
    </w:p>
    <w:p w14:paraId="5DDC4B75" w14:textId="109DAFE3" w:rsidR="5B4F2979" w:rsidRDefault="5B4F2979" w:rsidP="5B4F2979">
      <w:pPr>
        <w:spacing w:after="0" w:line="240" w:lineRule="auto"/>
        <w:jc w:val="both"/>
        <w:rPr>
          <w:rFonts w:ascii="Times New Roman" w:eastAsia="Times New Roman" w:hAnsi="Times New Roman"/>
          <w:sz w:val="28"/>
          <w:szCs w:val="28"/>
        </w:rPr>
      </w:pPr>
      <w:r w:rsidRPr="5B4F2979">
        <w:rPr>
          <w:rFonts w:ascii="Times New Roman" w:eastAsia="Times New Roman" w:hAnsi="Times New Roman"/>
          <w:b/>
          <w:bCs/>
          <w:sz w:val="28"/>
          <w:szCs w:val="28"/>
        </w:rPr>
        <w:lastRenderedPageBreak/>
        <w:t xml:space="preserve">     ЗН:</w:t>
      </w:r>
      <w:r w:rsidRPr="5B4F2979">
        <w:rPr>
          <w:rFonts w:ascii="Times New Roman" w:eastAsia="Times New Roman" w:hAnsi="Times New Roman"/>
          <w:sz w:val="28"/>
          <w:szCs w:val="28"/>
        </w:rPr>
        <w:t xml:space="preserve"> факт на 01.10.2018 года - 4739,8 тыс. рублей. По отношению к 01.10.2017 года отмечен рост на 497,3 тыс. рублей или на 11,7%. </w:t>
      </w:r>
    </w:p>
    <w:p w14:paraId="01906827" w14:textId="534F12E8" w:rsidR="5B4F2979" w:rsidRDefault="059EC905" w:rsidP="059EC905">
      <w:pPr>
        <w:spacing w:after="0" w:line="240" w:lineRule="auto"/>
        <w:jc w:val="both"/>
        <w:rPr>
          <w:rFonts w:ascii="Times New Roman" w:eastAsia="Times New Roman" w:hAnsi="Times New Roman"/>
          <w:sz w:val="28"/>
          <w:szCs w:val="28"/>
        </w:rPr>
      </w:pPr>
      <w:r w:rsidRPr="059EC905">
        <w:rPr>
          <w:rFonts w:ascii="Times New Roman" w:eastAsia="Times New Roman" w:hAnsi="Times New Roman"/>
          <w:sz w:val="28"/>
          <w:szCs w:val="28"/>
        </w:rPr>
        <w:t>Причиной роста поступлений земельного налога является рост поступления налога от физических лиц за счет увеличения кадастровой стоимости земли, уплаты задолженности и уплаты текущих платежей в связи с ранним сроком вручения налоговых уведомлений.</w:t>
      </w:r>
    </w:p>
    <w:p w14:paraId="6CE591E6" w14:textId="5A55B527" w:rsidR="5B4F2979" w:rsidRDefault="5B4F2979" w:rsidP="5B4F2979">
      <w:pPr>
        <w:spacing w:after="0" w:line="240" w:lineRule="auto"/>
        <w:jc w:val="both"/>
        <w:rPr>
          <w:rFonts w:ascii="Times New Roman" w:eastAsia="Times New Roman" w:hAnsi="Times New Roman"/>
          <w:sz w:val="28"/>
          <w:szCs w:val="28"/>
        </w:rPr>
      </w:pPr>
      <w:r w:rsidRPr="5B4F2979">
        <w:rPr>
          <w:rFonts w:ascii="Times New Roman" w:eastAsia="Times New Roman" w:hAnsi="Times New Roman"/>
          <w:b/>
          <w:bCs/>
          <w:sz w:val="28"/>
          <w:szCs w:val="28"/>
        </w:rPr>
        <w:t xml:space="preserve">       НДПИ: </w:t>
      </w:r>
      <w:r w:rsidRPr="5B4F2979">
        <w:rPr>
          <w:rFonts w:ascii="Times New Roman" w:eastAsia="Times New Roman" w:hAnsi="Times New Roman"/>
          <w:sz w:val="28"/>
          <w:szCs w:val="28"/>
        </w:rPr>
        <w:t>факт на 01.10.2018 года – 46,1 тыс. рублей. По отношению к 01.10.2017 года отмечен рост на 14,7 тыс. рублей или на 46,6%.</w:t>
      </w:r>
    </w:p>
    <w:p w14:paraId="1C94D4F6" w14:textId="6655ED63" w:rsidR="5B4F2979" w:rsidRDefault="059EC905" w:rsidP="059EC905">
      <w:pPr>
        <w:spacing w:after="0" w:line="240" w:lineRule="auto"/>
        <w:jc w:val="both"/>
        <w:rPr>
          <w:rFonts w:ascii="Times New Roman" w:eastAsia="Times New Roman" w:hAnsi="Times New Roman"/>
          <w:sz w:val="28"/>
          <w:szCs w:val="28"/>
        </w:rPr>
      </w:pPr>
      <w:r w:rsidRPr="059EC905">
        <w:rPr>
          <w:rFonts w:ascii="Times New Roman" w:eastAsia="Times New Roman" w:hAnsi="Times New Roman"/>
          <w:sz w:val="28"/>
          <w:szCs w:val="28"/>
        </w:rPr>
        <w:t xml:space="preserve">   Причиной роста поступления НДПИ является увеличение налогооблагаемой базы.</w:t>
      </w:r>
    </w:p>
    <w:p w14:paraId="748AAD41" w14:textId="78E1A060" w:rsidR="5B4F2979" w:rsidRDefault="5B4F2979" w:rsidP="5B4F2979">
      <w:pPr>
        <w:spacing w:after="0" w:line="240" w:lineRule="auto"/>
        <w:jc w:val="both"/>
        <w:rPr>
          <w:rFonts w:ascii="Times New Roman" w:eastAsia="Times New Roman" w:hAnsi="Times New Roman"/>
          <w:sz w:val="28"/>
          <w:szCs w:val="28"/>
        </w:rPr>
      </w:pPr>
      <w:r w:rsidRPr="5B4F2979">
        <w:rPr>
          <w:rFonts w:ascii="Times New Roman" w:eastAsia="Times New Roman" w:hAnsi="Times New Roman"/>
          <w:b/>
          <w:bCs/>
          <w:sz w:val="28"/>
          <w:szCs w:val="28"/>
        </w:rPr>
        <w:t xml:space="preserve">      Государственная пошлина:</w:t>
      </w:r>
      <w:r w:rsidRPr="5B4F2979">
        <w:rPr>
          <w:rFonts w:ascii="Times New Roman" w:eastAsia="Times New Roman" w:hAnsi="Times New Roman"/>
          <w:sz w:val="28"/>
          <w:szCs w:val="28"/>
        </w:rPr>
        <w:t xml:space="preserve"> факт на 01.10.2018 года – 1181,7 тыс. рублей. По отношению к 01.10.2017 года отмечен рост на 95,0 тыс. рублей или на 8,7%.</w:t>
      </w:r>
    </w:p>
    <w:p w14:paraId="7EE311A2" w14:textId="0C79ECBA" w:rsidR="5B4F2979" w:rsidRDefault="5B4F2979" w:rsidP="5B4F2979">
      <w:pPr>
        <w:spacing w:after="0" w:line="240" w:lineRule="auto"/>
        <w:jc w:val="both"/>
        <w:rPr>
          <w:rFonts w:ascii="Times New Roman" w:eastAsia="Times New Roman" w:hAnsi="Times New Roman"/>
          <w:sz w:val="28"/>
          <w:szCs w:val="28"/>
        </w:rPr>
      </w:pPr>
      <w:r w:rsidRPr="5B4F2979">
        <w:rPr>
          <w:rFonts w:ascii="Times New Roman" w:eastAsia="Times New Roman" w:hAnsi="Times New Roman"/>
          <w:sz w:val="28"/>
          <w:szCs w:val="28"/>
        </w:rPr>
        <w:t>Причиной роста</w:t>
      </w:r>
      <w:r w:rsidRPr="5B4F2979">
        <w:rPr>
          <w:rFonts w:ascii="Times New Roman" w:eastAsia="Times New Roman" w:hAnsi="Times New Roman"/>
          <w:color w:val="FF0000"/>
          <w:sz w:val="28"/>
          <w:szCs w:val="28"/>
        </w:rPr>
        <w:t xml:space="preserve"> </w:t>
      </w:r>
      <w:r w:rsidRPr="5B4F2979">
        <w:rPr>
          <w:rFonts w:ascii="Times New Roman" w:eastAsia="Times New Roman" w:hAnsi="Times New Roman"/>
          <w:sz w:val="28"/>
          <w:szCs w:val="28"/>
        </w:rPr>
        <w:t xml:space="preserve">поступлений государственной пошлины является рост поступлений по государственной пошлине по делам, рассматриваемым в судах общей юрисдикции, мировыми судьями на 191,3 тыс. рублей в результате увеличения количества обращений в суд.  </w:t>
      </w:r>
    </w:p>
    <w:p w14:paraId="5CD2913D" w14:textId="707CFC6B" w:rsidR="5B4F2979" w:rsidRDefault="5B4F2979" w:rsidP="5B4F2979">
      <w:pPr>
        <w:spacing w:after="0"/>
        <w:ind w:firstLine="709"/>
        <w:jc w:val="both"/>
        <w:rPr>
          <w:rFonts w:ascii="Times New Roman" w:eastAsia="Times New Roman" w:hAnsi="Times New Roman"/>
          <w:sz w:val="28"/>
          <w:szCs w:val="28"/>
        </w:rPr>
      </w:pPr>
    </w:p>
    <w:p w14:paraId="52EA6C82" w14:textId="608193DE" w:rsidR="5B4F2979" w:rsidRDefault="5B4F2979" w:rsidP="5B4F2979">
      <w:pPr>
        <w:spacing w:after="0"/>
        <w:ind w:firstLine="709"/>
        <w:jc w:val="both"/>
        <w:rPr>
          <w:rFonts w:ascii="Times New Roman" w:eastAsia="Times New Roman" w:hAnsi="Times New Roman"/>
          <w:sz w:val="28"/>
          <w:szCs w:val="28"/>
        </w:rPr>
      </w:pPr>
      <w:r w:rsidRPr="5B4F2979">
        <w:rPr>
          <w:rFonts w:ascii="Times New Roman" w:eastAsia="Times New Roman" w:hAnsi="Times New Roman"/>
          <w:sz w:val="28"/>
          <w:szCs w:val="28"/>
        </w:rPr>
        <w:t>Мероприятия, проведенные органами местного самоуправления в целях увеличения поступления налоговых доходов (без учета акцизов):</w:t>
      </w:r>
    </w:p>
    <w:p w14:paraId="514304AB" w14:textId="49DFA651" w:rsidR="5B4F2979" w:rsidRDefault="59F29708" w:rsidP="59F29708">
      <w:pPr>
        <w:spacing w:after="0" w:line="240" w:lineRule="auto"/>
        <w:ind w:firstLine="705"/>
        <w:jc w:val="both"/>
        <w:rPr>
          <w:rFonts w:ascii="Times New Roman" w:eastAsia="Times New Roman" w:hAnsi="Times New Roman"/>
          <w:sz w:val="28"/>
          <w:szCs w:val="28"/>
        </w:rPr>
      </w:pPr>
      <w:r w:rsidRPr="59F29708">
        <w:rPr>
          <w:rFonts w:ascii="Times New Roman" w:eastAsia="Times New Roman" w:hAnsi="Times New Roman"/>
          <w:sz w:val="28"/>
          <w:szCs w:val="28"/>
        </w:rPr>
        <w:t xml:space="preserve">1) проведено 3 заседания комиссии по мобилизации доходов консолидированного бюджета МО </w:t>
      </w:r>
      <w:r w:rsidRPr="59F29708">
        <w:rPr>
          <w:rFonts w:ascii="Times New Roman" w:eastAsia="Times New Roman" w:hAnsi="Times New Roman"/>
          <w:sz w:val="24"/>
          <w:szCs w:val="24"/>
        </w:rPr>
        <w:t>«</w:t>
      </w:r>
      <w:r w:rsidRPr="59F29708">
        <w:rPr>
          <w:rFonts w:ascii="Times New Roman" w:eastAsia="Times New Roman" w:hAnsi="Times New Roman"/>
          <w:sz w:val="28"/>
          <w:szCs w:val="28"/>
        </w:rPr>
        <w:t xml:space="preserve">Усть-Коксинский район» РА и сокращению недоимки по платежам в бюджетную систему МО </w:t>
      </w:r>
      <w:r w:rsidRPr="59F29708">
        <w:rPr>
          <w:rFonts w:ascii="Times New Roman" w:eastAsia="Times New Roman" w:hAnsi="Times New Roman"/>
          <w:sz w:val="24"/>
          <w:szCs w:val="24"/>
        </w:rPr>
        <w:t>«</w:t>
      </w:r>
      <w:r w:rsidRPr="59F29708">
        <w:rPr>
          <w:rFonts w:ascii="Times New Roman" w:eastAsia="Times New Roman" w:hAnsi="Times New Roman"/>
          <w:sz w:val="28"/>
          <w:szCs w:val="28"/>
        </w:rPr>
        <w:t xml:space="preserve">Усть-Коксинский район» РА. На заседаниях комиссии приглашалось 45 недоимщиков, присутствовало 22 недоимщика, имеющих задолженность 985,8 тыс. рублей, погашено 391,9 тыс. рублей, что составило 13,5 % от общего объема недоимки (от 21899,6 тыс. рублей). </w:t>
      </w:r>
    </w:p>
    <w:p w14:paraId="2FB0B875" w14:textId="56D3D4D5" w:rsidR="5B4F2979" w:rsidRDefault="59F29708" w:rsidP="59F29708">
      <w:pPr>
        <w:spacing w:after="0" w:line="240" w:lineRule="auto"/>
        <w:ind w:firstLine="705"/>
        <w:jc w:val="both"/>
        <w:rPr>
          <w:rFonts w:ascii="Times New Roman" w:eastAsia="Times New Roman" w:hAnsi="Times New Roman"/>
          <w:sz w:val="28"/>
          <w:szCs w:val="28"/>
        </w:rPr>
      </w:pPr>
      <w:r w:rsidRPr="59F29708">
        <w:rPr>
          <w:rFonts w:ascii="Times New Roman" w:eastAsia="Times New Roman" w:hAnsi="Times New Roman"/>
          <w:sz w:val="28"/>
          <w:szCs w:val="28"/>
        </w:rPr>
        <w:t xml:space="preserve">2) проведено 9 заседаний рабочей группы по снижению неформальной занятости, легализации </w:t>
      </w:r>
      <w:r w:rsidRPr="59F29708">
        <w:rPr>
          <w:rFonts w:ascii="Times New Roman" w:eastAsia="Times New Roman" w:hAnsi="Times New Roman"/>
          <w:sz w:val="24"/>
          <w:szCs w:val="24"/>
        </w:rPr>
        <w:t>«</w:t>
      </w:r>
      <w:r w:rsidRPr="59F29708">
        <w:rPr>
          <w:rFonts w:ascii="Times New Roman" w:eastAsia="Times New Roman" w:hAnsi="Times New Roman"/>
          <w:sz w:val="28"/>
          <w:szCs w:val="28"/>
        </w:rPr>
        <w:t xml:space="preserve">серой» заработной платы, повышению собираемости страховых взносов во внебюджетные фонды. На заседания приглашено 150 физических лиц, в результате легализовало свою деятельность 57 человек. </w:t>
      </w:r>
    </w:p>
    <w:p w14:paraId="6DF2A63B" w14:textId="7535ED4E" w:rsidR="5B4F2979" w:rsidRDefault="5B4F2979" w:rsidP="5B4F2979">
      <w:pPr>
        <w:spacing w:after="0" w:line="240" w:lineRule="auto"/>
        <w:ind w:firstLine="705"/>
        <w:jc w:val="both"/>
        <w:rPr>
          <w:rFonts w:ascii="Times New Roman" w:eastAsia="Times New Roman" w:hAnsi="Times New Roman"/>
          <w:sz w:val="28"/>
          <w:szCs w:val="28"/>
        </w:rPr>
      </w:pPr>
      <w:r w:rsidRPr="5B4F2979">
        <w:rPr>
          <w:rFonts w:ascii="Times New Roman" w:eastAsia="Times New Roman" w:hAnsi="Times New Roman"/>
          <w:sz w:val="28"/>
          <w:szCs w:val="28"/>
        </w:rPr>
        <w:t xml:space="preserve">3) сельскими поселениями регулярно проводится разъяснительная работа о необходимости регистрации недвижимого имущества. За 9 месяцев текущего года зарегистрировано 70 прав на объекты недвижимости. </w:t>
      </w:r>
    </w:p>
    <w:p w14:paraId="6C21527D" w14:textId="0FA97D00" w:rsidR="5B4F2979" w:rsidRDefault="059EC905" w:rsidP="059EC905">
      <w:pPr>
        <w:spacing w:after="0" w:line="240" w:lineRule="auto"/>
        <w:ind w:firstLine="705"/>
        <w:jc w:val="both"/>
        <w:rPr>
          <w:rFonts w:ascii="Times New Roman" w:eastAsia="Times New Roman" w:hAnsi="Times New Roman"/>
          <w:sz w:val="28"/>
          <w:szCs w:val="28"/>
        </w:rPr>
      </w:pPr>
      <w:r w:rsidRPr="059EC905">
        <w:rPr>
          <w:rFonts w:ascii="Times New Roman" w:eastAsia="Times New Roman" w:hAnsi="Times New Roman"/>
          <w:sz w:val="28"/>
          <w:szCs w:val="28"/>
        </w:rPr>
        <w:t xml:space="preserve">4) специалистами сельских поселений проводится актуализация сведений адресации (переадресации) объектов недвижимости. Занесено 212 адресов, произведена корректировка по 7 объектам, удалено из базы 156 объектов. Данная работа проводится в целях увеличения поступлений по местным налогам. </w:t>
      </w:r>
    </w:p>
    <w:p w14:paraId="3106EB31" w14:textId="3CB9AA6B" w:rsidR="5B4F2979" w:rsidRDefault="5B4F2979" w:rsidP="5B4F2979">
      <w:pPr>
        <w:spacing w:after="0" w:line="240" w:lineRule="auto"/>
        <w:rPr>
          <w:rFonts w:ascii="Times New Roman" w:eastAsia="Times New Roman" w:hAnsi="Times New Roman"/>
          <w:sz w:val="20"/>
          <w:szCs w:val="20"/>
        </w:rPr>
      </w:pPr>
    </w:p>
    <w:p w14:paraId="4D84BAFA" w14:textId="77777777" w:rsidR="00E22F7F" w:rsidRPr="00E22F7F" w:rsidRDefault="00E22F7F" w:rsidP="00B92E4E">
      <w:pPr>
        <w:suppressAutoHyphens/>
        <w:spacing w:after="0"/>
        <w:ind w:firstLine="709"/>
        <w:jc w:val="both"/>
        <w:rPr>
          <w:rFonts w:ascii="Times New Roman" w:hAnsi="Times New Roman"/>
          <w:sz w:val="28"/>
          <w:szCs w:val="28"/>
        </w:rPr>
      </w:pPr>
      <w:r w:rsidRPr="00E22F7F">
        <w:rPr>
          <w:rFonts w:ascii="Times New Roman" w:hAnsi="Times New Roman"/>
          <w:b/>
          <w:bCs/>
          <w:sz w:val="28"/>
          <w:szCs w:val="28"/>
        </w:rPr>
        <w:t xml:space="preserve">Раздел </w:t>
      </w:r>
      <w:r w:rsidRPr="00E22F7F">
        <w:rPr>
          <w:rFonts w:ascii="Times New Roman" w:hAnsi="Times New Roman"/>
          <w:b/>
          <w:bCs/>
          <w:sz w:val="28"/>
          <w:szCs w:val="28"/>
          <w:lang w:val="en-US"/>
        </w:rPr>
        <w:t>II</w:t>
      </w:r>
      <w:r w:rsidRPr="00E22F7F">
        <w:rPr>
          <w:rFonts w:ascii="Times New Roman" w:hAnsi="Times New Roman"/>
          <w:b/>
          <w:bCs/>
          <w:sz w:val="28"/>
          <w:szCs w:val="28"/>
        </w:rPr>
        <w:t>. Реальный сектор экономики</w:t>
      </w:r>
    </w:p>
    <w:p w14:paraId="3694F81B" w14:textId="0B7E9017" w:rsidR="00E22F7F" w:rsidRPr="00E22F7F" w:rsidRDefault="5B4F2979" w:rsidP="5B4F2979">
      <w:pPr>
        <w:spacing w:after="0"/>
        <w:ind w:firstLine="709"/>
        <w:jc w:val="both"/>
        <w:rPr>
          <w:rFonts w:ascii="Times New Roman" w:hAnsi="Times New Roman"/>
          <w:sz w:val="28"/>
          <w:szCs w:val="28"/>
        </w:rPr>
      </w:pPr>
      <w:r w:rsidRPr="5B4F2979">
        <w:rPr>
          <w:rFonts w:ascii="Times New Roman" w:hAnsi="Times New Roman"/>
          <w:sz w:val="28"/>
          <w:szCs w:val="28"/>
        </w:rPr>
        <w:t xml:space="preserve">Основными </w:t>
      </w:r>
      <w:proofErr w:type="spellStart"/>
      <w:r w:rsidRPr="5B4F2979">
        <w:rPr>
          <w:rFonts w:ascii="Times New Roman" w:hAnsi="Times New Roman"/>
          <w:sz w:val="28"/>
          <w:szCs w:val="28"/>
        </w:rPr>
        <w:t>бюджетообразующими</w:t>
      </w:r>
      <w:proofErr w:type="spellEnd"/>
      <w:r w:rsidRPr="5B4F2979">
        <w:rPr>
          <w:rFonts w:ascii="Times New Roman" w:hAnsi="Times New Roman"/>
          <w:sz w:val="28"/>
          <w:szCs w:val="28"/>
        </w:rPr>
        <w:t xml:space="preserve"> отраслями реального сектора экономики муниципального образования являются сельское хозяйство и торговля.</w:t>
      </w:r>
    </w:p>
    <w:p w14:paraId="1F72F646" w14:textId="77777777" w:rsidR="00E22F7F" w:rsidRPr="00E22F7F" w:rsidRDefault="00E22F7F" w:rsidP="00B92E4E">
      <w:pPr>
        <w:suppressAutoHyphens/>
        <w:spacing w:after="0"/>
        <w:ind w:firstLine="709"/>
        <w:jc w:val="both"/>
        <w:rPr>
          <w:rFonts w:ascii="Times New Roman" w:hAnsi="Times New Roman"/>
          <w:b/>
          <w:sz w:val="28"/>
          <w:szCs w:val="28"/>
        </w:rPr>
      </w:pPr>
    </w:p>
    <w:p w14:paraId="4A734F02" w14:textId="77777777" w:rsidR="00E22F7F" w:rsidRPr="00E22F7F" w:rsidRDefault="5B4F2979" w:rsidP="00B92E4E">
      <w:pPr>
        <w:suppressAutoHyphens/>
        <w:spacing w:after="0"/>
        <w:ind w:firstLine="709"/>
        <w:jc w:val="both"/>
        <w:rPr>
          <w:rFonts w:ascii="Times New Roman" w:eastAsia="Times New Roman" w:hAnsi="Times New Roman"/>
          <w:b/>
          <w:bCs/>
          <w:sz w:val="28"/>
          <w:szCs w:val="28"/>
          <w:lang w:eastAsia="ar-SA"/>
        </w:rPr>
      </w:pPr>
      <w:r w:rsidRPr="5B4F2979">
        <w:rPr>
          <w:rFonts w:ascii="Times New Roman" w:hAnsi="Times New Roman"/>
          <w:b/>
          <w:bCs/>
          <w:sz w:val="28"/>
          <w:szCs w:val="28"/>
        </w:rPr>
        <w:t xml:space="preserve">2.1. </w:t>
      </w:r>
      <w:r w:rsidRPr="5B4F2979">
        <w:rPr>
          <w:rFonts w:ascii="Times New Roman" w:eastAsia="Times New Roman" w:hAnsi="Times New Roman"/>
          <w:b/>
          <w:bCs/>
          <w:sz w:val="28"/>
          <w:szCs w:val="28"/>
          <w:lang w:eastAsia="ar-SA"/>
        </w:rPr>
        <w:t>Промышленное производство</w:t>
      </w:r>
    </w:p>
    <w:p w14:paraId="0C4370A9" w14:textId="36C19502" w:rsidR="5B4F2979" w:rsidRDefault="059EC905" w:rsidP="5B4F2979">
      <w:pPr>
        <w:ind w:firstLine="709"/>
        <w:jc w:val="both"/>
        <w:rPr>
          <w:rFonts w:ascii="Times New Roman" w:eastAsia="Times New Roman" w:hAnsi="Times New Roman"/>
          <w:sz w:val="28"/>
          <w:szCs w:val="28"/>
        </w:rPr>
      </w:pPr>
      <w:r w:rsidRPr="059EC905">
        <w:rPr>
          <w:rFonts w:ascii="Times New Roman" w:eastAsia="Times New Roman" w:hAnsi="Times New Roman"/>
          <w:sz w:val="28"/>
          <w:szCs w:val="28"/>
        </w:rPr>
        <w:t xml:space="preserve">Количество предприятий и организаций по «чистым видам» экономической деятельности в сфере промышленности, действующих по состоянию на 01.10.2018 г. по МО « Усть-Коксинский район», составило 40 ед., что к аналогичному периоду прошлого года составило </w:t>
      </w:r>
      <w:r w:rsidRPr="059EC905">
        <w:rPr>
          <w:rFonts w:ascii="Times New Roman" w:eastAsia="Times New Roman" w:hAnsi="Times New Roman"/>
          <w:i/>
          <w:iCs/>
          <w:sz w:val="28"/>
          <w:szCs w:val="28"/>
        </w:rPr>
        <w:t>рост</w:t>
      </w:r>
      <w:r w:rsidRPr="059EC905">
        <w:rPr>
          <w:rFonts w:ascii="Times New Roman" w:eastAsia="Times New Roman" w:hAnsi="Times New Roman"/>
          <w:sz w:val="28"/>
          <w:szCs w:val="28"/>
        </w:rPr>
        <w:t xml:space="preserve"> на  4 ед. (на 01.10.2017 г. –  36 ед.).</w:t>
      </w:r>
    </w:p>
    <w:p w14:paraId="3E62E714" w14:textId="58362289" w:rsidR="5B4F2979" w:rsidRDefault="059EC905" w:rsidP="5B4F2979">
      <w:pPr>
        <w:jc w:val="both"/>
        <w:rPr>
          <w:rFonts w:ascii="Times New Roman" w:eastAsia="Times New Roman" w:hAnsi="Times New Roman"/>
          <w:sz w:val="28"/>
          <w:szCs w:val="28"/>
        </w:rPr>
      </w:pPr>
      <w:r w:rsidRPr="059EC905">
        <w:rPr>
          <w:rFonts w:ascii="Times New Roman" w:eastAsia="Times New Roman" w:hAnsi="Times New Roman"/>
          <w:b/>
          <w:bCs/>
          <w:i/>
          <w:iCs/>
          <w:sz w:val="28"/>
          <w:szCs w:val="28"/>
        </w:rPr>
        <w:t xml:space="preserve">Объем отгруженных товаров собственного производства, выполнено работ и услуг собственными силами </w:t>
      </w:r>
    </w:p>
    <w:p w14:paraId="03024961" w14:textId="3B4BC565" w:rsidR="5B4F2979" w:rsidRDefault="5B4F2979" w:rsidP="5B4F2979">
      <w:pPr>
        <w:ind w:firstLine="709"/>
        <w:jc w:val="both"/>
        <w:rPr>
          <w:rFonts w:ascii="Times New Roman" w:eastAsia="Times New Roman" w:hAnsi="Times New Roman"/>
          <w:sz w:val="28"/>
          <w:szCs w:val="28"/>
        </w:rPr>
      </w:pPr>
      <w:r w:rsidRPr="5B4F2979">
        <w:rPr>
          <w:rFonts w:ascii="Times New Roman" w:eastAsia="Times New Roman" w:hAnsi="Times New Roman"/>
          <w:sz w:val="28"/>
          <w:szCs w:val="28"/>
        </w:rPr>
        <w:t xml:space="preserve">По состоянию на 01.10.2018 г. объем отгруженных товаров собственного производства, выполненных работ и услуг собственными силами предприятий, составил  384032,8 </w:t>
      </w:r>
      <w:proofErr w:type="spellStart"/>
      <w:r w:rsidRPr="5B4F2979">
        <w:rPr>
          <w:rFonts w:ascii="Times New Roman" w:eastAsia="Times New Roman" w:hAnsi="Times New Roman"/>
          <w:sz w:val="28"/>
          <w:szCs w:val="28"/>
        </w:rPr>
        <w:t>тыс</w:t>
      </w:r>
      <w:proofErr w:type="gramStart"/>
      <w:r w:rsidRPr="5B4F2979">
        <w:rPr>
          <w:rFonts w:ascii="Times New Roman" w:eastAsia="Times New Roman" w:hAnsi="Times New Roman"/>
          <w:sz w:val="28"/>
          <w:szCs w:val="28"/>
        </w:rPr>
        <w:t>.р</w:t>
      </w:r>
      <w:proofErr w:type="gramEnd"/>
      <w:r w:rsidRPr="5B4F2979">
        <w:rPr>
          <w:rFonts w:ascii="Times New Roman" w:eastAsia="Times New Roman" w:hAnsi="Times New Roman"/>
          <w:sz w:val="28"/>
          <w:szCs w:val="28"/>
        </w:rPr>
        <w:t>уб</w:t>
      </w:r>
      <w:proofErr w:type="spellEnd"/>
      <w:r w:rsidRPr="5B4F2979">
        <w:rPr>
          <w:rFonts w:ascii="Times New Roman" w:eastAsia="Times New Roman" w:hAnsi="Times New Roman"/>
          <w:sz w:val="28"/>
          <w:szCs w:val="28"/>
        </w:rPr>
        <w:t xml:space="preserve">., темп роста к аналогичному периоду прошлого года составил 128,1 % (на 01.10. 2017 г. – 299861,4 </w:t>
      </w:r>
      <w:proofErr w:type="spellStart"/>
      <w:r w:rsidRPr="5B4F2979">
        <w:rPr>
          <w:rFonts w:ascii="Times New Roman" w:eastAsia="Times New Roman" w:hAnsi="Times New Roman"/>
          <w:sz w:val="28"/>
          <w:szCs w:val="28"/>
        </w:rPr>
        <w:t>тыс.руб</w:t>
      </w:r>
      <w:proofErr w:type="spellEnd"/>
      <w:r w:rsidRPr="5B4F2979">
        <w:rPr>
          <w:rFonts w:ascii="Times New Roman" w:eastAsia="Times New Roman" w:hAnsi="Times New Roman"/>
          <w:sz w:val="28"/>
          <w:szCs w:val="28"/>
        </w:rPr>
        <w:t xml:space="preserve">.). На душу населения данный показатель составил 23,54 тыс. руб. </w:t>
      </w:r>
    </w:p>
    <w:p w14:paraId="72E54384" w14:textId="062462D3" w:rsidR="5B4F2979" w:rsidRDefault="5B4F2979" w:rsidP="5B4F2979">
      <w:pPr>
        <w:ind w:firstLine="709"/>
        <w:jc w:val="both"/>
        <w:rPr>
          <w:rFonts w:ascii="Times New Roman" w:eastAsia="Times New Roman" w:hAnsi="Times New Roman"/>
          <w:sz w:val="28"/>
          <w:szCs w:val="28"/>
        </w:rPr>
      </w:pPr>
      <w:r w:rsidRPr="5B4F2979">
        <w:rPr>
          <w:rFonts w:ascii="Times New Roman" w:eastAsia="Times New Roman" w:hAnsi="Times New Roman"/>
          <w:sz w:val="28"/>
          <w:szCs w:val="28"/>
        </w:rPr>
        <w:t>В сравнении с планом на 01.10.2018 г. отмечено отклонение объема отгруженных товаров собственного производства, выполненных работ и услуг собственными силами предприятий на (+) 39,1 процентных пункта.</w:t>
      </w:r>
    </w:p>
    <w:p w14:paraId="23BE667B" w14:textId="340754BA" w:rsidR="5B4F2979" w:rsidRDefault="5B4F2979" w:rsidP="5B4F2979">
      <w:pPr>
        <w:ind w:firstLine="709"/>
        <w:jc w:val="both"/>
        <w:rPr>
          <w:rFonts w:ascii="Times New Roman" w:eastAsia="Times New Roman" w:hAnsi="Times New Roman"/>
          <w:sz w:val="28"/>
          <w:szCs w:val="28"/>
        </w:rPr>
      </w:pPr>
      <w:r w:rsidRPr="5B4F2979">
        <w:rPr>
          <w:rFonts w:ascii="Times New Roman" w:eastAsia="Times New Roman" w:hAnsi="Times New Roman"/>
          <w:sz w:val="28"/>
          <w:szCs w:val="28"/>
        </w:rPr>
        <w:t>Причина отклонения от планового значения связана с увеличением количества предприятий промышленности, и увеличением объемов отгруженных товаров собственного производства.</w:t>
      </w:r>
    </w:p>
    <w:p w14:paraId="0D3B3102" w14:textId="57AE514A" w:rsidR="5B4F2979" w:rsidRDefault="5B4F2979" w:rsidP="5B4F2979">
      <w:pPr>
        <w:ind w:firstLine="709"/>
        <w:jc w:val="both"/>
        <w:rPr>
          <w:rFonts w:ascii="Times New Roman" w:eastAsia="Times New Roman" w:hAnsi="Times New Roman"/>
          <w:sz w:val="28"/>
          <w:szCs w:val="28"/>
        </w:rPr>
      </w:pPr>
      <w:r w:rsidRPr="5B4F2979">
        <w:rPr>
          <w:rFonts w:ascii="Times New Roman" w:eastAsia="Times New Roman" w:hAnsi="Times New Roman"/>
          <w:sz w:val="28"/>
          <w:szCs w:val="28"/>
        </w:rPr>
        <w:t>Увеличение общего объема отгруженных товаров собственного производства, выполненных работ и услуг собственными силами предприятий на 01.10.2018 г. обусловлено следующими разделами:</w:t>
      </w:r>
    </w:p>
    <w:p w14:paraId="33C7C3E2" w14:textId="4DACB0D8" w:rsidR="5B4F2979" w:rsidRDefault="323D278F" w:rsidP="323D278F">
      <w:pPr>
        <w:ind w:firstLine="709"/>
        <w:jc w:val="both"/>
        <w:rPr>
          <w:rFonts w:ascii="Times New Roman" w:eastAsia="Times New Roman" w:hAnsi="Times New Roman"/>
          <w:sz w:val="28"/>
          <w:szCs w:val="28"/>
        </w:rPr>
      </w:pPr>
      <w:r w:rsidRPr="323D278F">
        <w:rPr>
          <w:rFonts w:ascii="Times New Roman" w:eastAsia="Times New Roman" w:hAnsi="Times New Roman"/>
          <w:sz w:val="28"/>
          <w:szCs w:val="28"/>
        </w:rPr>
        <w:t>По группировке «Промышленность» увеличение составило 150,8 % к аналогичному периоду прошлого года   за счет  предоставления отчетности в органы статистики  предприятием «Филиал Усть-Коксинский ООО «Сибирская продовольственная компания» (объемы  мяса КРС, баранины, субпродуктов, полуфабрикатов мясных), предприятием СПОК «Горная ферма».</w:t>
      </w:r>
    </w:p>
    <w:p w14:paraId="6012F0B1" w14:textId="5A18B6D4" w:rsidR="5B4F2979" w:rsidRDefault="5B4F2979" w:rsidP="5B4F2979">
      <w:pPr>
        <w:ind w:firstLine="709"/>
        <w:jc w:val="both"/>
        <w:rPr>
          <w:rFonts w:ascii="Times New Roman" w:eastAsia="Times New Roman" w:hAnsi="Times New Roman"/>
          <w:sz w:val="28"/>
          <w:szCs w:val="28"/>
        </w:rPr>
      </w:pPr>
      <w:r w:rsidRPr="5B4F2979">
        <w:rPr>
          <w:rFonts w:ascii="Times New Roman" w:eastAsia="Times New Roman" w:hAnsi="Times New Roman"/>
          <w:sz w:val="28"/>
          <w:szCs w:val="28"/>
        </w:rPr>
        <w:t xml:space="preserve">В структуре общего объема отгруженных товаров собственного производства, выполненных работ и услуг собственными силами предприятий на 01.10.2018 г. наибольшая доля приходится на раздел: </w:t>
      </w:r>
    </w:p>
    <w:p w14:paraId="57AD197E" w14:textId="63629295" w:rsidR="5B4F2979" w:rsidRDefault="5B4F2979" w:rsidP="5B4F2979">
      <w:pPr>
        <w:ind w:firstLine="709"/>
        <w:jc w:val="both"/>
        <w:rPr>
          <w:rFonts w:ascii="Times New Roman" w:eastAsia="Times New Roman" w:hAnsi="Times New Roman"/>
          <w:sz w:val="28"/>
          <w:szCs w:val="28"/>
        </w:rPr>
      </w:pPr>
      <w:r w:rsidRPr="5B4F2979">
        <w:rPr>
          <w:rFonts w:ascii="Times New Roman" w:eastAsia="Times New Roman" w:hAnsi="Times New Roman"/>
          <w:sz w:val="28"/>
          <w:szCs w:val="28"/>
        </w:rPr>
        <w:t>«Промышленное производство» и составляет 54 % от общего объема;</w:t>
      </w:r>
    </w:p>
    <w:p w14:paraId="4322986A" w14:textId="71E54374" w:rsidR="5B4F2979" w:rsidRDefault="5B4F2979" w:rsidP="5B4F2979">
      <w:pPr>
        <w:ind w:firstLine="709"/>
        <w:jc w:val="both"/>
        <w:rPr>
          <w:rFonts w:ascii="Times New Roman" w:eastAsia="Times New Roman" w:hAnsi="Times New Roman"/>
          <w:sz w:val="28"/>
          <w:szCs w:val="28"/>
        </w:rPr>
      </w:pPr>
      <w:r w:rsidRPr="5B4F2979">
        <w:rPr>
          <w:rFonts w:ascii="Times New Roman" w:eastAsia="Times New Roman" w:hAnsi="Times New Roman"/>
          <w:sz w:val="28"/>
          <w:szCs w:val="28"/>
        </w:rPr>
        <w:t>«Обрабатывающие производства»- 33%</w:t>
      </w:r>
      <w:proofErr w:type="gramStart"/>
      <w:r w:rsidRPr="5B4F2979">
        <w:rPr>
          <w:rFonts w:ascii="Times New Roman" w:eastAsia="Times New Roman" w:hAnsi="Times New Roman"/>
          <w:sz w:val="28"/>
          <w:szCs w:val="28"/>
        </w:rPr>
        <w:t xml:space="preserve"> ;</w:t>
      </w:r>
      <w:proofErr w:type="gramEnd"/>
    </w:p>
    <w:p w14:paraId="71AE0C4D" w14:textId="3627AF22" w:rsidR="5B4F2979" w:rsidRDefault="5B4F2979" w:rsidP="5B4F2979">
      <w:pPr>
        <w:ind w:firstLine="709"/>
        <w:jc w:val="both"/>
        <w:rPr>
          <w:rFonts w:ascii="Times New Roman" w:eastAsia="Times New Roman" w:hAnsi="Times New Roman"/>
          <w:sz w:val="28"/>
          <w:szCs w:val="28"/>
        </w:rPr>
      </w:pPr>
      <w:r w:rsidRPr="5B4F2979">
        <w:rPr>
          <w:rFonts w:ascii="Times New Roman" w:eastAsia="Times New Roman" w:hAnsi="Times New Roman"/>
          <w:sz w:val="28"/>
          <w:szCs w:val="28"/>
        </w:rPr>
        <w:lastRenderedPageBreak/>
        <w:t>«Сельское хозяйство» составляет - 5%;</w:t>
      </w:r>
    </w:p>
    <w:p w14:paraId="17DE4450" w14:textId="321E8F18" w:rsidR="5B4F2979" w:rsidRDefault="5B4F2979" w:rsidP="5B4F2979">
      <w:pPr>
        <w:ind w:firstLine="709"/>
        <w:jc w:val="both"/>
        <w:rPr>
          <w:rFonts w:ascii="Times New Roman" w:eastAsia="Times New Roman" w:hAnsi="Times New Roman"/>
          <w:sz w:val="28"/>
          <w:szCs w:val="28"/>
        </w:rPr>
      </w:pPr>
      <w:r w:rsidRPr="5B4F2979">
        <w:rPr>
          <w:rFonts w:ascii="Times New Roman" w:eastAsia="Times New Roman" w:hAnsi="Times New Roman"/>
          <w:sz w:val="28"/>
          <w:szCs w:val="28"/>
        </w:rPr>
        <w:t>«Образование»- 3%.</w:t>
      </w:r>
    </w:p>
    <w:p w14:paraId="2A0948FD" w14:textId="1DFBBAFB" w:rsidR="5B4F2979" w:rsidRDefault="5B4F2979" w:rsidP="5B4F2979">
      <w:pPr>
        <w:ind w:firstLine="709"/>
        <w:jc w:val="both"/>
        <w:rPr>
          <w:rFonts w:ascii="Times New Roman" w:eastAsia="Times New Roman" w:hAnsi="Times New Roman"/>
          <w:sz w:val="28"/>
          <w:szCs w:val="28"/>
        </w:rPr>
      </w:pPr>
      <w:r w:rsidRPr="5B4F2979">
        <w:rPr>
          <w:rFonts w:ascii="Times New Roman" w:eastAsia="Times New Roman" w:hAnsi="Times New Roman"/>
          <w:sz w:val="28"/>
          <w:szCs w:val="28"/>
        </w:rPr>
        <w:t>Рост объема отгруженных товаров собственного производства наблюдается в сферах:</w:t>
      </w:r>
    </w:p>
    <w:p w14:paraId="54FEBF04" w14:textId="70D79A13" w:rsidR="5B4F2979" w:rsidRDefault="5B4F2979" w:rsidP="5B4F2979">
      <w:pPr>
        <w:ind w:firstLine="709"/>
        <w:jc w:val="both"/>
        <w:rPr>
          <w:rFonts w:ascii="Times New Roman" w:eastAsia="Times New Roman" w:hAnsi="Times New Roman"/>
          <w:sz w:val="28"/>
          <w:szCs w:val="28"/>
        </w:rPr>
      </w:pPr>
      <w:r w:rsidRPr="5B4F2979">
        <w:rPr>
          <w:rFonts w:ascii="Times New Roman" w:eastAsia="Times New Roman" w:hAnsi="Times New Roman"/>
          <w:sz w:val="28"/>
          <w:szCs w:val="28"/>
        </w:rPr>
        <w:t>«Обрабатывающие производства» рост в 2 раза, за счет переработки и консервирования мяса и мясной пищевой продукции предприятиями СППК «</w:t>
      </w:r>
      <w:proofErr w:type="spellStart"/>
      <w:r w:rsidRPr="5B4F2979">
        <w:rPr>
          <w:rFonts w:ascii="Times New Roman" w:eastAsia="Times New Roman" w:hAnsi="Times New Roman"/>
          <w:sz w:val="28"/>
          <w:szCs w:val="28"/>
        </w:rPr>
        <w:t>Спарк</w:t>
      </w:r>
      <w:proofErr w:type="spellEnd"/>
      <w:r w:rsidRPr="5B4F2979">
        <w:rPr>
          <w:rFonts w:ascii="Times New Roman" w:eastAsia="Times New Roman" w:hAnsi="Times New Roman"/>
          <w:sz w:val="28"/>
          <w:szCs w:val="28"/>
        </w:rPr>
        <w:t>», СПК «</w:t>
      </w:r>
      <w:proofErr w:type="spellStart"/>
      <w:r w:rsidRPr="5B4F2979">
        <w:rPr>
          <w:rFonts w:ascii="Times New Roman" w:eastAsia="Times New Roman" w:hAnsi="Times New Roman"/>
          <w:sz w:val="28"/>
          <w:szCs w:val="28"/>
        </w:rPr>
        <w:t>Абайский</w:t>
      </w:r>
      <w:proofErr w:type="spellEnd"/>
      <w:r w:rsidRPr="5B4F2979">
        <w:rPr>
          <w:rFonts w:ascii="Times New Roman" w:eastAsia="Times New Roman" w:hAnsi="Times New Roman"/>
          <w:sz w:val="28"/>
          <w:szCs w:val="28"/>
        </w:rPr>
        <w:t>», а также производства хлебобулочных и кондитерских изделий на 48,5%;</w:t>
      </w:r>
    </w:p>
    <w:p w14:paraId="10A2D1F0" w14:textId="5F22AA62" w:rsidR="5B4F2979" w:rsidRDefault="5B4F2979" w:rsidP="5B4F2979">
      <w:pPr>
        <w:ind w:firstLine="709"/>
        <w:jc w:val="both"/>
        <w:rPr>
          <w:rFonts w:ascii="Times New Roman" w:eastAsia="Times New Roman" w:hAnsi="Times New Roman"/>
          <w:sz w:val="28"/>
          <w:szCs w:val="28"/>
        </w:rPr>
      </w:pPr>
      <w:r w:rsidRPr="5B4F2979">
        <w:rPr>
          <w:rFonts w:ascii="Times New Roman" w:eastAsia="Times New Roman" w:hAnsi="Times New Roman"/>
          <w:sz w:val="28"/>
          <w:szCs w:val="28"/>
        </w:rPr>
        <w:t>«Деятельность профессиональная, научная и техническая» - на 18,2% в связи с увеличение платных услуг;</w:t>
      </w:r>
    </w:p>
    <w:p w14:paraId="0DA8C27E" w14:textId="39B274B9" w:rsidR="5B4F2979" w:rsidRDefault="5B4F2979" w:rsidP="5B4F2979">
      <w:pPr>
        <w:ind w:firstLine="709"/>
        <w:jc w:val="both"/>
        <w:rPr>
          <w:rFonts w:ascii="Times New Roman" w:eastAsia="Times New Roman" w:hAnsi="Times New Roman"/>
          <w:sz w:val="28"/>
          <w:szCs w:val="28"/>
        </w:rPr>
      </w:pPr>
      <w:r w:rsidRPr="5B4F2979">
        <w:rPr>
          <w:rFonts w:ascii="Times New Roman" w:eastAsia="Times New Roman" w:hAnsi="Times New Roman"/>
          <w:sz w:val="28"/>
          <w:szCs w:val="28"/>
        </w:rPr>
        <w:t>«Образование» - на 6 % за счет закупа сельхозпродукции у местных товаропроизводителей.</w:t>
      </w:r>
    </w:p>
    <w:p w14:paraId="101B413C" w14:textId="17657597" w:rsidR="5B4F2979" w:rsidRDefault="5B4F2979" w:rsidP="5B4F2979">
      <w:pPr>
        <w:ind w:firstLine="709"/>
        <w:jc w:val="both"/>
        <w:rPr>
          <w:rFonts w:ascii="Times New Roman" w:eastAsia="Times New Roman" w:hAnsi="Times New Roman"/>
          <w:sz w:val="28"/>
          <w:szCs w:val="28"/>
        </w:rPr>
      </w:pPr>
      <w:r w:rsidRPr="5B4F2979">
        <w:rPr>
          <w:rFonts w:ascii="Times New Roman" w:eastAsia="Times New Roman" w:hAnsi="Times New Roman"/>
          <w:sz w:val="28"/>
          <w:szCs w:val="28"/>
        </w:rPr>
        <w:t>Снижение объема отгруженных товаров собственного производства наблюдается в сферах:</w:t>
      </w:r>
    </w:p>
    <w:p w14:paraId="0271AA11" w14:textId="155ED617" w:rsidR="5B4F2979" w:rsidRDefault="5B4F2979" w:rsidP="5B4F2979">
      <w:pPr>
        <w:ind w:firstLine="709"/>
        <w:jc w:val="both"/>
        <w:rPr>
          <w:rFonts w:ascii="Times New Roman" w:eastAsia="Times New Roman" w:hAnsi="Times New Roman"/>
          <w:sz w:val="28"/>
          <w:szCs w:val="28"/>
        </w:rPr>
      </w:pPr>
      <w:proofErr w:type="gramStart"/>
      <w:r w:rsidRPr="5B4F2979">
        <w:rPr>
          <w:rFonts w:ascii="Times New Roman" w:eastAsia="Times New Roman" w:hAnsi="Times New Roman"/>
          <w:sz w:val="28"/>
          <w:szCs w:val="28"/>
        </w:rPr>
        <w:t>«Сельское, лесное хозяйство, охота, рыболовство и рыбоводство» - на 25,6 %   по растениеводству - объявлен ЧС за счет погодных условий (засуха); на 25,6% по животноводству за счет того, что не все предприятия оприходовали продукцию животноводства по итогам 9 месяцев.</w:t>
      </w:r>
      <w:proofErr w:type="gramEnd"/>
      <w:r w:rsidRPr="5B4F2979">
        <w:rPr>
          <w:rFonts w:ascii="Times New Roman" w:eastAsia="Times New Roman" w:hAnsi="Times New Roman"/>
          <w:sz w:val="28"/>
          <w:szCs w:val="28"/>
        </w:rPr>
        <w:t xml:space="preserve"> Данный показатель выровняется  в 4 квартале.</w:t>
      </w:r>
    </w:p>
    <w:p w14:paraId="4E8A988E" w14:textId="5016620E" w:rsidR="00791875" w:rsidRPr="00791875" w:rsidRDefault="323D278F" w:rsidP="323D278F">
      <w:pPr>
        <w:suppressAutoHyphens/>
        <w:ind w:firstLine="709"/>
        <w:jc w:val="both"/>
        <w:rPr>
          <w:rFonts w:ascii="Times New Roman" w:eastAsia="Times New Roman" w:hAnsi="Times New Roman"/>
          <w:b/>
          <w:bCs/>
          <w:i/>
          <w:iCs/>
          <w:sz w:val="28"/>
          <w:szCs w:val="28"/>
          <w:lang w:eastAsia="ar-SA"/>
        </w:rPr>
      </w:pPr>
      <w:r w:rsidRPr="323D278F">
        <w:rPr>
          <w:rFonts w:ascii="Times New Roman" w:eastAsia="Times New Roman" w:hAnsi="Times New Roman"/>
          <w:color w:val="FF0000"/>
          <w:sz w:val="28"/>
          <w:szCs w:val="28"/>
        </w:rPr>
        <w:t xml:space="preserve"> </w:t>
      </w:r>
      <w:r w:rsidRPr="323D278F">
        <w:rPr>
          <w:rFonts w:ascii="Times New Roman" w:eastAsia="Times New Roman" w:hAnsi="Times New Roman"/>
          <w:b/>
          <w:bCs/>
          <w:i/>
          <w:iCs/>
          <w:sz w:val="28"/>
          <w:szCs w:val="28"/>
          <w:lang w:eastAsia="ar-SA"/>
        </w:rPr>
        <w:t>Объем промышленного производства</w:t>
      </w:r>
    </w:p>
    <w:p w14:paraId="3DB955C3" w14:textId="0F1A4D2E" w:rsidR="5B4F2979" w:rsidRDefault="238F1073" w:rsidP="238F1073">
      <w:pPr>
        <w:ind w:firstLine="709"/>
        <w:jc w:val="both"/>
        <w:rPr>
          <w:rFonts w:ascii="Times New Roman" w:eastAsia="Times New Roman" w:hAnsi="Times New Roman"/>
          <w:sz w:val="28"/>
          <w:szCs w:val="28"/>
          <w:highlight w:val="green"/>
        </w:rPr>
      </w:pPr>
      <w:r w:rsidRPr="238F1073">
        <w:rPr>
          <w:rFonts w:ascii="Times New Roman" w:eastAsia="Times New Roman" w:hAnsi="Times New Roman"/>
          <w:sz w:val="28"/>
          <w:szCs w:val="28"/>
        </w:rPr>
        <w:t>ИФО промышленного производства составил - 148,8%, в том числе по разделам</w:t>
      </w:r>
      <w:proofErr w:type="gramStart"/>
      <w:r w:rsidRPr="238F1073">
        <w:rPr>
          <w:rFonts w:ascii="Times New Roman" w:eastAsia="Times New Roman" w:hAnsi="Times New Roman"/>
          <w:sz w:val="28"/>
          <w:szCs w:val="28"/>
        </w:rPr>
        <w:t xml:space="preserve"> С</w:t>
      </w:r>
      <w:proofErr w:type="gramEnd"/>
      <w:r w:rsidRPr="238F1073">
        <w:rPr>
          <w:rFonts w:ascii="Times New Roman" w:eastAsia="Times New Roman" w:hAnsi="Times New Roman"/>
          <w:sz w:val="28"/>
          <w:szCs w:val="28"/>
        </w:rPr>
        <w:t xml:space="preserve"> (Добыча полезных ископаемых)- 103,1%, D (Обрабатывающие производства)- 158,6%, Е (Обеспечение электрической энергией, газом и паром; кондиционирование воздуха)- 117,6%:</w:t>
      </w:r>
    </w:p>
    <w:p w14:paraId="4D24A80F" w14:textId="110DE968" w:rsidR="5B4F2979" w:rsidRDefault="059EC905" w:rsidP="059EC905">
      <w:pPr>
        <w:ind w:firstLine="709"/>
        <w:jc w:val="both"/>
        <w:rPr>
          <w:rFonts w:ascii="Times New Roman" w:eastAsia="Times New Roman" w:hAnsi="Times New Roman"/>
          <w:sz w:val="28"/>
          <w:szCs w:val="28"/>
        </w:rPr>
      </w:pPr>
      <w:r w:rsidRPr="059EC905">
        <w:rPr>
          <w:rFonts w:ascii="Times New Roman" w:eastAsia="Times New Roman" w:hAnsi="Times New Roman"/>
          <w:sz w:val="28"/>
          <w:szCs w:val="28"/>
        </w:rPr>
        <w:t xml:space="preserve">В сравнении с планом на 01.10.2018 г. отмечено отклонение ИФО объема промышленного производства на (+) 48,8 </w:t>
      </w:r>
      <w:proofErr w:type="gramStart"/>
      <w:r w:rsidRPr="059EC905">
        <w:rPr>
          <w:rFonts w:ascii="Times New Roman" w:eastAsia="Times New Roman" w:hAnsi="Times New Roman"/>
          <w:sz w:val="28"/>
          <w:szCs w:val="28"/>
        </w:rPr>
        <w:t>процентных</w:t>
      </w:r>
      <w:proofErr w:type="gramEnd"/>
      <w:r w:rsidRPr="059EC905">
        <w:rPr>
          <w:rFonts w:ascii="Times New Roman" w:eastAsia="Times New Roman" w:hAnsi="Times New Roman"/>
          <w:sz w:val="28"/>
          <w:szCs w:val="28"/>
        </w:rPr>
        <w:t xml:space="preserve"> пункта.</w:t>
      </w:r>
    </w:p>
    <w:p w14:paraId="1FCAEC7A" w14:textId="6A35C794" w:rsidR="5B4F2979" w:rsidRDefault="5B4F2979" w:rsidP="5B4F2979">
      <w:pPr>
        <w:ind w:firstLine="709"/>
        <w:jc w:val="both"/>
        <w:rPr>
          <w:rFonts w:ascii="Times New Roman" w:eastAsia="Times New Roman" w:hAnsi="Times New Roman"/>
          <w:sz w:val="28"/>
          <w:szCs w:val="28"/>
        </w:rPr>
      </w:pPr>
      <w:r w:rsidRPr="5B4F2979">
        <w:rPr>
          <w:rFonts w:ascii="Times New Roman" w:eastAsia="Times New Roman" w:hAnsi="Times New Roman"/>
          <w:sz w:val="28"/>
          <w:szCs w:val="28"/>
        </w:rPr>
        <w:t>Причина отклонения от планового значения связана с увеличением   показателей по всем разделам промышленности.</w:t>
      </w:r>
    </w:p>
    <w:p w14:paraId="20039732" w14:textId="2C16140D" w:rsidR="5B4F2979" w:rsidRDefault="75A8E5E0" w:rsidP="75A8E5E0">
      <w:pPr>
        <w:ind w:firstLine="709"/>
        <w:jc w:val="both"/>
        <w:rPr>
          <w:rFonts w:ascii="Times New Roman" w:eastAsia="Times New Roman" w:hAnsi="Times New Roman"/>
          <w:sz w:val="28"/>
          <w:szCs w:val="28"/>
        </w:rPr>
      </w:pPr>
      <w:r w:rsidRPr="75A8E5E0">
        <w:rPr>
          <w:rFonts w:ascii="Times New Roman" w:eastAsia="Times New Roman" w:hAnsi="Times New Roman"/>
          <w:sz w:val="28"/>
          <w:szCs w:val="28"/>
          <w:u w:val="single"/>
        </w:rPr>
        <w:t>По разделу C «Добыча полезных ископаемых».</w:t>
      </w:r>
      <w:r w:rsidRPr="75A8E5E0">
        <w:rPr>
          <w:rFonts w:ascii="Times New Roman" w:eastAsia="Times New Roman" w:hAnsi="Times New Roman"/>
          <w:sz w:val="28"/>
          <w:szCs w:val="28"/>
        </w:rPr>
        <w:t xml:space="preserve"> ИФО составил 103,1%. Увеличение</w:t>
      </w:r>
      <w:r w:rsidRPr="75A8E5E0">
        <w:rPr>
          <w:rFonts w:ascii="Times New Roman" w:eastAsia="Times New Roman" w:hAnsi="Times New Roman"/>
          <w:i/>
          <w:iCs/>
          <w:sz w:val="28"/>
          <w:szCs w:val="28"/>
        </w:rPr>
        <w:t xml:space="preserve"> </w:t>
      </w:r>
      <w:r w:rsidRPr="75A8E5E0">
        <w:rPr>
          <w:rFonts w:ascii="Times New Roman" w:eastAsia="Times New Roman" w:hAnsi="Times New Roman"/>
          <w:sz w:val="28"/>
          <w:szCs w:val="28"/>
        </w:rPr>
        <w:t xml:space="preserve"> производства произошло за счет строительства детских яслей в </w:t>
      </w:r>
      <w:proofErr w:type="spellStart"/>
      <w:r w:rsidRPr="75A8E5E0">
        <w:rPr>
          <w:rFonts w:ascii="Times New Roman" w:eastAsia="Times New Roman" w:hAnsi="Times New Roman"/>
          <w:sz w:val="28"/>
          <w:szCs w:val="28"/>
        </w:rPr>
        <w:t>с</w:t>
      </w:r>
      <w:proofErr w:type="gramStart"/>
      <w:r w:rsidRPr="75A8E5E0">
        <w:rPr>
          <w:rFonts w:ascii="Times New Roman" w:eastAsia="Times New Roman" w:hAnsi="Times New Roman"/>
          <w:sz w:val="28"/>
          <w:szCs w:val="28"/>
        </w:rPr>
        <w:t>.У</w:t>
      </w:r>
      <w:proofErr w:type="gramEnd"/>
      <w:r w:rsidRPr="75A8E5E0">
        <w:rPr>
          <w:rFonts w:ascii="Times New Roman" w:eastAsia="Times New Roman" w:hAnsi="Times New Roman"/>
          <w:sz w:val="28"/>
          <w:szCs w:val="28"/>
        </w:rPr>
        <w:t>сть</w:t>
      </w:r>
      <w:proofErr w:type="spellEnd"/>
      <w:r w:rsidRPr="75A8E5E0">
        <w:rPr>
          <w:rFonts w:ascii="Times New Roman" w:eastAsia="Times New Roman" w:hAnsi="Times New Roman"/>
          <w:sz w:val="28"/>
          <w:szCs w:val="28"/>
        </w:rPr>
        <w:t>-Кокса, строительства стадиона в с. Усть-Кокса.</w:t>
      </w:r>
    </w:p>
    <w:p w14:paraId="450AA40A" w14:textId="2C61F2DA" w:rsidR="5B4F2979" w:rsidRDefault="59F29708" w:rsidP="59F29708">
      <w:pPr>
        <w:ind w:firstLine="709"/>
        <w:jc w:val="both"/>
        <w:rPr>
          <w:rFonts w:ascii="Times New Roman" w:eastAsia="Times New Roman" w:hAnsi="Times New Roman"/>
          <w:sz w:val="28"/>
          <w:szCs w:val="28"/>
        </w:rPr>
      </w:pPr>
      <w:r w:rsidRPr="59F29708">
        <w:rPr>
          <w:rFonts w:ascii="Times New Roman" w:eastAsia="Times New Roman" w:hAnsi="Times New Roman"/>
          <w:sz w:val="28"/>
          <w:szCs w:val="28"/>
          <w:u w:val="single"/>
        </w:rPr>
        <w:lastRenderedPageBreak/>
        <w:t>По разделу E «Обеспечение электрической энергией, газом и паром; кондиционирование воздуха».</w:t>
      </w:r>
      <w:r w:rsidRPr="59F29708">
        <w:rPr>
          <w:rFonts w:ascii="Times New Roman" w:eastAsia="Times New Roman" w:hAnsi="Times New Roman"/>
          <w:sz w:val="28"/>
          <w:szCs w:val="28"/>
        </w:rPr>
        <w:t xml:space="preserve"> ИФО составил 117,6%. </w:t>
      </w:r>
      <w:r w:rsidRPr="59F29708">
        <w:rPr>
          <w:rFonts w:ascii="Times New Roman" w:eastAsia="Times New Roman" w:hAnsi="Times New Roman"/>
          <w:i/>
          <w:iCs/>
          <w:sz w:val="28"/>
          <w:szCs w:val="28"/>
        </w:rPr>
        <w:t>Увеличение</w:t>
      </w:r>
      <w:r w:rsidRPr="59F29708">
        <w:rPr>
          <w:rFonts w:ascii="Times New Roman" w:eastAsia="Times New Roman" w:hAnsi="Times New Roman"/>
          <w:sz w:val="28"/>
          <w:szCs w:val="28"/>
        </w:rPr>
        <w:t xml:space="preserve"> производства произошло за счет  холодной зимы.</w:t>
      </w:r>
    </w:p>
    <w:p w14:paraId="3D7AEB5D" w14:textId="6056C8B9" w:rsidR="5B4F2979" w:rsidRDefault="59F29708" w:rsidP="59F29708">
      <w:pPr>
        <w:ind w:firstLine="709"/>
        <w:jc w:val="both"/>
        <w:rPr>
          <w:rFonts w:ascii="Times New Roman" w:eastAsia="Times New Roman" w:hAnsi="Times New Roman"/>
          <w:sz w:val="28"/>
          <w:szCs w:val="28"/>
        </w:rPr>
      </w:pPr>
      <w:r w:rsidRPr="59F29708">
        <w:rPr>
          <w:rFonts w:ascii="Times New Roman" w:eastAsia="Times New Roman" w:hAnsi="Times New Roman"/>
          <w:sz w:val="28"/>
          <w:szCs w:val="28"/>
          <w:u w:val="single"/>
        </w:rPr>
        <w:t xml:space="preserve">По разделу D «Обрабатывающие производства». </w:t>
      </w:r>
      <w:r w:rsidRPr="59F29708">
        <w:rPr>
          <w:rFonts w:ascii="Times New Roman" w:eastAsia="Times New Roman" w:hAnsi="Times New Roman"/>
          <w:sz w:val="28"/>
          <w:szCs w:val="28"/>
        </w:rPr>
        <w:t xml:space="preserve">ИФО составил 158,8%. </w:t>
      </w:r>
      <w:r w:rsidRPr="59F29708">
        <w:rPr>
          <w:rFonts w:ascii="Times New Roman" w:eastAsia="Times New Roman" w:hAnsi="Times New Roman"/>
          <w:i/>
          <w:iCs/>
          <w:sz w:val="28"/>
          <w:szCs w:val="28"/>
        </w:rPr>
        <w:t xml:space="preserve">Увеличение </w:t>
      </w:r>
      <w:r w:rsidRPr="59F29708">
        <w:rPr>
          <w:rFonts w:ascii="Times New Roman" w:eastAsia="Times New Roman" w:hAnsi="Times New Roman"/>
          <w:sz w:val="28"/>
          <w:szCs w:val="28"/>
        </w:rPr>
        <w:t xml:space="preserve"> производства произошло за счет  предоставления отчетности в органы статистики  предприятием </w:t>
      </w:r>
      <w:r w:rsidRPr="59F29708">
        <w:rPr>
          <w:rFonts w:ascii="Times New Roman" w:eastAsia="Times New Roman" w:hAnsi="Times New Roman"/>
          <w:sz w:val="24"/>
          <w:szCs w:val="24"/>
        </w:rPr>
        <w:t>«</w:t>
      </w:r>
      <w:r w:rsidRPr="59F29708">
        <w:rPr>
          <w:rFonts w:ascii="Times New Roman" w:eastAsia="Times New Roman" w:hAnsi="Times New Roman"/>
          <w:sz w:val="28"/>
          <w:szCs w:val="28"/>
        </w:rPr>
        <w:t xml:space="preserve">Филиал Усть-Коксинский ООО </w:t>
      </w:r>
      <w:r w:rsidRPr="59F29708">
        <w:rPr>
          <w:rFonts w:ascii="Times New Roman" w:eastAsia="Times New Roman" w:hAnsi="Times New Roman"/>
          <w:sz w:val="24"/>
          <w:szCs w:val="24"/>
        </w:rPr>
        <w:t>«</w:t>
      </w:r>
      <w:r w:rsidRPr="59F29708">
        <w:rPr>
          <w:rFonts w:ascii="Times New Roman" w:eastAsia="Times New Roman" w:hAnsi="Times New Roman"/>
          <w:sz w:val="28"/>
          <w:szCs w:val="28"/>
        </w:rPr>
        <w:t xml:space="preserve">Сибирская продовольственная компания» (объемы  мяса КРС, баранины, субпродуктов, полуфабрикатов мясных): </w:t>
      </w:r>
    </w:p>
    <w:p w14:paraId="4CC8239E" w14:textId="49AEB486" w:rsidR="059EC905" w:rsidRDefault="059EC905" w:rsidP="059EC905">
      <w:pPr>
        <w:pStyle w:val="a5"/>
        <w:numPr>
          <w:ilvl w:val="0"/>
          <w:numId w:val="1"/>
        </w:numPr>
        <w:jc w:val="both"/>
        <w:rPr>
          <w:sz w:val="28"/>
          <w:szCs w:val="28"/>
        </w:rPr>
      </w:pPr>
      <w:r w:rsidRPr="059EC905">
        <w:rPr>
          <w:rFonts w:ascii="Times New Roman" w:eastAsia="Times New Roman" w:hAnsi="Times New Roman"/>
          <w:sz w:val="28"/>
          <w:szCs w:val="28"/>
        </w:rPr>
        <w:t>Мясо крупного рогатого скота  увеличение в 4,9 раза;</w:t>
      </w:r>
    </w:p>
    <w:p w14:paraId="10D98ABF" w14:textId="49C26F52" w:rsidR="75A8E5E0" w:rsidRDefault="59F29708" w:rsidP="75A8E5E0">
      <w:pPr>
        <w:pStyle w:val="a5"/>
        <w:numPr>
          <w:ilvl w:val="0"/>
          <w:numId w:val="1"/>
        </w:numPr>
        <w:jc w:val="both"/>
        <w:rPr>
          <w:sz w:val="28"/>
          <w:szCs w:val="28"/>
        </w:rPr>
      </w:pPr>
      <w:r w:rsidRPr="59F29708">
        <w:rPr>
          <w:rFonts w:ascii="Times New Roman" w:eastAsia="Times New Roman" w:hAnsi="Times New Roman"/>
          <w:sz w:val="28"/>
          <w:szCs w:val="28"/>
        </w:rPr>
        <w:t>Субпродукты пищевые крупного рогатого скота, свиные, бараньи, остывшие или охлажденные, в том числе для детского питания увеличились в 35 раз;</w:t>
      </w:r>
    </w:p>
    <w:p w14:paraId="0074FB26" w14:textId="01365378" w:rsidR="75A8E5E0" w:rsidRDefault="75A8E5E0" w:rsidP="75A8E5E0">
      <w:pPr>
        <w:pStyle w:val="a5"/>
        <w:numPr>
          <w:ilvl w:val="0"/>
          <w:numId w:val="1"/>
        </w:numPr>
        <w:jc w:val="both"/>
        <w:rPr>
          <w:sz w:val="28"/>
          <w:szCs w:val="28"/>
        </w:rPr>
      </w:pPr>
      <w:r w:rsidRPr="75A8E5E0">
        <w:rPr>
          <w:rFonts w:ascii="Times New Roman" w:eastAsia="Times New Roman" w:hAnsi="Times New Roman"/>
          <w:sz w:val="28"/>
          <w:szCs w:val="28"/>
        </w:rPr>
        <w:t>Сметана увеличение на 113,2 %;</w:t>
      </w:r>
    </w:p>
    <w:p w14:paraId="448F4947" w14:textId="412847E5" w:rsidR="75A8E5E0" w:rsidRDefault="75A8E5E0" w:rsidP="75A8E5E0">
      <w:pPr>
        <w:pStyle w:val="a5"/>
        <w:numPr>
          <w:ilvl w:val="0"/>
          <w:numId w:val="1"/>
        </w:numPr>
        <w:jc w:val="both"/>
        <w:rPr>
          <w:sz w:val="28"/>
          <w:szCs w:val="28"/>
        </w:rPr>
      </w:pPr>
      <w:r w:rsidRPr="75A8E5E0">
        <w:rPr>
          <w:rFonts w:ascii="Times New Roman" w:eastAsia="Times New Roman" w:hAnsi="Times New Roman"/>
          <w:sz w:val="28"/>
          <w:szCs w:val="28"/>
        </w:rPr>
        <w:t>Творог увеличение на 119,4%;</w:t>
      </w:r>
    </w:p>
    <w:p w14:paraId="4EDC1753" w14:textId="2DB0F5A9" w:rsidR="75A8E5E0" w:rsidRDefault="75A8E5E0" w:rsidP="75A8E5E0">
      <w:pPr>
        <w:pStyle w:val="a5"/>
        <w:numPr>
          <w:ilvl w:val="0"/>
          <w:numId w:val="1"/>
        </w:numPr>
        <w:jc w:val="both"/>
        <w:rPr>
          <w:sz w:val="28"/>
          <w:szCs w:val="28"/>
        </w:rPr>
      </w:pPr>
      <w:r w:rsidRPr="75A8E5E0">
        <w:rPr>
          <w:rFonts w:ascii="Times New Roman" w:eastAsia="Times New Roman" w:hAnsi="Times New Roman"/>
          <w:sz w:val="28"/>
          <w:szCs w:val="28"/>
        </w:rPr>
        <w:t>Йогурт увеличение на 112 %;</w:t>
      </w:r>
    </w:p>
    <w:p w14:paraId="031E828E" w14:textId="5708E246" w:rsidR="75A8E5E0" w:rsidRDefault="75A8E5E0" w:rsidP="75A8E5E0">
      <w:pPr>
        <w:pStyle w:val="a5"/>
        <w:numPr>
          <w:ilvl w:val="0"/>
          <w:numId w:val="1"/>
        </w:numPr>
        <w:jc w:val="both"/>
        <w:rPr>
          <w:sz w:val="28"/>
          <w:szCs w:val="28"/>
        </w:rPr>
      </w:pPr>
      <w:r w:rsidRPr="75A8E5E0">
        <w:rPr>
          <w:rFonts w:ascii="Times New Roman" w:eastAsia="Times New Roman" w:hAnsi="Times New Roman"/>
          <w:sz w:val="28"/>
          <w:szCs w:val="28"/>
        </w:rPr>
        <w:t>Кефир увеличение на 121 %.</w:t>
      </w:r>
    </w:p>
    <w:p w14:paraId="09A6EA2B" w14:textId="72471EC7" w:rsidR="059EC905" w:rsidRDefault="59F29708" w:rsidP="59F29708">
      <w:pPr>
        <w:jc w:val="both"/>
        <w:rPr>
          <w:rFonts w:ascii="Times New Roman" w:eastAsia="Times New Roman" w:hAnsi="Times New Roman"/>
          <w:sz w:val="28"/>
          <w:szCs w:val="28"/>
        </w:rPr>
      </w:pPr>
      <w:r w:rsidRPr="59F29708">
        <w:rPr>
          <w:rFonts w:ascii="Times New Roman" w:eastAsia="Times New Roman" w:hAnsi="Times New Roman"/>
          <w:sz w:val="28"/>
          <w:szCs w:val="28"/>
        </w:rPr>
        <w:t xml:space="preserve">Увеличение  произошло за счет увеличения объемов  СПК </w:t>
      </w:r>
      <w:r w:rsidRPr="59F29708">
        <w:rPr>
          <w:rFonts w:ascii="Times New Roman" w:eastAsia="Times New Roman" w:hAnsi="Times New Roman"/>
          <w:sz w:val="24"/>
          <w:szCs w:val="24"/>
        </w:rPr>
        <w:t>«</w:t>
      </w:r>
      <w:proofErr w:type="spellStart"/>
      <w:r w:rsidRPr="59F29708">
        <w:rPr>
          <w:rFonts w:ascii="Times New Roman" w:eastAsia="Times New Roman" w:hAnsi="Times New Roman"/>
          <w:sz w:val="28"/>
          <w:szCs w:val="28"/>
        </w:rPr>
        <w:t>Абайский</w:t>
      </w:r>
      <w:proofErr w:type="spellEnd"/>
      <w:r w:rsidRPr="59F29708">
        <w:rPr>
          <w:rFonts w:ascii="Times New Roman" w:eastAsia="Times New Roman" w:hAnsi="Times New Roman"/>
          <w:sz w:val="28"/>
          <w:szCs w:val="28"/>
        </w:rPr>
        <w:t xml:space="preserve">»            </w:t>
      </w:r>
      <w:proofErr w:type="gramStart"/>
      <w:r w:rsidRPr="59F29708">
        <w:rPr>
          <w:rFonts w:ascii="Times New Roman" w:eastAsia="Times New Roman" w:hAnsi="Times New Roman"/>
          <w:sz w:val="28"/>
          <w:szCs w:val="28"/>
        </w:rPr>
        <w:t xml:space="preserve">( </w:t>
      </w:r>
      <w:proofErr w:type="gramEnd"/>
      <w:r w:rsidRPr="59F29708">
        <w:rPr>
          <w:rFonts w:ascii="Times New Roman" w:eastAsia="Times New Roman" w:hAnsi="Times New Roman"/>
          <w:sz w:val="28"/>
          <w:szCs w:val="28"/>
        </w:rPr>
        <w:t xml:space="preserve">закуп молока у ИП </w:t>
      </w:r>
      <w:r w:rsidRPr="59F29708">
        <w:rPr>
          <w:rFonts w:ascii="Times New Roman" w:eastAsia="Times New Roman" w:hAnsi="Times New Roman"/>
          <w:sz w:val="24"/>
          <w:szCs w:val="24"/>
        </w:rPr>
        <w:t>«</w:t>
      </w:r>
      <w:proofErr w:type="spellStart"/>
      <w:r w:rsidRPr="59F29708">
        <w:rPr>
          <w:rFonts w:ascii="Times New Roman" w:eastAsia="Times New Roman" w:hAnsi="Times New Roman"/>
          <w:sz w:val="28"/>
          <w:szCs w:val="28"/>
        </w:rPr>
        <w:t>Мерюшев</w:t>
      </w:r>
      <w:proofErr w:type="spellEnd"/>
      <w:r w:rsidRPr="59F29708">
        <w:rPr>
          <w:rFonts w:ascii="Times New Roman" w:eastAsia="Times New Roman" w:hAnsi="Times New Roman"/>
          <w:sz w:val="28"/>
          <w:szCs w:val="28"/>
        </w:rPr>
        <w:t xml:space="preserve">» с Усть-Кан, открытие предприятия по переработке - СПОК </w:t>
      </w:r>
      <w:r w:rsidRPr="59F29708">
        <w:rPr>
          <w:rFonts w:ascii="Times New Roman" w:eastAsia="Times New Roman" w:hAnsi="Times New Roman"/>
          <w:sz w:val="24"/>
          <w:szCs w:val="24"/>
        </w:rPr>
        <w:t>«</w:t>
      </w:r>
      <w:r w:rsidRPr="59F29708">
        <w:rPr>
          <w:rFonts w:ascii="Times New Roman" w:eastAsia="Times New Roman" w:hAnsi="Times New Roman"/>
          <w:sz w:val="28"/>
          <w:szCs w:val="28"/>
        </w:rPr>
        <w:t>Горная Ферма»);</w:t>
      </w:r>
    </w:p>
    <w:p w14:paraId="019E3E31" w14:textId="19A41486" w:rsidR="059EC905" w:rsidRDefault="59F29708" w:rsidP="59F29708">
      <w:pPr>
        <w:pStyle w:val="a5"/>
        <w:numPr>
          <w:ilvl w:val="0"/>
          <w:numId w:val="1"/>
        </w:numPr>
        <w:jc w:val="both"/>
        <w:rPr>
          <w:sz w:val="28"/>
          <w:szCs w:val="28"/>
        </w:rPr>
      </w:pPr>
      <w:r w:rsidRPr="59F29708">
        <w:rPr>
          <w:rFonts w:ascii="Times New Roman" w:eastAsia="Times New Roman" w:hAnsi="Times New Roman"/>
          <w:sz w:val="28"/>
          <w:szCs w:val="28"/>
        </w:rPr>
        <w:t>Изделия хлебобулочные недлительного хранения: увеличение на 112,6%;</w:t>
      </w:r>
    </w:p>
    <w:p w14:paraId="091EC5F1" w14:textId="5B0D278B" w:rsidR="059EC905" w:rsidRDefault="75A8E5E0" w:rsidP="059EC905">
      <w:pPr>
        <w:pStyle w:val="a5"/>
        <w:numPr>
          <w:ilvl w:val="0"/>
          <w:numId w:val="1"/>
        </w:numPr>
        <w:jc w:val="both"/>
        <w:rPr>
          <w:sz w:val="28"/>
          <w:szCs w:val="28"/>
        </w:rPr>
      </w:pPr>
      <w:r w:rsidRPr="75A8E5E0">
        <w:rPr>
          <w:rFonts w:ascii="Times New Roman" w:eastAsia="Times New Roman" w:hAnsi="Times New Roman"/>
          <w:sz w:val="28"/>
          <w:szCs w:val="28"/>
        </w:rPr>
        <w:t>Изделия мучные кондитерские, торты и пирожные недлительного хранения увеличилось в 3,7 раза.</w:t>
      </w:r>
    </w:p>
    <w:p w14:paraId="0C425886" w14:textId="19F2C41B" w:rsidR="75A8E5E0" w:rsidRDefault="59F29708" w:rsidP="75A8E5E0">
      <w:pPr>
        <w:ind w:left="360"/>
        <w:jc w:val="both"/>
        <w:rPr>
          <w:rFonts w:ascii="Times New Roman" w:eastAsia="Times New Roman" w:hAnsi="Times New Roman"/>
          <w:sz w:val="28"/>
          <w:szCs w:val="28"/>
        </w:rPr>
      </w:pPr>
      <w:r w:rsidRPr="59F29708">
        <w:rPr>
          <w:rFonts w:ascii="Times New Roman" w:eastAsia="Times New Roman" w:hAnsi="Times New Roman"/>
          <w:sz w:val="28"/>
          <w:szCs w:val="28"/>
        </w:rPr>
        <w:t>Увеличение произошло за счет роста туристического потока и увеличения ассортимента хлебобулочных изделий.</w:t>
      </w:r>
    </w:p>
    <w:p w14:paraId="133C87DE" w14:textId="0865B01D" w:rsidR="5B4F2979" w:rsidRDefault="59F29708" w:rsidP="59F29708">
      <w:pPr>
        <w:ind w:firstLine="709"/>
        <w:jc w:val="both"/>
        <w:rPr>
          <w:rFonts w:ascii="Times New Roman" w:eastAsia="Times New Roman" w:hAnsi="Times New Roman"/>
          <w:sz w:val="28"/>
          <w:szCs w:val="28"/>
        </w:rPr>
      </w:pPr>
      <w:r w:rsidRPr="59F29708">
        <w:rPr>
          <w:rFonts w:ascii="Times New Roman" w:eastAsia="Times New Roman" w:hAnsi="Times New Roman"/>
          <w:sz w:val="28"/>
          <w:szCs w:val="28"/>
        </w:rPr>
        <w:t>Вывод: у</w:t>
      </w:r>
      <w:r w:rsidRPr="59F29708">
        <w:rPr>
          <w:rFonts w:ascii="Times New Roman" w:eastAsia="Times New Roman" w:hAnsi="Times New Roman"/>
          <w:i/>
          <w:iCs/>
          <w:sz w:val="28"/>
          <w:szCs w:val="28"/>
        </w:rPr>
        <w:t xml:space="preserve">величение </w:t>
      </w:r>
      <w:r w:rsidRPr="59F29708">
        <w:rPr>
          <w:rFonts w:ascii="Times New Roman" w:eastAsia="Times New Roman" w:hAnsi="Times New Roman"/>
          <w:sz w:val="28"/>
          <w:szCs w:val="28"/>
        </w:rPr>
        <w:t xml:space="preserve">связано с представлением отчетности предприятием </w:t>
      </w:r>
      <w:r w:rsidRPr="59F29708">
        <w:rPr>
          <w:rFonts w:ascii="Times New Roman" w:eastAsia="Times New Roman" w:hAnsi="Times New Roman"/>
          <w:sz w:val="24"/>
          <w:szCs w:val="24"/>
        </w:rPr>
        <w:t>«</w:t>
      </w:r>
      <w:r w:rsidRPr="59F29708">
        <w:rPr>
          <w:rFonts w:ascii="Times New Roman" w:eastAsia="Times New Roman" w:hAnsi="Times New Roman"/>
          <w:sz w:val="28"/>
          <w:szCs w:val="28"/>
        </w:rPr>
        <w:t xml:space="preserve">Филиал Усть-Коксинский ООО </w:t>
      </w:r>
      <w:r w:rsidRPr="59F29708">
        <w:rPr>
          <w:rFonts w:ascii="Times New Roman" w:eastAsia="Times New Roman" w:hAnsi="Times New Roman"/>
          <w:sz w:val="24"/>
          <w:szCs w:val="24"/>
        </w:rPr>
        <w:t>«</w:t>
      </w:r>
      <w:r w:rsidRPr="59F29708">
        <w:rPr>
          <w:rFonts w:ascii="Times New Roman" w:eastAsia="Times New Roman" w:hAnsi="Times New Roman"/>
          <w:sz w:val="28"/>
          <w:szCs w:val="28"/>
        </w:rPr>
        <w:t>Сибирская продовольственная компания», прохождением холодной зимы и строительством объектов.</w:t>
      </w:r>
    </w:p>
    <w:p w14:paraId="1E8C327F" w14:textId="6B8B1788" w:rsidR="5B4F2979" w:rsidRDefault="323D278F" w:rsidP="323D278F">
      <w:pPr>
        <w:rPr>
          <w:rFonts w:ascii="Times New Roman" w:eastAsia="Times New Roman" w:hAnsi="Times New Roman"/>
          <w:sz w:val="28"/>
          <w:szCs w:val="28"/>
        </w:rPr>
      </w:pPr>
      <w:r w:rsidRPr="323D278F">
        <w:rPr>
          <w:rFonts w:ascii="Times New Roman" w:eastAsia="Times New Roman" w:hAnsi="Times New Roman"/>
          <w:sz w:val="28"/>
          <w:szCs w:val="28"/>
        </w:rPr>
        <w:t>Краткая информация о принятых мерах, повлиявших на ситуацию: проведение разъяснительной работы с предприятиями района, оказание государственной поддержки.</w:t>
      </w:r>
    </w:p>
    <w:p w14:paraId="6BB9E253" w14:textId="77777777" w:rsidR="00E22F7F" w:rsidRPr="00E22F7F" w:rsidRDefault="00E22F7F" w:rsidP="00B92E4E">
      <w:pPr>
        <w:suppressAutoHyphens/>
        <w:spacing w:after="0"/>
        <w:ind w:firstLine="709"/>
        <w:jc w:val="both"/>
        <w:rPr>
          <w:rFonts w:ascii="Times New Roman" w:eastAsia="Times New Roman" w:hAnsi="Times New Roman"/>
          <w:sz w:val="28"/>
          <w:szCs w:val="28"/>
          <w:lang w:eastAsia="ar-SA"/>
        </w:rPr>
      </w:pPr>
    </w:p>
    <w:p w14:paraId="289AC7ED" w14:textId="77777777" w:rsidR="00E22F7F" w:rsidRPr="00E22F7F" w:rsidRDefault="00E22F7F" w:rsidP="00B92E4E">
      <w:pPr>
        <w:suppressAutoHyphens/>
        <w:spacing w:after="0"/>
        <w:ind w:firstLine="709"/>
        <w:jc w:val="both"/>
        <w:rPr>
          <w:rFonts w:ascii="Times New Roman" w:eastAsia="Times New Roman" w:hAnsi="Times New Roman"/>
          <w:b/>
          <w:bCs/>
          <w:sz w:val="28"/>
          <w:szCs w:val="28"/>
          <w:lang w:eastAsia="ar-SA"/>
        </w:rPr>
      </w:pPr>
      <w:r w:rsidRPr="00E22F7F">
        <w:rPr>
          <w:rFonts w:ascii="Times New Roman" w:eastAsia="Times New Roman" w:hAnsi="Times New Roman"/>
          <w:b/>
          <w:bCs/>
          <w:sz w:val="28"/>
          <w:szCs w:val="28"/>
          <w:lang w:eastAsia="ar-SA"/>
        </w:rPr>
        <w:t>2.2. Малое и среднее предпринимательство</w:t>
      </w:r>
    </w:p>
    <w:p w14:paraId="2F5DE7E7" w14:textId="77777777" w:rsidR="00791875" w:rsidRPr="00DF32DB" w:rsidRDefault="5B4F2979" w:rsidP="00791875">
      <w:pPr>
        <w:spacing w:after="0"/>
        <w:ind w:firstLine="709"/>
        <w:jc w:val="both"/>
        <w:rPr>
          <w:rFonts w:ascii="Times New Roman" w:hAnsi="Times New Roman"/>
          <w:b/>
          <w:bCs/>
          <w:i/>
          <w:sz w:val="28"/>
          <w:szCs w:val="28"/>
        </w:rPr>
      </w:pPr>
      <w:r w:rsidRPr="5B4F2979">
        <w:rPr>
          <w:rFonts w:ascii="Times New Roman" w:hAnsi="Times New Roman"/>
          <w:b/>
          <w:bCs/>
          <w:i/>
          <w:iCs/>
          <w:sz w:val="28"/>
          <w:szCs w:val="28"/>
        </w:rPr>
        <w:t>Число субъектов малого и среднего предпринимательства</w:t>
      </w:r>
    </w:p>
    <w:p w14:paraId="04B48609" w14:textId="196060F7" w:rsidR="5B4F2979" w:rsidRDefault="059EC905" w:rsidP="059EC905">
      <w:pPr>
        <w:ind w:firstLine="709"/>
        <w:jc w:val="both"/>
        <w:rPr>
          <w:rFonts w:ascii="Times New Roman" w:eastAsia="Times New Roman" w:hAnsi="Times New Roman"/>
          <w:sz w:val="28"/>
          <w:szCs w:val="28"/>
        </w:rPr>
      </w:pPr>
      <w:r w:rsidRPr="059EC905">
        <w:rPr>
          <w:rFonts w:ascii="Times New Roman" w:eastAsia="Times New Roman" w:hAnsi="Times New Roman"/>
          <w:sz w:val="28"/>
          <w:szCs w:val="28"/>
        </w:rPr>
        <w:lastRenderedPageBreak/>
        <w:t>В МО « Усть-Коксинский район» число субъектов малого и среднего предпринимательства на 01.10.2018 г. составило 515 человек</w:t>
      </w:r>
      <w:proofErr w:type="gramStart"/>
      <w:r w:rsidRPr="059EC905">
        <w:rPr>
          <w:rFonts w:ascii="Times New Roman" w:eastAsia="Times New Roman" w:hAnsi="Times New Roman"/>
          <w:sz w:val="28"/>
          <w:szCs w:val="28"/>
        </w:rPr>
        <w:t xml:space="preserve"> ,</w:t>
      </w:r>
      <w:proofErr w:type="gramEnd"/>
      <w:r w:rsidRPr="059EC905">
        <w:rPr>
          <w:rFonts w:ascii="Times New Roman" w:eastAsia="Times New Roman" w:hAnsi="Times New Roman"/>
          <w:sz w:val="28"/>
          <w:szCs w:val="28"/>
        </w:rPr>
        <w:t>что ниже уровня аналогичного периода 2017 г. на 3 ед. (518 - на 01.10.2018 г.). В основном преобладают предприятия: торговли и сельского хозяйства.</w:t>
      </w:r>
    </w:p>
    <w:p w14:paraId="0097DC8A" w14:textId="05199D12" w:rsidR="5B4F2979" w:rsidRDefault="059EC905" w:rsidP="059EC905">
      <w:pPr>
        <w:ind w:firstLine="709"/>
        <w:jc w:val="both"/>
        <w:rPr>
          <w:rFonts w:ascii="Times New Roman" w:eastAsia="Times New Roman" w:hAnsi="Times New Roman"/>
          <w:sz w:val="28"/>
          <w:szCs w:val="28"/>
        </w:rPr>
      </w:pPr>
      <w:r w:rsidRPr="059EC905">
        <w:rPr>
          <w:rFonts w:ascii="Times New Roman" w:eastAsia="Times New Roman" w:hAnsi="Times New Roman"/>
          <w:sz w:val="28"/>
          <w:szCs w:val="28"/>
        </w:rPr>
        <w:t>В сравнении с планом на 01.10.2018 г. отмечено отклонения числа субъектов малого и среднего предпринимательства на 3 ед. или на 0,6 процентных пункта.</w:t>
      </w:r>
    </w:p>
    <w:p w14:paraId="66638620" w14:textId="5BAC3EC8" w:rsidR="5B4F2979" w:rsidRDefault="059EC905" w:rsidP="059EC905">
      <w:pPr>
        <w:ind w:firstLine="709"/>
        <w:jc w:val="both"/>
        <w:rPr>
          <w:rFonts w:ascii="Times New Roman" w:eastAsia="Times New Roman" w:hAnsi="Times New Roman"/>
          <w:sz w:val="28"/>
          <w:szCs w:val="28"/>
        </w:rPr>
      </w:pPr>
      <w:r w:rsidRPr="059EC905">
        <w:rPr>
          <w:rFonts w:ascii="Times New Roman" w:eastAsia="Times New Roman" w:hAnsi="Times New Roman"/>
          <w:sz w:val="28"/>
          <w:szCs w:val="28"/>
        </w:rPr>
        <w:t xml:space="preserve">Количество индивидуальных предпринимателей по сравнению с аналогичным периодом прошлого года </w:t>
      </w:r>
      <w:r w:rsidRPr="059EC905">
        <w:rPr>
          <w:rFonts w:ascii="Times New Roman" w:eastAsia="Times New Roman" w:hAnsi="Times New Roman"/>
          <w:i/>
          <w:iCs/>
          <w:sz w:val="28"/>
          <w:szCs w:val="28"/>
        </w:rPr>
        <w:t>уменьшилось</w:t>
      </w:r>
      <w:r w:rsidRPr="059EC905">
        <w:rPr>
          <w:rFonts w:ascii="Times New Roman" w:eastAsia="Times New Roman" w:hAnsi="Times New Roman"/>
          <w:sz w:val="28"/>
          <w:szCs w:val="28"/>
        </w:rPr>
        <w:t xml:space="preserve"> на  2 чел. или на 0,5 % и составляет 408 чел. </w:t>
      </w:r>
      <w:proofErr w:type="gramStart"/>
      <w:r w:rsidRPr="059EC905">
        <w:rPr>
          <w:rFonts w:ascii="Times New Roman" w:eastAsia="Times New Roman" w:hAnsi="Times New Roman"/>
          <w:sz w:val="28"/>
          <w:szCs w:val="28"/>
        </w:rPr>
        <w:t xml:space="preserve">( </w:t>
      </w:r>
      <w:proofErr w:type="gramEnd"/>
      <w:r w:rsidRPr="059EC905">
        <w:rPr>
          <w:rFonts w:ascii="Times New Roman" w:eastAsia="Times New Roman" w:hAnsi="Times New Roman"/>
          <w:sz w:val="28"/>
          <w:szCs w:val="28"/>
        </w:rPr>
        <w:t xml:space="preserve">по состоянию на 01.10.2017 г. – 410 чел.). К причинам уменьшения можно отнести закрытие ИП, фактически не </w:t>
      </w:r>
      <w:proofErr w:type="gramStart"/>
      <w:r w:rsidRPr="059EC905">
        <w:rPr>
          <w:rFonts w:ascii="Times New Roman" w:eastAsia="Times New Roman" w:hAnsi="Times New Roman"/>
          <w:sz w:val="28"/>
          <w:szCs w:val="28"/>
        </w:rPr>
        <w:t>осуществляющих</w:t>
      </w:r>
      <w:proofErr w:type="gramEnd"/>
      <w:r w:rsidRPr="059EC905">
        <w:rPr>
          <w:rFonts w:ascii="Times New Roman" w:eastAsia="Times New Roman" w:hAnsi="Times New Roman"/>
          <w:sz w:val="28"/>
          <w:szCs w:val="28"/>
        </w:rPr>
        <w:t xml:space="preserve"> деятельность.</w:t>
      </w:r>
    </w:p>
    <w:p w14:paraId="1B7C73F1" w14:textId="71F537D7" w:rsidR="5B4F2979" w:rsidRDefault="059EC905" w:rsidP="059EC905">
      <w:pPr>
        <w:ind w:firstLine="709"/>
        <w:jc w:val="both"/>
        <w:rPr>
          <w:rFonts w:ascii="Times New Roman" w:eastAsia="Times New Roman" w:hAnsi="Times New Roman"/>
          <w:sz w:val="28"/>
          <w:szCs w:val="28"/>
        </w:rPr>
      </w:pPr>
      <w:r w:rsidRPr="059EC905">
        <w:rPr>
          <w:rFonts w:ascii="Times New Roman" w:eastAsia="Times New Roman" w:hAnsi="Times New Roman"/>
          <w:sz w:val="28"/>
          <w:szCs w:val="28"/>
        </w:rPr>
        <w:t xml:space="preserve">Число субъектов малого и среднего предпринимательства в расчете на 10 тыс. чел. составляет 315,6 ед., что </w:t>
      </w:r>
      <w:r w:rsidRPr="059EC905">
        <w:rPr>
          <w:rFonts w:ascii="Times New Roman" w:eastAsia="Times New Roman" w:hAnsi="Times New Roman"/>
          <w:i/>
          <w:iCs/>
          <w:sz w:val="28"/>
          <w:szCs w:val="28"/>
        </w:rPr>
        <w:t>ниже</w:t>
      </w:r>
      <w:r w:rsidRPr="059EC905">
        <w:rPr>
          <w:rFonts w:ascii="Times New Roman" w:eastAsia="Times New Roman" w:hAnsi="Times New Roman"/>
          <w:sz w:val="28"/>
          <w:szCs w:val="28"/>
        </w:rPr>
        <w:t xml:space="preserve"> соответствующего периода прошлого года на 0,06 %. </w:t>
      </w:r>
    </w:p>
    <w:p w14:paraId="69F7C168" w14:textId="0DBEFFD7" w:rsidR="5B4F2979" w:rsidRDefault="5B4F2979" w:rsidP="5B4F2979">
      <w:pPr>
        <w:ind w:firstLine="709"/>
        <w:jc w:val="both"/>
        <w:rPr>
          <w:rFonts w:ascii="Times New Roman" w:eastAsia="Times New Roman" w:hAnsi="Times New Roman"/>
          <w:sz w:val="28"/>
          <w:szCs w:val="28"/>
        </w:rPr>
      </w:pPr>
      <w:r w:rsidRPr="5B4F2979">
        <w:rPr>
          <w:rFonts w:ascii="Times New Roman" w:eastAsia="Times New Roman" w:hAnsi="Times New Roman"/>
          <w:sz w:val="28"/>
          <w:szCs w:val="28"/>
        </w:rPr>
        <w:t>В сравнении с планом на 01.10.2018 г. отмечено отклонение числа субъектов малого и среднего предпринимательств на (-) 4,4 ед. на 10 тыс. чел.</w:t>
      </w:r>
    </w:p>
    <w:p w14:paraId="3D218648" w14:textId="6BA8DFE4" w:rsidR="5B4F2979" w:rsidRDefault="5B4F2979" w:rsidP="5B4F2979">
      <w:pPr>
        <w:ind w:firstLine="709"/>
        <w:jc w:val="both"/>
        <w:rPr>
          <w:rFonts w:ascii="Times New Roman" w:eastAsia="Times New Roman" w:hAnsi="Times New Roman"/>
          <w:sz w:val="28"/>
          <w:szCs w:val="28"/>
        </w:rPr>
      </w:pPr>
      <w:r w:rsidRPr="5B4F2979">
        <w:rPr>
          <w:rFonts w:ascii="Times New Roman" w:eastAsia="Times New Roman" w:hAnsi="Times New Roman"/>
          <w:sz w:val="28"/>
          <w:szCs w:val="28"/>
        </w:rPr>
        <w:t xml:space="preserve">Причина отклонения от планового значения связана со снижением покупательского спроса в отчетном периоде, с закрытием предприятий. </w:t>
      </w:r>
    </w:p>
    <w:p w14:paraId="7BD2BF01" w14:textId="5768D0DA" w:rsidR="5B4F2979" w:rsidRDefault="5B4F2979" w:rsidP="5B4F2979">
      <w:pPr>
        <w:ind w:firstLine="709"/>
        <w:jc w:val="both"/>
        <w:rPr>
          <w:rFonts w:ascii="Times New Roman" w:eastAsia="Times New Roman" w:hAnsi="Times New Roman"/>
          <w:sz w:val="28"/>
          <w:szCs w:val="28"/>
        </w:rPr>
      </w:pPr>
      <w:r w:rsidRPr="5B4F2979">
        <w:rPr>
          <w:rFonts w:ascii="Times New Roman" w:eastAsia="Times New Roman" w:hAnsi="Times New Roman"/>
          <w:sz w:val="28"/>
          <w:szCs w:val="28"/>
        </w:rPr>
        <w:t xml:space="preserve">В целях увеличения числа и поддержки субъектов малого и среднего предпринимательства в МО « Усть-Коксинский район»  проведены следующие мероприятия:  проводятся конкурсы по оказанию финансовой поддержки, выдаются </w:t>
      </w:r>
      <w:proofErr w:type="spellStart"/>
      <w:r w:rsidRPr="5B4F2979">
        <w:rPr>
          <w:rFonts w:ascii="Times New Roman" w:eastAsia="Times New Roman" w:hAnsi="Times New Roman"/>
          <w:sz w:val="28"/>
          <w:szCs w:val="28"/>
        </w:rPr>
        <w:t>микрозаймы</w:t>
      </w:r>
      <w:proofErr w:type="spellEnd"/>
      <w:r w:rsidRPr="5B4F2979">
        <w:rPr>
          <w:rFonts w:ascii="Times New Roman" w:eastAsia="Times New Roman" w:hAnsi="Times New Roman"/>
          <w:sz w:val="28"/>
          <w:szCs w:val="28"/>
        </w:rPr>
        <w:t xml:space="preserve">, оказывается консультационная и имущественная поддержки, проведена конференция предпринимателей, ежегодно проводится Конкурс «Лучший предприниматель года» среди  юридических лиц и индивидуальных предпринимателей по различным номинациям. </w:t>
      </w:r>
    </w:p>
    <w:p w14:paraId="7019F8D2" w14:textId="1600490A" w:rsidR="5B4F2979" w:rsidRDefault="323D278F" w:rsidP="323D278F">
      <w:pPr>
        <w:ind w:firstLine="709"/>
        <w:jc w:val="both"/>
        <w:rPr>
          <w:rFonts w:ascii="Times New Roman" w:eastAsia="Times New Roman" w:hAnsi="Times New Roman"/>
          <w:sz w:val="28"/>
          <w:szCs w:val="28"/>
        </w:rPr>
      </w:pPr>
      <w:r w:rsidRPr="323D278F">
        <w:rPr>
          <w:rFonts w:ascii="Times New Roman" w:eastAsia="Times New Roman" w:hAnsi="Times New Roman"/>
          <w:sz w:val="28"/>
          <w:szCs w:val="28"/>
        </w:rPr>
        <w:t>Кроме того, запланированы и проведены  следующие мероприятия:  коммуникационная сессия с представителями бизнеса, проведены круглые столы с работниками туристической сферы.</w:t>
      </w:r>
    </w:p>
    <w:p w14:paraId="23DE523C" w14:textId="77777777" w:rsidR="00C93C49" w:rsidRPr="00C93C49" w:rsidRDefault="00C93C49" w:rsidP="00B92E4E">
      <w:pPr>
        <w:spacing w:after="0"/>
        <w:ind w:firstLine="709"/>
        <w:jc w:val="both"/>
        <w:rPr>
          <w:rFonts w:ascii="Times New Roman" w:eastAsiaTheme="minorHAnsi" w:hAnsi="Times New Roman"/>
          <w:sz w:val="28"/>
          <w:szCs w:val="28"/>
        </w:rPr>
      </w:pPr>
    </w:p>
    <w:p w14:paraId="2EF8CA0B" w14:textId="77777777" w:rsidR="00791875" w:rsidRPr="00791875" w:rsidRDefault="5B4F2979" w:rsidP="00791875">
      <w:pPr>
        <w:spacing w:after="0"/>
        <w:ind w:firstLine="709"/>
        <w:jc w:val="both"/>
        <w:rPr>
          <w:rFonts w:ascii="Times New Roman" w:hAnsi="Times New Roman"/>
          <w:b/>
          <w:bCs/>
          <w:i/>
          <w:sz w:val="28"/>
          <w:szCs w:val="28"/>
        </w:rPr>
      </w:pPr>
      <w:r w:rsidRPr="5B4F2979">
        <w:rPr>
          <w:rFonts w:ascii="Times New Roman" w:hAnsi="Times New Roman"/>
          <w:b/>
          <w:bCs/>
          <w:i/>
          <w:iCs/>
          <w:sz w:val="28"/>
          <w:szCs w:val="28"/>
        </w:rPr>
        <w:t>Средняя численность работников малых и средних предприятий</w:t>
      </w:r>
    </w:p>
    <w:p w14:paraId="39DE7D29" w14:textId="11D304A4" w:rsidR="5B4F2979" w:rsidRDefault="059EC905" w:rsidP="059EC905">
      <w:pPr>
        <w:spacing w:after="0" w:line="360" w:lineRule="auto"/>
        <w:ind w:firstLine="708"/>
        <w:jc w:val="both"/>
        <w:rPr>
          <w:rFonts w:ascii="Times New Roman" w:eastAsia="Times New Roman" w:hAnsi="Times New Roman"/>
          <w:sz w:val="28"/>
          <w:szCs w:val="28"/>
        </w:rPr>
      </w:pPr>
      <w:r w:rsidRPr="059EC905">
        <w:rPr>
          <w:rFonts w:ascii="Times New Roman" w:eastAsia="Times New Roman" w:hAnsi="Times New Roman"/>
          <w:sz w:val="28"/>
          <w:szCs w:val="28"/>
        </w:rPr>
        <w:lastRenderedPageBreak/>
        <w:t>В МО «Усть-Коксинский район» среднесписочная численность работников малых и средних предприятий (без внешних совместителей) на 01.10. 2018 г. составила: 526  чел.</w:t>
      </w:r>
    </w:p>
    <w:p w14:paraId="7FC3A433" w14:textId="10B5D45F" w:rsidR="5B4F2979" w:rsidRDefault="238F1073" w:rsidP="238F1073">
      <w:pPr>
        <w:spacing w:after="0" w:line="360" w:lineRule="auto"/>
        <w:ind w:firstLine="708"/>
        <w:jc w:val="both"/>
        <w:rPr>
          <w:rFonts w:ascii="Times New Roman" w:eastAsia="Times New Roman" w:hAnsi="Times New Roman"/>
          <w:sz w:val="28"/>
          <w:szCs w:val="28"/>
        </w:rPr>
      </w:pPr>
      <w:r w:rsidRPr="238F1073">
        <w:rPr>
          <w:rFonts w:ascii="Times New Roman" w:eastAsia="Times New Roman" w:hAnsi="Times New Roman"/>
          <w:sz w:val="28"/>
          <w:szCs w:val="28"/>
        </w:rPr>
        <w:t>В сравнении с планом на 01.10.2018 г. отмечено отклонение среднесписочной численности работников малых и средних предприятий (без внешних совместителей) на (-) 0,6 процентных пункта.</w:t>
      </w:r>
    </w:p>
    <w:p w14:paraId="7E0BB09D" w14:textId="38F48883" w:rsidR="5B4F2979" w:rsidRDefault="238F1073" w:rsidP="238F1073">
      <w:pPr>
        <w:spacing w:after="0" w:line="360" w:lineRule="auto"/>
        <w:ind w:firstLine="708"/>
        <w:jc w:val="both"/>
        <w:rPr>
          <w:rFonts w:ascii="Times New Roman" w:eastAsia="Times New Roman" w:hAnsi="Times New Roman"/>
          <w:sz w:val="28"/>
          <w:szCs w:val="28"/>
        </w:rPr>
      </w:pPr>
      <w:r w:rsidRPr="238F1073">
        <w:rPr>
          <w:rFonts w:ascii="Times New Roman" w:eastAsia="Times New Roman" w:hAnsi="Times New Roman"/>
          <w:sz w:val="28"/>
          <w:szCs w:val="28"/>
        </w:rPr>
        <w:t>Причина отклонения от планового значения связана с завышенным плановым показателем.</w:t>
      </w:r>
    </w:p>
    <w:p w14:paraId="3B89261A" w14:textId="09C93083" w:rsidR="5B4F2979" w:rsidRDefault="59F29708" w:rsidP="59F29708">
      <w:pPr>
        <w:spacing w:after="0" w:line="360" w:lineRule="auto"/>
        <w:ind w:firstLine="708"/>
        <w:jc w:val="both"/>
        <w:rPr>
          <w:rFonts w:ascii="Times New Roman" w:eastAsia="Times New Roman" w:hAnsi="Times New Roman"/>
          <w:sz w:val="28"/>
          <w:szCs w:val="28"/>
        </w:rPr>
      </w:pPr>
      <w:r w:rsidRPr="59F29708">
        <w:rPr>
          <w:rFonts w:ascii="Times New Roman" w:eastAsia="Times New Roman" w:hAnsi="Times New Roman"/>
          <w:sz w:val="28"/>
          <w:szCs w:val="28"/>
        </w:rPr>
        <w:t>По сравнению с аналогичным периодом 2017 г. отмечено снижение  среднесписочной численности работников малых и средних предприятий на 96 чел. или 15,4 процентных пункта (по состоянию на 01.10.2017 г. численность работающих в малых предприятиях 622 чел.). Основными причинами снижения</w:t>
      </w:r>
      <w:r w:rsidRPr="59F29708">
        <w:rPr>
          <w:rFonts w:ascii="Times New Roman" w:eastAsia="Times New Roman" w:hAnsi="Times New Roman"/>
          <w:i/>
          <w:iCs/>
          <w:sz w:val="28"/>
          <w:szCs w:val="28"/>
        </w:rPr>
        <w:t xml:space="preserve">  </w:t>
      </w:r>
      <w:r w:rsidRPr="59F29708">
        <w:rPr>
          <w:rFonts w:ascii="Times New Roman" w:eastAsia="Times New Roman" w:hAnsi="Times New Roman"/>
          <w:sz w:val="28"/>
          <w:szCs w:val="28"/>
        </w:rPr>
        <w:t xml:space="preserve">является: закрытие предприятий и смена формы собственности (Фирма </w:t>
      </w:r>
      <w:r w:rsidRPr="59F29708">
        <w:rPr>
          <w:rFonts w:ascii="Times New Roman" w:eastAsia="Times New Roman" w:hAnsi="Times New Roman"/>
          <w:sz w:val="24"/>
          <w:szCs w:val="24"/>
        </w:rPr>
        <w:t>«</w:t>
      </w:r>
      <w:proofErr w:type="spellStart"/>
      <w:r w:rsidRPr="59F29708">
        <w:rPr>
          <w:rFonts w:ascii="Times New Roman" w:eastAsia="Times New Roman" w:hAnsi="Times New Roman"/>
          <w:sz w:val="28"/>
          <w:szCs w:val="28"/>
        </w:rPr>
        <w:t>Холзун</w:t>
      </w:r>
      <w:proofErr w:type="spellEnd"/>
      <w:r w:rsidRPr="59F29708">
        <w:rPr>
          <w:rFonts w:ascii="Times New Roman" w:eastAsia="Times New Roman" w:hAnsi="Times New Roman"/>
          <w:sz w:val="28"/>
          <w:szCs w:val="28"/>
        </w:rPr>
        <w:t xml:space="preserve">» ЗАО </w:t>
      </w:r>
      <w:r w:rsidRPr="59F29708">
        <w:rPr>
          <w:rFonts w:ascii="Times New Roman" w:eastAsia="Times New Roman" w:hAnsi="Times New Roman"/>
          <w:sz w:val="24"/>
          <w:szCs w:val="24"/>
        </w:rPr>
        <w:t>«</w:t>
      </w:r>
      <w:r w:rsidRPr="59F29708">
        <w:rPr>
          <w:rFonts w:ascii="Times New Roman" w:eastAsia="Times New Roman" w:hAnsi="Times New Roman"/>
          <w:sz w:val="28"/>
          <w:szCs w:val="28"/>
        </w:rPr>
        <w:t xml:space="preserve">МСЗ», </w:t>
      </w:r>
      <w:r w:rsidRPr="59F29708">
        <w:rPr>
          <w:rFonts w:ascii="Times New Roman" w:eastAsia="Times New Roman" w:hAnsi="Times New Roman"/>
          <w:sz w:val="24"/>
          <w:szCs w:val="24"/>
        </w:rPr>
        <w:t>«</w:t>
      </w:r>
      <w:r w:rsidRPr="59F29708">
        <w:rPr>
          <w:rFonts w:ascii="Times New Roman" w:eastAsia="Times New Roman" w:hAnsi="Times New Roman"/>
          <w:sz w:val="28"/>
          <w:szCs w:val="28"/>
        </w:rPr>
        <w:t xml:space="preserve">Кокса </w:t>
      </w:r>
      <w:proofErr w:type="spellStart"/>
      <w:r w:rsidRPr="59F29708">
        <w:rPr>
          <w:rFonts w:ascii="Times New Roman" w:eastAsia="Times New Roman" w:hAnsi="Times New Roman"/>
          <w:sz w:val="28"/>
          <w:szCs w:val="28"/>
        </w:rPr>
        <w:t>Сибстрой</w:t>
      </w:r>
      <w:proofErr w:type="spellEnd"/>
      <w:r w:rsidRPr="59F29708">
        <w:rPr>
          <w:rFonts w:ascii="Times New Roman" w:eastAsia="Times New Roman" w:hAnsi="Times New Roman"/>
          <w:sz w:val="28"/>
          <w:szCs w:val="28"/>
        </w:rPr>
        <w:t xml:space="preserve">», ООО </w:t>
      </w:r>
      <w:r w:rsidRPr="59F29708">
        <w:rPr>
          <w:rFonts w:ascii="Times New Roman" w:eastAsia="Times New Roman" w:hAnsi="Times New Roman"/>
          <w:sz w:val="24"/>
          <w:szCs w:val="24"/>
        </w:rPr>
        <w:t>«</w:t>
      </w:r>
      <w:r w:rsidRPr="59F29708">
        <w:rPr>
          <w:rFonts w:ascii="Times New Roman" w:eastAsia="Times New Roman" w:hAnsi="Times New Roman"/>
          <w:sz w:val="28"/>
          <w:szCs w:val="28"/>
        </w:rPr>
        <w:t>Русь»).</w:t>
      </w:r>
    </w:p>
    <w:p w14:paraId="718638B5" w14:textId="39DC33EC" w:rsidR="5B4F2979" w:rsidRDefault="5B4F2979" w:rsidP="5B4F2979">
      <w:pPr>
        <w:spacing w:after="0" w:line="360" w:lineRule="auto"/>
        <w:ind w:firstLine="708"/>
        <w:jc w:val="both"/>
        <w:rPr>
          <w:rFonts w:ascii="Times New Roman" w:eastAsia="Times New Roman" w:hAnsi="Times New Roman"/>
          <w:sz w:val="28"/>
          <w:szCs w:val="28"/>
        </w:rPr>
      </w:pPr>
      <w:r w:rsidRPr="5B4F2979">
        <w:rPr>
          <w:rFonts w:ascii="Times New Roman" w:eastAsia="Times New Roman" w:hAnsi="Times New Roman"/>
          <w:sz w:val="28"/>
          <w:szCs w:val="28"/>
        </w:rPr>
        <w:t>Наибольшее снижение  среднесписочной численности работников наблюдается в сфере сельского хозяйства, в связи с закрытием предприятий. При этом наибольшая численность работников отмечается в сфере сельского хозяйства.</w:t>
      </w:r>
    </w:p>
    <w:p w14:paraId="2E82CB9B" w14:textId="6927397C" w:rsidR="5B4F2979" w:rsidRDefault="59F29708" w:rsidP="59F29708">
      <w:pPr>
        <w:spacing w:after="0" w:line="360" w:lineRule="auto"/>
        <w:ind w:firstLine="720"/>
        <w:jc w:val="both"/>
        <w:rPr>
          <w:rFonts w:ascii="Times New Roman" w:eastAsia="Times New Roman" w:hAnsi="Times New Roman"/>
          <w:sz w:val="28"/>
          <w:szCs w:val="28"/>
        </w:rPr>
      </w:pPr>
      <w:r w:rsidRPr="59F29708">
        <w:rPr>
          <w:rFonts w:ascii="Times New Roman" w:eastAsia="Times New Roman" w:hAnsi="Times New Roman"/>
          <w:sz w:val="28"/>
          <w:szCs w:val="28"/>
        </w:rPr>
        <w:t xml:space="preserve">В целях </w:t>
      </w:r>
      <w:proofErr w:type="gramStart"/>
      <w:r w:rsidRPr="59F29708">
        <w:rPr>
          <w:rFonts w:ascii="Times New Roman" w:eastAsia="Times New Roman" w:hAnsi="Times New Roman"/>
          <w:sz w:val="28"/>
          <w:szCs w:val="28"/>
        </w:rPr>
        <w:t>ограничения снижения численности работников субъектов малого</w:t>
      </w:r>
      <w:proofErr w:type="gramEnd"/>
      <w:r w:rsidRPr="59F29708">
        <w:rPr>
          <w:rFonts w:ascii="Times New Roman" w:eastAsia="Times New Roman" w:hAnsi="Times New Roman"/>
          <w:sz w:val="28"/>
          <w:szCs w:val="28"/>
        </w:rPr>
        <w:t xml:space="preserve"> и среднего предпринимательства в МО «Усть-Коксинский район »  проводились следующие мероприятия: оказание государственной поддержки предприятиям (СПК </w:t>
      </w:r>
      <w:r w:rsidRPr="59F29708">
        <w:rPr>
          <w:rFonts w:ascii="Times New Roman" w:eastAsia="Times New Roman" w:hAnsi="Times New Roman"/>
          <w:sz w:val="24"/>
          <w:szCs w:val="24"/>
        </w:rPr>
        <w:t>«</w:t>
      </w:r>
      <w:proofErr w:type="spellStart"/>
      <w:r w:rsidRPr="59F29708">
        <w:rPr>
          <w:rFonts w:ascii="Times New Roman" w:eastAsia="Times New Roman" w:hAnsi="Times New Roman"/>
          <w:sz w:val="28"/>
          <w:szCs w:val="28"/>
        </w:rPr>
        <w:t>Абайский</w:t>
      </w:r>
      <w:proofErr w:type="spellEnd"/>
      <w:r w:rsidRPr="59F29708">
        <w:rPr>
          <w:rFonts w:ascii="Times New Roman" w:eastAsia="Times New Roman" w:hAnsi="Times New Roman"/>
          <w:sz w:val="28"/>
          <w:szCs w:val="28"/>
        </w:rPr>
        <w:t xml:space="preserve">», СПК ПКЗ </w:t>
      </w:r>
      <w:r w:rsidRPr="59F29708">
        <w:rPr>
          <w:rFonts w:ascii="Times New Roman" w:eastAsia="Times New Roman" w:hAnsi="Times New Roman"/>
          <w:sz w:val="24"/>
          <w:szCs w:val="24"/>
        </w:rPr>
        <w:t>«</w:t>
      </w:r>
      <w:r w:rsidRPr="59F29708">
        <w:rPr>
          <w:rFonts w:ascii="Times New Roman" w:eastAsia="Times New Roman" w:hAnsi="Times New Roman"/>
          <w:sz w:val="28"/>
          <w:szCs w:val="28"/>
        </w:rPr>
        <w:t xml:space="preserve">Амурский», СПК </w:t>
      </w:r>
      <w:r w:rsidRPr="59F29708">
        <w:rPr>
          <w:rFonts w:ascii="Times New Roman" w:eastAsia="Times New Roman" w:hAnsi="Times New Roman"/>
          <w:sz w:val="24"/>
          <w:szCs w:val="24"/>
        </w:rPr>
        <w:t>«</w:t>
      </w:r>
      <w:proofErr w:type="spellStart"/>
      <w:r w:rsidRPr="59F29708">
        <w:rPr>
          <w:rFonts w:ascii="Times New Roman" w:eastAsia="Times New Roman" w:hAnsi="Times New Roman"/>
          <w:sz w:val="28"/>
          <w:szCs w:val="28"/>
        </w:rPr>
        <w:t>Коксинский</w:t>
      </w:r>
      <w:proofErr w:type="spellEnd"/>
      <w:r w:rsidRPr="59F29708">
        <w:rPr>
          <w:rFonts w:ascii="Times New Roman" w:eastAsia="Times New Roman" w:hAnsi="Times New Roman"/>
          <w:sz w:val="28"/>
          <w:szCs w:val="28"/>
        </w:rPr>
        <w:t xml:space="preserve">», КФХ </w:t>
      </w:r>
      <w:r w:rsidRPr="59F29708">
        <w:rPr>
          <w:rFonts w:ascii="Times New Roman" w:eastAsia="Times New Roman" w:hAnsi="Times New Roman"/>
          <w:sz w:val="24"/>
          <w:szCs w:val="24"/>
        </w:rPr>
        <w:t>«</w:t>
      </w:r>
      <w:r w:rsidRPr="59F29708">
        <w:rPr>
          <w:rFonts w:ascii="Times New Roman" w:eastAsia="Times New Roman" w:hAnsi="Times New Roman"/>
          <w:sz w:val="28"/>
          <w:szCs w:val="28"/>
        </w:rPr>
        <w:t>Карякина А.Ф.»).</w:t>
      </w:r>
    </w:p>
    <w:p w14:paraId="673407A5" w14:textId="531458BC" w:rsidR="5B4F2979" w:rsidRDefault="238F1073" w:rsidP="238F1073">
      <w:pPr>
        <w:spacing w:after="0"/>
        <w:ind w:firstLine="708"/>
        <w:jc w:val="both"/>
        <w:rPr>
          <w:rFonts w:ascii="Times New Roman" w:eastAsia="Times New Roman" w:hAnsi="Times New Roman"/>
          <w:color w:val="FF0000"/>
          <w:sz w:val="28"/>
          <w:szCs w:val="28"/>
        </w:rPr>
      </w:pPr>
      <w:r w:rsidRPr="238F1073">
        <w:rPr>
          <w:rFonts w:ascii="Times New Roman" w:eastAsia="Times New Roman" w:hAnsi="Times New Roman"/>
          <w:sz w:val="28"/>
          <w:szCs w:val="28"/>
        </w:rPr>
        <w:t xml:space="preserve">Кроме того, запланированы следующие мероприятия: проведение постоянного мониторинга, выявление причин снижения, вовлечение молодежи за счет обучения  в Техникуме Отраслевых Технологий. </w:t>
      </w:r>
    </w:p>
    <w:p w14:paraId="52E56223" w14:textId="77777777" w:rsidR="00791875" w:rsidRPr="00E22F7F" w:rsidRDefault="00791875" w:rsidP="00B92E4E">
      <w:pPr>
        <w:suppressAutoHyphens/>
        <w:spacing w:after="0"/>
        <w:ind w:firstLine="709"/>
        <w:jc w:val="both"/>
        <w:rPr>
          <w:rFonts w:ascii="Times New Roman" w:eastAsia="Times New Roman" w:hAnsi="Times New Roman"/>
          <w:sz w:val="28"/>
          <w:szCs w:val="28"/>
          <w:lang w:eastAsia="ar-SA"/>
        </w:rPr>
      </w:pPr>
    </w:p>
    <w:p w14:paraId="21E5D329" w14:textId="77777777" w:rsidR="00B66825" w:rsidRDefault="5B4F2979" w:rsidP="00B66825">
      <w:pPr>
        <w:suppressAutoHyphens/>
        <w:spacing w:after="0"/>
        <w:ind w:firstLine="709"/>
        <w:jc w:val="both"/>
        <w:rPr>
          <w:rFonts w:ascii="Times New Roman" w:hAnsi="Times New Roman"/>
          <w:b/>
          <w:bCs/>
          <w:i/>
          <w:sz w:val="28"/>
          <w:szCs w:val="28"/>
        </w:rPr>
      </w:pPr>
      <w:r w:rsidRPr="5B4F2979">
        <w:rPr>
          <w:rFonts w:ascii="Times New Roman" w:hAnsi="Times New Roman"/>
          <w:b/>
          <w:bCs/>
          <w:i/>
          <w:iCs/>
          <w:sz w:val="28"/>
          <w:szCs w:val="28"/>
        </w:rPr>
        <w:t>Оборот организаций малого и среднего предпринимательства (без микро предприятий)</w:t>
      </w:r>
    </w:p>
    <w:p w14:paraId="413E8CBE" w14:textId="7BA8EB2A" w:rsidR="5B4F2979" w:rsidRDefault="5B4F2979" w:rsidP="5B4F2979">
      <w:pPr>
        <w:ind w:firstLine="567"/>
        <w:jc w:val="both"/>
        <w:rPr>
          <w:rFonts w:ascii="Times New Roman" w:eastAsia="Times New Roman" w:hAnsi="Times New Roman"/>
          <w:sz w:val="28"/>
          <w:szCs w:val="28"/>
        </w:rPr>
      </w:pPr>
      <w:r w:rsidRPr="5B4F2979">
        <w:rPr>
          <w:rFonts w:ascii="Times New Roman" w:eastAsia="Times New Roman" w:hAnsi="Times New Roman"/>
          <w:sz w:val="28"/>
          <w:szCs w:val="28"/>
        </w:rPr>
        <w:t xml:space="preserve">В МО «Усть-Коксинский район» оборот организаций малого и среднего предпринимательства (без микро предприятий) на 01.10.2018 г. составил  </w:t>
      </w:r>
      <w:r w:rsidRPr="5B4F2979">
        <w:rPr>
          <w:rFonts w:ascii="Times New Roman" w:eastAsia="Times New Roman" w:hAnsi="Times New Roman"/>
          <w:sz w:val="28"/>
          <w:szCs w:val="28"/>
        </w:rPr>
        <w:lastRenderedPageBreak/>
        <w:t xml:space="preserve">175,95 тыс. руб., что </w:t>
      </w:r>
      <w:r w:rsidRPr="5B4F2979">
        <w:rPr>
          <w:rFonts w:ascii="Times New Roman" w:eastAsia="Times New Roman" w:hAnsi="Times New Roman"/>
          <w:i/>
          <w:iCs/>
          <w:sz w:val="28"/>
          <w:szCs w:val="28"/>
        </w:rPr>
        <w:t>ниже</w:t>
      </w:r>
      <w:r w:rsidRPr="5B4F2979">
        <w:rPr>
          <w:rFonts w:ascii="Times New Roman" w:eastAsia="Times New Roman" w:hAnsi="Times New Roman"/>
          <w:sz w:val="28"/>
          <w:szCs w:val="28"/>
        </w:rPr>
        <w:t xml:space="preserve"> уровня аналогичного периода 2017 г. на 169,51 тыс. руб. (345,46 тыс. руб. на 01.10.2017г.). Основная доля оборота приходится на организации сферы: сельское, лесное хозяйство, охота, рыболовство и рыбоводство, торговля оптовая и розничная; ремонт автотранспортных средств и мотоциклов, транспортировка и хранение, деятельность административная и сопутствующие дополнительные услуги.</w:t>
      </w:r>
    </w:p>
    <w:p w14:paraId="490A4625" w14:textId="03F913B5" w:rsidR="5B4F2979" w:rsidRDefault="238F1073" w:rsidP="238F1073">
      <w:pPr>
        <w:ind w:firstLine="567"/>
        <w:jc w:val="both"/>
        <w:rPr>
          <w:rFonts w:ascii="Times New Roman" w:eastAsia="Times New Roman" w:hAnsi="Times New Roman"/>
          <w:sz w:val="28"/>
          <w:szCs w:val="28"/>
        </w:rPr>
      </w:pPr>
      <w:r w:rsidRPr="238F1073">
        <w:rPr>
          <w:rFonts w:ascii="Times New Roman" w:eastAsia="Times New Roman" w:hAnsi="Times New Roman"/>
          <w:sz w:val="28"/>
          <w:szCs w:val="28"/>
        </w:rPr>
        <w:t>В сравнении с планом на 01.10.2018 г. отмечено отклонение оборота организаций малого и среднего предпринимательства на 169,51тыс. руб. или на (-) 54,1 процентных пункта в связи с тем, что данные по средним предприятиям не представлены органами статистики в целях соблюдения конфиденциальности.</w:t>
      </w:r>
    </w:p>
    <w:p w14:paraId="1FDFFC16" w14:textId="3695A018" w:rsidR="5B4F2979" w:rsidRDefault="059EC905" w:rsidP="059EC905">
      <w:pPr>
        <w:ind w:firstLine="567"/>
        <w:jc w:val="both"/>
        <w:rPr>
          <w:rFonts w:ascii="Times New Roman" w:eastAsia="Times New Roman" w:hAnsi="Times New Roman"/>
          <w:sz w:val="28"/>
          <w:szCs w:val="28"/>
        </w:rPr>
      </w:pPr>
      <w:r w:rsidRPr="059EC905">
        <w:rPr>
          <w:rFonts w:ascii="Times New Roman" w:eastAsia="Times New Roman" w:hAnsi="Times New Roman"/>
          <w:sz w:val="28"/>
          <w:szCs w:val="28"/>
        </w:rPr>
        <w:t>Наибольшая доля оборота организаций малого и среднего предпринимательства (без микро предприятий) приходится на сферу: сельское, лесное хозяйство, охота, рыболовство и рыбоводство.</w:t>
      </w:r>
    </w:p>
    <w:p w14:paraId="770887CA" w14:textId="55A6B463" w:rsidR="5B4F2979" w:rsidRDefault="059EC905" w:rsidP="059EC905">
      <w:pPr>
        <w:ind w:firstLine="567"/>
        <w:jc w:val="both"/>
        <w:rPr>
          <w:rFonts w:ascii="Times New Roman" w:eastAsia="Times New Roman" w:hAnsi="Times New Roman"/>
          <w:sz w:val="28"/>
          <w:szCs w:val="28"/>
        </w:rPr>
      </w:pPr>
      <w:r w:rsidRPr="059EC905">
        <w:rPr>
          <w:rFonts w:ascii="Times New Roman" w:eastAsia="Times New Roman" w:hAnsi="Times New Roman"/>
          <w:sz w:val="28"/>
          <w:szCs w:val="28"/>
        </w:rPr>
        <w:t xml:space="preserve">Оборот малого и среднего предпринимательства на 01.10.2018 г. в расчете на душу населения – 10,78 тыс. руб. Определяющим фактором </w:t>
      </w:r>
      <w:r w:rsidRPr="059EC905">
        <w:rPr>
          <w:rFonts w:ascii="Times New Roman" w:eastAsia="Times New Roman" w:hAnsi="Times New Roman"/>
          <w:i/>
          <w:iCs/>
          <w:sz w:val="28"/>
          <w:szCs w:val="28"/>
        </w:rPr>
        <w:t>снижения</w:t>
      </w:r>
      <w:r w:rsidRPr="059EC905">
        <w:rPr>
          <w:rFonts w:ascii="Times New Roman" w:eastAsia="Times New Roman" w:hAnsi="Times New Roman"/>
          <w:sz w:val="28"/>
          <w:szCs w:val="28"/>
        </w:rPr>
        <w:t xml:space="preserve"> оборота организаций малого и среднего предпринимательства является снижение оборота в сфере сельского хозяйства, обрабатывающих производств, торговли оптовой и розничной.</w:t>
      </w:r>
    </w:p>
    <w:p w14:paraId="5136CF52" w14:textId="34D83BCB" w:rsidR="5B4F2979" w:rsidRDefault="59F29708" w:rsidP="59F29708">
      <w:pPr>
        <w:ind w:firstLine="567"/>
        <w:jc w:val="both"/>
        <w:rPr>
          <w:rFonts w:ascii="Times New Roman" w:eastAsia="Times New Roman" w:hAnsi="Times New Roman"/>
          <w:sz w:val="28"/>
          <w:szCs w:val="28"/>
        </w:rPr>
      </w:pPr>
      <w:r w:rsidRPr="59F29708">
        <w:rPr>
          <w:rFonts w:ascii="Times New Roman" w:eastAsia="Times New Roman" w:hAnsi="Times New Roman"/>
          <w:sz w:val="28"/>
          <w:szCs w:val="28"/>
        </w:rPr>
        <w:t xml:space="preserve">В целях увеличения числа и поддержки субъектов малого и среднего предпринимательства в МО «Усть-Коксинский район»  проведены следующие мероприятия: оказана государственная поддержка  СПК </w:t>
      </w:r>
      <w:r w:rsidRPr="59F29708">
        <w:rPr>
          <w:rFonts w:ascii="Times New Roman" w:eastAsia="Times New Roman" w:hAnsi="Times New Roman"/>
          <w:sz w:val="24"/>
          <w:szCs w:val="24"/>
        </w:rPr>
        <w:t>«</w:t>
      </w:r>
      <w:proofErr w:type="spellStart"/>
      <w:r w:rsidRPr="59F29708">
        <w:rPr>
          <w:rFonts w:ascii="Times New Roman" w:eastAsia="Times New Roman" w:hAnsi="Times New Roman"/>
          <w:sz w:val="28"/>
          <w:szCs w:val="28"/>
        </w:rPr>
        <w:t>Абайский</w:t>
      </w:r>
      <w:proofErr w:type="spellEnd"/>
      <w:r w:rsidRPr="59F29708">
        <w:rPr>
          <w:rFonts w:ascii="Times New Roman" w:eastAsia="Times New Roman" w:hAnsi="Times New Roman"/>
          <w:sz w:val="28"/>
          <w:szCs w:val="28"/>
        </w:rPr>
        <w:t xml:space="preserve">» в сумме 3000,0 </w:t>
      </w:r>
      <w:proofErr w:type="spellStart"/>
      <w:r w:rsidRPr="59F29708">
        <w:rPr>
          <w:rFonts w:ascii="Times New Roman" w:eastAsia="Times New Roman" w:hAnsi="Times New Roman"/>
          <w:sz w:val="28"/>
          <w:szCs w:val="28"/>
        </w:rPr>
        <w:t>тыс</w:t>
      </w:r>
      <w:proofErr w:type="gramStart"/>
      <w:r w:rsidRPr="59F29708">
        <w:rPr>
          <w:rFonts w:ascii="Times New Roman" w:eastAsia="Times New Roman" w:hAnsi="Times New Roman"/>
          <w:sz w:val="28"/>
          <w:szCs w:val="28"/>
        </w:rPr>
        <w:t>.р</w:t>
      </w:r>
      <w:proofErr w:type="gramEnd"/>
      <w:r w:rsidRPr="59F29708">
        <w:rPr>
          <w:rFonts w:ascii="Times New Roman" w:eastAsia="Times New Roman" w:hAnsi="Times New Roman"/>
          <w:sz w:val="28"/>
          <w:szCs w:val="28"/>
        </w:rPr>
        <w:t>уб</w:t>
      </w:r>
      <w:proofErr w:type="spellEnd"/>
      <w:r w:rsidRPr="59F29708">
        <w:rPr>
          <w:rFonts w:ascii="Times New Roman" w:eastAsia="Times New Roman" w:hAnsi="Times New Roman"/>
          <w:sz w:val="28"/>
          <w:szCs w:val="28"/>
        </w:rPr>
        <w:t xml:space="preserve">, на модернизацию производства; ООО </w:t>
      </w:r>
      <w:r w:rsidRPr="59F29708">
        <w:rPr>
          <w:rFonts w:ascii="Times New Roman" w:eastAsia="Times New Roman" w:hAnsi="Times New Roman"/>
          <w:sz w:val="24"/>
          <w:szCs w:val="24"/>
        </w:rPr>
        <w:t>«</w:t>
      </w:r>
      <w:r w:rsidRPr="59F29708">
        <w:rPr>
          <w:rFonts w:ascii="Times New Roman" w:eastAsia="Times New Roman" w:hAnsi="Times New Roman"/>
          <w:sz w:val="28"/>
          <w:szCs w:val="28"/>
        </w:rPr>
        <w:t xml:space="preserve">Молоко»- 300,0 </w:t>
      </w:r>
      <w:proofErr w:type="spellStart"/>
      <w:r w:rsidRPr="59F29708">
        <w:rPr>
          <w:rFonts w:ascii="Times New Roman" w:eastAsia="Times New Roman" w:hAnsi="Times New Roman"/>
          <w:sz w:val="28"/>
          <w:szCs w:val="28"/>
        </w:rPr>
        <w:t>тыс.руб</w:t>
      </w:r>
      <w:proofErr w:type="spellEnd"/>
      <w:r w:rsidRPr="59F29708">
        <w:rPr>
          <w:rFonts w:ascii="Times New Roman" w:eastAsia="Times New Roman" w:hAnsi="Times New Roman"/>
          <w:sz w:val="28"/>
          <w:szCs w:val="28"/>
        </w:rPr>
        <w:t xml:space="preserve">. на реконструкцию производственных помещений,  </w:t>
      </w:r>
      <w:proofErr w:type="spellStart"/>
      <w:r w:rsidRPr="59F29708">
        <w:rPr>
          <w:rFonts w:ascii="Times New Roman" w:eastAsia="Times New Roman" w:hAnsi="Times New Roman"/>
          <w:sz w:val="28"/>
          <w:szCs w:val="28"/>
        </w:rPr>
        <w:t>микрофинансовой</w:t>
      </w:r>
      <w:proofErr w:type="spellEnd"/>
      <w:r w:rsidRPr="59F29708">
        <w:rPr>
          <w:rFonts w:ascii="Times New Roman" w:eastAsia="Times New Roman" w:hAnsi="Times New Roman"/>
          <w:sz w:val="28"/>
          <w:szCs w:val="28"/>
        </w:rPr>
        <w:t xml:space="preserve"> организацией выданы </w:t>
      </w:r>
      <w:proofErr w:type="spellStart"/>
      <w:r w:rsidRPr="59F29708">
        <w:rPr>
          <w:rFonts w:ascii="Times New Roman" w:eastAsia="Times New Roman" w:hAnsi="Times New Roman"/>
          <w:sz w:val="28"/>
          <w:szCs w:val="28"/>
        </w:rPr>
        <w:t>микрозаймы</w:t>
      </w:r>
      <w:proofErr w:type="spellEnd"/>
      <w:r w:rsidRPr="59F29708">
        <w:rPr>
          <w:rFonts w:ascii="Times New Roman" w:eastAsia="Times New Roman" w:hAnsi="Times New Roman"/>
          <w:sz w:val="28"/>
          <w:szCs w:val="28"/>
        </w:rPr>
        <w:t xml:space="preserve"> - 2100,0 </w:t>
      </w:r>
      <w:proofErr w:type="spellStart"/>
      <w:r w:rsidRPr="59F29708">
        <w:rPr>
          <w:rFonts w:ascii="Times New Roman" w:eastAsia="Times New Roman" w:hAnsi="Times New Roman"/>
          <w:sz w:val="28"/>
          <w:szCs w:val="28"/>
        </w:rPr>
        <w:t>тыс.руб</w:t>
      </w:r>
      <w:proofErr w:type="spellEnd"/>
      <w:r w:rsidRPr="59F29708">
        <w:rPr>
          <w:rFonts w:ascii="Times New Roman" w:eastAsia="Times New Roman" w:hAnsi="Times New Roman"/>
          <w:sz w:val="28"/>
          <w:szCs w:val="28"/>
        </w:rPr>
        <w:t>.</w:t>
      </w:r>
    </w:p>
    <w:p w14:paraId="07547A01" w14:textId="4A4C4431" w:rsidR="00791875" w:rsidRDefault="1E8F5078" w:rsidP="1E8F5078">
      <w:pPr>
        <w:suppressAutoHyphens/>
        <w:ind w:firstLine="567"/>
        <w:jc w:val="both"/>
        <w:rPr>
          <w:rFonts w:ascii="Times New Roman" w:eastAsia="Times New Roman" w:hAnsi="Times New Roman"/>
          <w:sz w:val="28"/>
          <w:szCs w:val="28"/>
          <w:highlight w:val="green"/>
        </w:rPr>
      </w:pPr>
      <w:r w:rsidRPr="1E8F5078">
        <w:rPr>
          <w:rFonts w:ascii="Times New Roman" w:eastAsia="Times New Roman" w:hAnsi="Times New Roman"/>
          <w:sz w:val="28"/>
          <w:szCs w:val="28"/>
        </w:rPr>
        <w:t xml:space="preserve">Кроме того проведены следующие мероприятия: проведена коллегия Министерства экономического развития и предпринимательства и коммуникационная сессия, проведены круглые столы с СМСП. </w:t>
      </w:r>
    </w:p>
    <w:p w14:paraId="0F950D48" w14:textId="4D03417B" w:rsidR="5B4F2979" w:rsidRDefault="059EC905" w:rsidP="059EC905">
      <w:pPr>
        <w:spacing w:after="0"/>
        <w:ind w:firstLine="709"/>
        <w:jc w:val="both"/>
        <w:rPr>
          <w:rFonts w:ascii="Times New Roman" w:hAnsi="Times New Roman"/>
          <w:b/>
          <w:bCs/>
          <w:sz w:val="28"/>
          <w:szCs w:val="28"/>
        </w:rPr>
      </w:pPr>
      <w:r w:rsidRPr="059EC905">
        <w:rPr>
          <w:rFonts w:ascii="Times New Roman" w:hAnsi="Times New Roman"/>
          <w:b/>
          <w:bCs/>
          <w:sz w:val="28"/>
          <w:szCs w:val="28"/>
        </w:rPr>
        <w:t>2.3. Сельское хозяйство</w:t>
      </w:r>
    </w:p>
    <w:p w14:paraId="0F3D46C8" w14:textId="10C42AAF" w:rsidR="5B4F2979" w:rsidRDefault="5B4F2979" w:rsidP="5B4F2979">
      <w:pPr>
        <w:ind w:firstLine="567"/>
        <w:jc w:val="both"/>
        <w:rPr>
          <w:rFonts w:ascii="Times New Roman" w:eastAsia="Times New Roman" w:hAnsi="Times New Roman"/>
          <w:sz w:val="28"/>
          <w:szCs w:val="28"/>
        </w:rPr>
      </w:pPr>
      <w:r w:rsidRPr="5B4F2979">
        <w:rPr>
          <w:rFonts w:ascii="Times New Roman" w:eastAsia="Times New Roman" w:hAnsi="Times New Roman"/>
          <w:sz w:val="28"/>
          <w:szCs w:val="28"/>
        </w:rPr>
        <w:t>В аграрном секторе по виду деятельности «Сельское хозяйство» зарегистрировано 21 сельскохозяйственное предприятие, из них фактически осуществляют свою деятельность 21. Также зарегистрировано 158 крестьянских (фермерских) хозяйств и 10 индивидуальных предпринимателей, из которых фактически осуществляют деятельность 148. Кроме того, осуществляют деятельность 1СПОК, 1 СППСК и 5989 личных подсобных хозяйств.</w:t>
      </w:r>
    </w:p>
    <w:p w14:paraId="166F844B" w14:textId="398940C2" w:rsidR="059EC905" w:rsidRDefault="238F1073" w:rsidP="238F1073">
      <w:pPr>
        <w:ind w:right="79" w:firstLine="567"/>
        <w:jc w:val="both"/>
        <w:rPr>
          <w:rFonts w:ascii="Times New Roman" w:eastAsia="Times New Roman" w:hAnsi="Times New Roman"/>
          <w:sz w:val="28"/>
          <w:szCs w:val="28"/>
        </w:rPr>
      </w:pPr>
      <w:proofErr w:type="gramStart"/>
      <w:r w:rsidRPr="238F1073">
        <w:rPr>
          <w:rFonts w:ascii="Times New Roman" w:eastAsia="Times New Roman" w:hAnsi="Times New Roman"/>
          <w:sz w:val="28"/>
          <w:szCs w:val="28"/>
        </w:rPr>
        <w:lastRenderedPageBreak/>
        <w:t>Объем производства сельскохозяйственной продукции в хозяйствах всех категорий за 9 месяцев 2018 г. в фактически действовавших ценах составил 1257 млн. руб. (на душу населения 77036,2 руб.), в том числе продукция животноводства –1106,1млн. руб., продукция растениеводства – 150,8 млн. Руб. Снижение объема производства сельхозпродукции за отчетный период связано с тем, что не все предприятия осуществили убой скота в третьем квартале и</w:t>
      </w:r>
      <w:proofErr w:type="gramEnd"/>
      <w:r w:rsidRPr="238F1073">
        <w:rPr>
          <w:rFonts w:ascii="Times New Roman" w:eastAsia="Times New Roman" w:hAnsi="Times New Roman"/>
          <w:sz w:val="28"/>
          <w:szCs w:val="28"/>
        </w:rPr>
        <w:t xml:space="preserve"> планируют провести его в конце текущего года.</w:t>
      </w:r>
    </w:p>
    <w:p w14:paraId="06983242" w14:textId="437B4711" w:rsidR="059EC905" w:rsidRDefault="238F1073" w:rsidP="238F1073">
      <w:pPr>
        <w:ind w:right="79" w:firstLine="567"/>
        <w:jc w:val="both"/>
        <w:rPr>
          <w:rFonts w:ascii="Times New Roman" w:eastAsia="Times New Roman" w:hAnsi="Times New Roman"/>
          <w:sz w:val="28"/>
          <w:szCs w:val="28"/>
        </w:rPr>
      </w:pPr>
      <w:r w:rsidRPr="238F1073">
        <w:rPr>
          <w:rFonts w:ascii="Times New Roman" w:eastAsia="Times New Roman" w:hAnsi="Times New Roman"/>
          <w:sz w:val="28"/>
          <w:szCs w:val="28"/>
        </w:rPr>
        <w:t>Индекс производства сельскохозяйственной продукции в хозяйствах всех категорий составил 95,9 %, в том числе продукции животноводства — 97,5%, продукции растениеводства - 86,2%. В сравнении с аналогичным периодом предыдущего года отмечено снижение индекса производства сельскохозяйственной продукции в хозяйствах всех категорий на 4,4%.</w:t>
      </w:r>
    </w:p>
    <w:p w14:paraId="0BD59121" w14:textId="4759B515" w:rsidR="5B4F2979" w:rsidRDefault="238F1073" w:rsidP="238F1073">
      <w:pPr>
        <w:ind w:firstLine="708"/>
        <w:jc w:val="both"/>
        <w:rPr>
          <w:rFonts w:ascii="Times New Roman" w:eastAsia="Times New Roman" w:hAnsi="Times New Roman"/>
          <w:sz w:val="28"/>
          <w:szCs w:val="28"/>
        </w:rPr>
      </w:pPr>
      <w:r w:rsidRPr="238F1073">
        <w:rPr>
          <w:rFonts w:ascii="Times New Roman" w:eastAsia="Times New Roman" w:hAnsi="Times New Roman"/>
          <w:i/>
          <w:iCs/>
          <w:sz w:val="28"/>
          <w:szCs w:val="28"/>
        </w:rPr>
        <w:t>Растениеводство</w:t>
      </w:r>
    </w:p>
    <w:p w14:paraId="54A944BD" w14:textId="1FF4DEA1" w:rsidR="5B4F2979" w:rsidRDefault="238F1073" w:rsidP="238F1073">
      <w:pPr>
        <w:ind w:firstLine="709"/>
        <w:jc w:val="both"/>
        <w:rPr>
          <w:rFonts w:ascii="Times New Roman" w:eastAsia="Times New Roman" w:hAnsi="Times New Roman"/>
          <w:sz w:val="28"/>
          <w:szCs w:val="28"/>
        </w:rPr>
      </w:pPr>
      <w:r w:rsidRPr="238F1073">
        <w:rPr>
          <w:rFonts w:ascii="Times New Roman" w:eastAsia="Times New Roman" w:hAnsi="Times New Roman"/>
          <w:sz w:val="28"/>
          <w:szCs w:val="28"/>
        </w:rPr>
        <w:t xml:space="preserve">Посевная площадь сельскохозяйственных культур под урожай текущего года в хозяйствах всех категорий (без учета личных подсобных хозяйств) составила 26009 га. В структуре посевной площади 45,3% занято многолетними травами посева прошлых лет, 0,5% - картофелем, 0,02% занято овощами. </w:t>
      </w:r>
    </w:p>
    <w:p w14:paraId="5EDB3040" w14:textId="7185B0EC" w:rsidR="5B4F2979" w:rsidRDefault="238F1073" w:rsidP="238F1073">
      <w:pPr>
        <w:ind w:firstLine="708"/>
        <w:jc w:val="both"/>
        <w:rPr>
          <w:rFonts w:ascii="Times New Roman" w:eastAsia="Times New Roman" w:hAnsi="Times New Roman"/>
          <w:sz w:val="28"/>
          <w:szCs w:val="28"/>
        </w:rPr>
      </w:pPr>
      <w:r w:rsidRPr="238F1073">
        <w:rPr>
          <w:rFonts w:ascii="Times New Roman" w:eastAsia="Times New Roman" w:hAnsi="Times New Roman"/>
          <w:sz w:val="28"/>
          <w:szCs w:val="28"/>
        </w:rPr>
        <w:t xml:space="preserve">По состоянию на 01.10.2018 г. всеми хозяйствами МО «Усть-Коксинский район» заготовлено кормов: сена - 23083,3 тонны или 97 % к показателям прошлого года, сенажа заготовлено 9673,1 тонны или 101,7 % к уровню прошлого года. </w:t>
      </w:r>
    </w:p>
    <w:p w14:paraId="78319A40" w14:textId="2D0CAA04" w:rsidR="5B4F2979" w:rsidRDefault="238F1073" w:rsidP="238F1073">
      <w:pPr>
        <w:ind w:firstLine="708"/>
        <w:jc w:val="both"/>
        <w:rPr>
          <w:rFonts w:ascii="Times New Roman" w:eastAsia="Times New Roman" w:hAnsi="Times New Roman"/>
          <w:sz w:val="28"/>
          <w:szCs w:val="28"/>
        </w:rPr>
      </w:pPr>
      <w:proofErr w:type="gramStart"/>
      <w:r w:rsidRPr="238F1073">
        <w:rPr>
          <w:rFonts w:ascii="Times New Roman" w:eastAsia="Times New Roman" w:hAnsi="Times New Roman"/>
          <w:sz w:val="28"/>
          <w:szCs w:val="28"/>
        </w:rPr>
        <w:t xml:space="preserve">Обеспеченность кормами составляет 4,5 ц кормовых ед. на 1 </w:t>
      </w:r>
      <w:proofErr w:type="spellStart"/>
      <w:r w:rsidRPr="238F1073">
        <w:rPr>
          <w:rFonts w:ascii="Times New Roman" w:eastAsia="Times New Roman" w:hAnsi="Times New Roman"/>
          <w:sz w:val="28"/>
          <w:szCs w:val="28"/>
        </w:rPr>
        <w:t>усл</w:t>
      </w:r>
      <w:proofErr w:type="spellEnd"/>
      <w:r w:rsidRPr="238F1073">
        <w:rPr>
          <w:rFonts w:ascii="Times New Roman" w:eastAsia="Times New Roman" w:hAnsi="Times New Roman"/>
          <w:sz w:val="28"/>
          <w:szCs w:val="28"/>
        </w:rPr>
        <w:t>. гол., что составляет 64% от потребности в кормах.</w:t>
      </w:r>
      <w:proofErr w:type="gramEnd"/>
      <w:r w:rsidRPr="238F1073">
        <w:rPr>
          <w:rFonts w:ascii="Times New Roman" w:eastAsia="Times New Roman" w:hAnsi="Times New Roman"/>
          <w:sz w:val="28"/>
          <w:szCs w:val="28"/>
        </w:rPr>
        <w:t xml:space="preserve"> Для обеспечения кормами в полном объеме закуплено кормов 9985,86 тонн кормовых ед.  или 1,5 ц. </w:t>
      </w:r>
      <w:proofErr w:type="spellStart"/>
      <w:r w:rsidRPr="238F1073">
        <w:rPr>
          <w:rFonts w:ascii="Times New Roman" w:eastAsia="Times New Roman" w:hAnsi="Times New Roman"/>
          <w:sz w:val="28"/>
          <w:szCs w:val="28"/>
        </w:rPr>
        <w:t>к.ед</w:t>
      </w:r>
      <w:proofErr w:type="spellEnd"/>
      <w:r w:rsidRPr="238F1073">
        <w:rPr>
          <w:rFonts w:ascii="Times New Roman" w:eastAsia="Times New Roman" w:hAnsi="Times New Roman"/>
          <w:sz w:val="28"/>
          <w:szCs w:val="28"/>
        </w:rPr>
        <w:t xml:space="preserve">. на 1 </w:t>
      </w:r>
      <w:proofErr w:type="spellStart"/>
      <w:r w:rsidRPr="238F1073">
        <w:rPr>
          <w:rFonts w:ascii="Times New Roman" w:eastAsia="Times New Roman" w:hAnsi="Times New Roman"/>
          <w:sz w:val="28"/>
          <w:szCs w:val="28"/>
        </w:rPr>
        <w:t>усл</w:t>
      </w:r>
      <w:proofErr w:type="spellEnd"/>
      <w:r w:rsidRPr="238F1073">
        <w:rPr>
          <w:rFonts w:ascii="Times New Roman" w:eastAsia="Times New Roman" w:hAnsi="Times New Roman"/>
          <w:sz w:val="28"/>
          <w:szCs w:val="28"/>
        </w:rPr>
        <w:t>. гол.</w:t>
      </w:r>
    </w:p>
    <w:p w14:paraId="4CC220C4" w14:textId="46112946" w:rsidR="5B4F2979" w:rsidRDefault="238F1073" w:rsidP="238F1073">
      <w:pPr>
        <w:ind w:firstLine="708"/>
        <w:jc w:val="both"/>
        <w:rPr>
          <w:rFonts w:ascii="Times New Roman" w:eastAsia="Times New Roman" w:hAnsi="Times New Roman"/>
          <w:sz w:val="28"/>
          <w:szCs w:val="28"/>
        </w:rPr>
      </w:pPr>
      <w:r w:rsidRPr="238F1073">
        <w:rPr>
          <w:rFonts w:ascii="Times New Roman" w:eastAsia="Times New Roman" w:hAnsi="Times New Roman"/>
          <w:sz w:val="28"/>
          <w:szCs w:val="28"/>
          <w:u w:val="single"/>
        </w:rPr>
        <w:t xml:space="preserve">Валовый сбор картофеля в сельскохозяйственных организациях и крестьянских (фермерских) хозяйствах, включая индивидуальных </w:t>
      </w:r>
      <w:proofErr w:type="gramStart"/>
      <w:r w:rsidRPr="238F1073">
        <w:rPr>
          <w:rFonts w:ascii="Times New Roman" w:eastAsia="Times New Roman" w:hAnsi="Times New Roman"/>
          <w:sz w:val="28"/>
          <w:szCs w:val="28"/>
          <w:u w:val="single"/>
        </w:rPr>
        <w:t>предпринимателей</w:t>
      </w:r>
      <w:proofErr w:type="gramEnd"/>
      <w:r w:rsidRPr="238F1073">
        <w:rPr>
          <w:rFonts w:ascii="Times New Roman" w:eastAsia="Times New Roman" w:hAnsi="Times New Roman"/>
          <w:sz w:val="28"/>
          <w:szCs w:val="28"/>
        </w:rPr>
        <w:t xml:space="preserve"> </w:t>
      </w:r>
      <w:r w:rsidRPr="238F1073">
        <w:rPr>
          <w:rFonts w:ascii="Times New Roman" w:eastAsia="Times New Roman" w:hAnsi="Times New Roman"/>
          <w:i/>
          <w:iCs/>
          <w:sz w:val="28"/>
          <w:szCs w:val="28"/>
        </w:rPr>
        <w:t>уменьшился</w:t>
      </w:r>
      <w:r w:rsidRPr="238F1073">
        <w:rPr>
          <w:rFonts w:ascii="Times New Roman" w:eastAsia="Times New Roman" w:hAnsi="Times New Roman"/>
          <w:sz w:val="28"/>
          <w:szCs w:val="28"/>
        </w:rPr>
        <w:t xml:space="preserve"> на 7% к аналогичному периоду прошлого года в связи с тем, что Усть-Коксинский район находится в зоне рискованного земледелия. В 2018 году в связи с неблагоприятными погодными климатическими условиями осадков выпадало в недостаточном количестве для выращивания картофеля. Средняя урожайность картофеля в сельскохозяйственных организациях и крестьянских (фермерских) хозяйствах, включая индивидуальных предпринимателей, составила 50 ц/га. </w:t>
      </w:r>
    </w:p>
    <w:p w14:paraId="74CE3C82" w14:textId="1D6553F1" w:rsidR="5B4F2979" w:rsidRDefault="5B4F2979" w:rsidP="5B4F2979">
      <w:pPr>
        <w:ind w:firstLine="708"/>
        <w:jc w:val="both"/>
        <w:rPr>
          <w:rFonts w:ascii="Times New Roman" w:eastAsia="Times New Roman" w:hAnsi="Times New Roman"/>
          <w:sz w:val="28"/>
          <w:szCs w:val="28"/>
        </w:rPr>
      </w:pPr>
      <w:r w:rsidRPr="5B4F2979">
        <w:rPr>
          <w:rFonts w:ascii="Times New Roman" w:eastAsia="Times New Roman" w:hAnsi="Times New Roman"/>
          <w:sz w:val="28"/>
          <w:szCs w:val="28"/>
          <w:u w:val="single"/>
        </w:rPr>
        <w:lastRenderedPageBreak/>
        <w:t xml:space="preserve">Валовый сбор овощей открытого грунта в сельскохозяйственных организациях и крестьянских (фермерских) хозяйствах, включая индивидуальных </w:t>
      </w:r>
      <w:proofErr w:type="gramStart"/>
      <w:r w:rsidRPr="5B4F2979">
        <w:rPr>
          <w:rFonts w:ascii="Times New Roman" w:eastAsia="Times New Roman" w:hAnsi="Times New Roman"/>
          <w:sz w:val="28"/>
          <w:szCs w:val="28"/>
          <w:u w:val="single"/>
        </w:rPr>
        <w:t>предпринимателей</w:t>
      </w:r>
      <w:proofErr w:type="gramEnd"/>
      <w:r w:rsidRPr="5B4F2979">
        <w:rPr>
          <w:rFonts w:ascii="Times New Roman" w:eastAsia="Times New Roman" w:hAnsi="Times New Roman"/>
          <w:sz w:val="28"/>
          <w:szCs w:val="28"/>
        </w:rPr>
        <w:t xml:space="preserve"> </w:t>
      </w:r>
      <w:r w:rsidRPr="5B4F2979">
        <w:rPr>
          <w:rFonts w:ascii="Times New Roman" w:eastAsia="Times New Roman" w:hAnsi="Times New Roman"/>
          <w:i/>
          <w:iCs/>
          <w:sz w:val="28"/>
          <w:szCs w:val="28"/>
        </w:rPr>
        <w:t>уменьшился</w:t>
      </w:r>
      <w:r w:rsidRPr="5B4F2979">
        <w:rPr>
          <w:rFonts w:ascii="Times New Roman" w:eastAsia="Times New Roman" w:hAnsi="Times New Roman"/>
          <w:sz w:val="28"/>
          <w:szCs w:val="28"/>
        </w:rPr>
        <w:t xml:space="preserve"> на 4,8% к аналогичному периоду прошлого года </w:t>
      </w:r>
      <w:r w:rsidRPr="5B4F2979">
        <w:rPr>
          <w:rFonts w:ascii="Times New Roman" w:eastAsia="Times New Roman" w:hAnsi="Times New Roman"/>
          <w:i/>
          <w:iCs/>
          <w:sz w:val="28"/>
          <w:szCs w:val="28"/>
        </w:rPr>
        <w:t>в связи с неблагоприятными погодными климатическими условиями на территории района.</w:t>
      </w:r>
      <w:r w:rsidRPr="5B4F2979">
        <w:rPr>
          <w:rFonts w:ascii="Times New Roman" w:eastAsia="Times New Roman" w:hAnsi="Times New Roman"/>
          <w:sz w:val="28"/>
          <w:szCs w:val="28"/>
        </w:rPr>
        <w:t xml:space="preserve"> Средняя урожайность овощей открытого грунта в сельскохозяйственных организациях и крестьянских (фермерских) хозяйствах, включая индивидуальных предпринимателей, составила 50 ц/га.</w:t>
      </w:r>
    </w:p>
    <w:p w14:paraId="6337BC9C" w14:textId="293B0635" w:rsidR="5B4F2979" w:rsidRDefault="059EC905" w:rsidP="059EC905">
      <w:pPr>
        <w:ind w:firstLine="708"/>
        <w:jc w:val="both"/>
        <w:rPr>
          <w:rFonts w:ascii="Times New Roman" w:eastAsia="Times New Roman" w:hAnsi="Times New Roman"/>
          <w:sz w:val="28"/>
          <w:szCs w:val="28"/>
        </w:rPr>
      </w:pPr>
      <w:r w:rsidRPr="059EC905">
        <w:rPr>
          <w:rFonts w:ascii="Times New Roman" w:eastAsia="Times New Roman" w:hAnsi="Times New Roman"/>
          <w:sz w:val="28"/>
          <w:szCs w:val="28"/>
        </w:rPr>
        <w:t>Валовый сбор картофеля и овощей открытого грунта в сельскохозяйственных организациях и крестьянских (фермерских) хозяйствах, включая индивидуальных предпринимателей на 01.10.2018 г. составил:</w:t>
      </w:r>
    </w:p>
    <w:tbl>
      <w:tblPr>
        <w:tblW w:w="0" w:type="auto"/>
        <w:tblLayout w:type="fixed"/>
        <w:tblLook w:val="06A0" w:firstRow="1" w:lastRow="0" w:firstColumn="1" w:lastColumn="0" w:noHBand="1" w:noVBand="1"/>
      </w:tblPr>
      <w:tblGrid>
        <w:gridCol w:w="2338"/>
        <w:gridCol w:w="2338"/>
        <w:gridCol w:w="2338"/>
        <w:gridCol w:w="2338"/>
      </w:tblGrid>
      <w:tr w:rsidR="5B4F2979" w14:paraId="7425581D" w14:textId="77777777" w:rsidTr="238F1073">
        <w:tc>
          <w:tcPr>
            <w:tcW w:w="2338" w:type="dxa"/>
          </w:tcPr>
          <w:p w14:paraId="0D47E819" w14:textId="06FE7EB4" w:rsidR="5B4F2979" w:rsidRDefault="238F1073" w:rsidP="238F1073">
            <w:pPr>
              <w:jc w:val="center"/>
              <w:rPr>
                <w:rFonts w:ascii="Times New Roman" w:eastAsia="Times New Roman" w:hAnsi="Times New Roman"/>
                <w:sz w:val="24"/>
                <w:szCs w:val="24"/>
              </w:rPr>
            </w:pPr>
            <w:r w:rsidRPr="238F1073">
              <w:rPr>
                <w:rFonts w:ascii="Times New Roman" w:eastAsia="Times New Roman" w:hAnsi="Times New Roman"/>
                <w:sz w:val="24"/>
                <w:szCs w:val="24"/>
              </w:rPr>
              <w:t>Наименование</w:t>
            </w:r>
          </w:p>
        </w:tc>
        <w:tc>
          <w:tcPr>
            <w:tcW w:w="2338" w:type="dxa"/>
          </w:tcPr>
          <w:p w14:paraId="21B42B57" w14:textId="106BA7C7" w:rsidR="5B4F2979" w:rsidRDefault="238F1073" w:rsidP="238F1073">
            <w:pPr>
              <w:ind w:right="-169"/>
              <w:jc w:val="center"/>
              <w:rPr>
                <w:rFonts w:ascii="Times New Roman" w:eastAsia="Times New Roman" w:hAnsi="Times New Roman"/>
                <w:sz w:val="24"/>
                <w:szCs w:val="24"/>
              </w:rPr>
            </w:pPr>
            <w:r w:rsidRPr="238F1073">
              <w:rPr>
                <w:rFonts w:ascii="Times New Roman" w:eastAsia="Times New Roman" w:hAnsi="Times New Roman"/>
                <w:sz w:val="24"/>
                <w:szCs w:val="24"/>
              </w:rPr>
              <w:t>на 01.10.2017 г.</w:t>
            </w:r>
          </w:p>
          <w:p w14:paraId="383F651E" w14:textId="3BC40C2C" w:rsidR="5B4F2979" w:rsidRDefault="238F1073" w:rsidP="238F1073">
            <w:pPr>
              <w:ind w:right="-169"/>
              <w:jc w:val="center"/>
              <w:rPr>
                <w:rFonts w:ascii="Times New Roman" w:eastAsia="Times New Roman" w:hAnsi="Times New Roman"/>
                <w:sz w:val="24"/>
                <w:szCs w:val="24"/>
              </w:rPr>
            </w:pPr>
            <w:r w:rsidRPr="238F1073">
              <w:rPr>
                <w:rFonts w:ascii="Times New Roman" w:eastAsia="Times New Roman" w:hAnsi="Times New Roman"/>
                <w:sz w:val="24"/>
                <w:szCs w:val="24"/>
              </w:rPr>
              <w:t>%</w:t>
            </w:r>
          </w:p>
        </w:tc>
        <w:tc>
          <w:tcPr>
            <w:tcW w:w="2338" w:type="dxa"/>
          </w:tcPr>
          <w:p w14:paraId="1D5A6FA6" w14:textId="22F719C6" w:rsidR="5B4F2979" w:rsidRDefault="238F1073" w:rsidP="238F1073">
            <w:pPr>
              <w:ind w:right="-34"/>
              <w:jc w:val="center"/>
              <w:rPr>
                <w:rFonts w:ascii="Times New Roman" w:eastAsia="Times New Roman" w:hAnsi="Times New Roman"/>
                <w:sz w:val="24"/>
                <w:szCs w:val="24"/>
              </w:rPr>
            </w:pPr>
            <w:r w:rsidRPr="238F1073">
              <w:rPr>
                <w:rFonts w:ascii="Times New Roman" w:eastAsia="Times New Roman" w:hAnsi="Times New Roman"/>
                <w:sz w:val="24"/>
                <w:szCs w:val="24"/>
              </w:rPr>
              <w:t>на 01.10.2018 г.</w:t>
            </w:r>
          </w:p>
          <w:p w14:paraId="040E2BD8" w14:textId="770C6171" w:rsidR="5B4F2979" w:rsidRDefault="238F1073" w:rsidP="238F1073">
            <w:pPr>
              <w:ind w:right="-34"/>
              <w:jc w:val="center"/>
              <w:rPr>
                <w:rFonts w:ascii="Times New Roman" w:eastAsia="Times New Roman" w:hAnsi="Times New Roman"/>
                <w:sz w:val="24"/>
                <w:szCs w:val="24"/>
              </w:rPr>
            </w:pPr>
            <w:r w:rsidRPr="238F1073">
              <w:rPr>
                <w:rFonts w:ascii="Times New Roman" w:eastAsia="Times New Roman" w:hAnsi="Times New Roman"/>
                <w:sz w:val="24"/>
                <w:szCs w:val="24"/>
              </w:rPr>
              <w:t>%</w:t>
            </w:r>
          </w:p>
        </w:tc>
        <w:tc>
          <w:tcPr>
            <w:tcW w:w="2338" w:type="dxa"/>
          </w:tcPr>
          <w:p w14:paraId="6F4831AE" w14:textId="53AFA298" w:rsidR="5B4F2979" w:rsidRDefault="238F1073" w:rsidP="238F1073">
            <w:pPr>
              <w:ind w:right="59"/>
              <w:jc w:val="center"/>
              <w:rPr>
                <w:rFonts w:ascii="Times New Roman" w:eastAsia="Times New Roman" w:hAnsi="Times New Roman"/>
                <w:sz w:val="24"/>
                <w:szCs w:val="24"/>
              </w:rPr>
            </w:pPr>
            <w:r w:rsidRPr="238F1073">
              <w:rPr>
                <w:rFonts w:ascii="Times New Roman" w:eastAsia="Times New Roman" w:hAnsi="Times New Roman"/>
                <w:sz w:val="24"/>
                <w:szCs w:val="24"/>
              </w:rPr>
              <w:t>Темп роста, %</w:t>
            </w:r>
          </w:p>
        </w:tc>
      </w:tr>
      <w:tr w:rsidR="5B4F2979" w14:paraId="60708CA1" w14:textId="77777777" w:rsidTr="238F1073">
        <w:tc>
          <w:tcPr>
            <w:tcW w:w="2338" w:type="dxa"/>
          </w:tcPr>
          <w:p w14:paraId="19A8FFD9" w14:textId="6F4FD1D5" w:rsidR="5B4F2979" w:rsidRDefault="238F1073" w:rsidP="238F1073">
            <w:pPr>
              <w:rPr>
                <w:rFonts w:ascii="Times New Roman" w:eastAsia="Times New Roman" w:hAnsi="Times New Roman"/>
                <w:sz w:val="24"/>
                <w:szCs w:val="24"/>
              </w:rPr>
            </w:pPr>
            <w:r w:rsidRPr="238F1073">
              <w:rPr>
                <w:rFonts w:ascii="Times New Roman" w:eastAsia="Times New Roman" w:hAnsi="Times New Roman"/>
                <w:sz w:val="24"/>
                <w:szCs w:val="24"/>
              </w:rPr>
              <w:t>Валовый сбор картофеля в сельскохозяйственных организациях и крестьянских (фермерских) хозяйствах, включая индивидуальных предпринимателей</w:t>
            </w:r>
          </w:p>
        </w:tc>
        <w:tc>
          <w:tcPr>
            <w:tcW w:w="2338" w:type="dxa"/>
          </w:tcPr>
          <w:p w14:paraId="0ABABE31" w14:textId="71660002" w:rsidR="5B4F2979" w:rsidRDefault="238F1073" w:rsidP="238F1073">
            <w:pPr>
              <w:jc w:val="center"/>
              <w:rPr>
                <w:rFonts w:ascii="Times New Roman" w:eastAsia="Times New Roman" w:hAnsi="Times New Roman"/>
                <w:sz w:val="24"/>
                <w:szCs w:val="24"/>
              </w:rPr>
            </w:pPr>
            <w:r w:rsidRPr="238F1073">
              <w:rPr>
                <w:rFonts w:ascii="Times New Roman" w:eastAsia="Times New Roman" w:hAnsi="Times New Roman"/>
                <w:sz w:val="24"/>
                <w:szCs w:val="24"/>
              </w:rPr>
              <w:t>83,9</w:t>
            </w:r>
          </w:p>
        </w:tc>
        <w:tc>
          <w:tcPr>
            <w:tcW w:w="2338" w:type="dxa"/>
          </w:tcPr>
          <w:p w14:paraId="216A1332" w14:textId="45D51A39" w:rsidR="5B4F2979" w:rsidRDefault="238F1073" w:rsidP="238F1073">
            <w:pPr>
              <w:jc w:val="center"/>
              <w:rPr>
                <w:rFonts w:ascii="Times New Roman" w:eastAsia="Times New Roman" w:hAnsi="Times New Roman"/>
                <w:sz w:val="24"/>
                <w:szCs w:val="24"/>
              </w:rPr>
            </w:pPr>
            <w:r w:rsidRPr="238F1073">
              <w:rPr>
                <w:rFonts w:ascii="Times New Roman" w:eastAsia="Times New Roman" w:hAnsi="Times New Roman"/>
                <w:sz w:val="24"/>
                <w:szCs w:val="24"/>
              </w:rPr>
              <w:t>76,9</w:t>
            </w:r>
          </w:p>
        </w:tc>
        <w:tc>
          <w:tcPr>
            <w:tcW w:w="2338" w:type="dxa"/>
          </w:tcPr>
          <w:p w14:paraId="4CEB6E10" w14:textId="2BA77DD7" w:rsidR="5B4F2979" w:rsidRDefault="238F1073" w:rsidP="238F1073">
            <w:pPr>
              <w:jc w:val="center"/>
              <w:rPr>
                <w:rFonts w:ascii="Times New Roman" w:eastAsia="Times New Roman" w:hAnsi="Times New Roman"/>
                <w:sz w:val="24"/>
                <w:szCs w:val="24"/>
              </w:rPr>
            </w:pPr>
            <w:r w:rsidRPr="238F1073">
              <w:rPr>
                <w:rFonts w:ascii="Times New Roman" w:eastAsia="Times New Roman" w:hAnsi="Times New Roman"/>
                <w:sz w:val="24"/>
                <w:szCs w:val="24"/>
              </w:rPr>
              <w:t>91,7</w:t>
            </w:r>
          </w:p>
        </w:tc>
      </w:tr>
      <w:tr w:rsidR="5B4F2979" w14:paraId="14CC462F" w14:textId="77777777" w:rsidTr="238F1073">
        <w:tc>
          <w:tcPr>
            <w:tcW w:w="2338" w:type="dxa"/>
          </w:tcPr>
          <w:p w14:paraId="5F2EA590" w14:textId="55ECA073" w:rsidR="5B4F2979" w:rsidRDefault="238F1073" w:rsidP="238F1073">
            <w:pPr>
              <w:rPr>
                <w:rFonts w:ascii="Times New Roman" w:eastAsia="Times New Roman" w:hAnsi="Times New Roman"/>
                <w:sz w:val="24"/>
                <w:szCs w:val="24"/>
              </w:rPr>
            </w:pPr>
            <w:r w:rsidRPr="238F1073">
              <w:rPr>
                <w:rFonts w:ascii="Times New Roman" w:eastAsia="Times New Roman" w:hAnsi="Times New Roman"/>
                <w:sz w:val="24"/>
                <w:szCs w:val="24"/>
              </w:rPr>
              <w:t>Валовый сбор овощей открытого грунта в сельскохозяйственных организациях и крестьянских (фермерских) хозяйствах, включая индивидуальных предпринимателей</w:t>
            </w:r>
          </w:p>
        </w:tc>
        <w:tc>
          <w:tcPr>
            <w:tcW w:w="2338" w:type="dxa"/>
          </w:tcPr>
          <w:p w14:paraId="11C686BA" w14:textId="535CE2AD" w:rsidR="5B4F2979" w:rsidRDefault="238F1073" w:rsidP="238F1073">
            <w:pPr>
              <w:jc w:val="center"/>
              <w:rPr>
                <w:rFonts w:ascii="Times New Roman" w:eastAsia="Times New Roman" w:hAnsi="Times New Roman"/>
                <w:sz w:val="24"/>
                <w:szCs w:val="24"/>
              </w:rPr>
            </w:pPr>
            <w:r w:rsidRPr="238F1073">
              <w:rPr>
                <w:rFonts w:ascii="Times New Roman" w:eastAsia="Times New Roman" w:hAnsi="Times New Roman"/>
                <w:sz w:val="24"/>
                <w:szCs w:val="24"/>
              </w:rPr>
              <w:t>81,7</w:t>
            </w:r>
          </w:p>
        </w:tc>
        <w:tc>
          <w:tcPr>
            <w:tcW w:w="2338" w:type="dxa"/>
          </w:tcPr>
          <w:p w14:paraId="3CA3C3BB" w14:textId="164F1959" w:rsidR="5B4F2979" w:rsidRDefault="238F1073" w:rsidP="238F1073">
            <w:pPr>
              <w:jc w:val="center"/>
              <w:rPr>
                <w:rFonts w:ascii="Times New Roman" w:eastAsia="Times New Roman" w:hAnsi="Times New Roman"/>
                <w:sz w:val="24"/>
                <w:szCs w:val="24"/>
              </w:rPr>
            </w:pPr>
            <w:r w:rsidRPr="238F1073">
              <w:rPr>
                <w:rFonts w:ascii="Times New Roman" w:eastAsia="Times New Roman" w:hAnsi="Times New Roman"/>
                <w:sz w:val="24"/>
                <w:szCs w:val="24"/>
              </w:rPr>
              <w:t>76,9</w:t>
            </w:r>
          </w:p>
        </w:tc>
        <w:tc>
          <w:tcPr>
            <w:tcW w:w="2338" w:type="dxa"/>
          </w:tcPr>
          <w:p w14:paraId="2CE7CC51" w14:textId="6D8CF15A" w:rsidR="5B4F2979" w:rsidRDefault="238F1073" w:rsidP="238F1073">
            <w:pPr>
              <w:jc w:val="center"/>
              <w:rPr>
                <w:rFonts w:ascii="Times New Roman" w:eastAsia="Times New Roman" w:hAnsi="Times New Roman"/>
                <w:sz w:val="24"/>
                <w:szCs w:val="24"/>
              </w:rPr>
            </w:pPr>
            <w:r w:rsidRPr="238F1073">
              <w:rPr>
                <w:rFonts w:ascii="Times New Roman" w:eastAsia="Times New Roman" w:hAnsi="Times New Roman"/>
                <w:sz w:val="24"/>
                <w:szCs w:val="24"/>
              </w:rPr>
              <w:t>94,1</w:t>
            </w:r>
          </w:p>
        </w:tc>
      </w:tr>
    </w:tbl>
    <w:p w14:paraId="0D9482C1" w14:textId="7FAEB0F8" w:rsidR="5B4F2979" w:rsidRDefault="5B4F2979" w:rsidP="059EC905">
      <w:pPr>
        <w:jc w:val="both"/>
        <w:rPr>
          <w:rFonts w:ascii="Times New Roman" w:eastAsia="Times New Roman" w:hAnsi="Times New Roman"/>
          <w:sz w:val="28"/>
          <w:szCs w:val="28"/>
        </w:rPr>
      </w:pPr>
    </w:p>
    <w:p w14:paraId="6E3BF65A" w14:textId="5823BEF7" w:rsidR="5B4F2979" w:rsidRDefault="5B4F2979" w:rsidP="5B4F2979">
      <w:pPr>
        <w:ind w:firstLine="567"/>
        <w:jc w:val="both"/>
        <w:rPr>
          <w:rFonts w:ascii="Times New Roman" w:eastAsia="Times New Roman" w:hAnsi="Times New Roman"/>
          <w:sz w:val="28"/>
          <w:szCs w:val="28"/>
        </w:rPr>
      </w:pPr>
      <w:r w:rsidRPr="5B4F2979">
        <w:rPr>
          <w:rFonts w:ascii="Times New Roman" w:eastAsia="Times New Roman" w:hAnsi="Times New Roman"/>
          <w:i/>
          <w:iCs/>
          <w:sz w:val="28"/>
          <w:szCs w:val="28"/>
        </w:rPr>
        <w:t>Животноводство</w:t>
      </w:r>
    </w:p>
    <w:p w14:paraId="4DBB5BA8" w14:textId="74AC7B94" w:rsidR="5B4F2979" w:rsidRDefault="5B4F2979" w:rsidP="5B4F2979">
      <w:pPr>
        <w:ind w:right="77" w:firstLine="567"/>
        <w:jc w:val="both"/>
        <w:rPr>
          <w:rFonts w:ascii="Times New Roman" w:eastAsia="Times New Roman" w:hAnsi="Times New Roman"/>
          <w:sz w:val="20"/>
          <w:szCs w:val="20"/>
        </w:rPr>
      </w:pPr>
      <w:r w:rsidRPr="5B4F2979">
        <w:rPr>
          <w:rFonts w:ascii="Times New Roman" w:eastAsia="Times New Roman" w:hAnsi="Times New Roman"/>
          <w:sz w:val="28"/>
          <w:szCs w:val="28"/>
        </w:rPr>
        <w:t>Поголовье скота в хозяйствах всех категорий на 01.10.2018 г. составило</w:t>
      </w:r>
      <w:r w:rsidRPr="5B4F2979">
        <w:rPr>
          <w:rFonts w:ascii="Times New Roman" w:eastAsia="Times New Roman" w:hAnsi="Times New Roman"/>
          <w:sz w:val="20"/>
          <w:szCs w:val="20"/>
        </w:rPr>
        <w:t>:</w:t>
      </w:r>
    </w:p>
    <w:tbl>
      <w:tblPr>
        <w:tblW w:w="0" w:type="auto"/>
        <w:tblLayout w:type="fixed"/>
        <w:tblLook w:val="06A0" w:firstRow="1" w:lastRow="0" w:firstColumn="1" w:lastColumn="0" w:noHBand="1" w:noVBand="1"/>
      </w:tblPr>
      <w:tblGrid>
        <w:gridCol w:w="2338"/>
        <w:gridCol w:w="2338"/>
        <w:gridCol w:w="2338"/>
        <w:gridCol w:w="2338"/>
      </w:tblGrid>
      <w:tr w:rsidR="5B4F2979" w14:paraId="2B1D9357" w14:textId="77777777" w:rsidTr="238F1073">
        <w:tc>
          <w:tcPr>
            <w:tcW w:w="2338" w:type="dxa"/>
          </w:tcPr>
          <w:p w14:paraId="732DA9E6" w14:textId="71914777" w:rsidR="5B4F2979" w:rsidRDefault="5B4F2979" w:rsidP="5B4F2979">
            <w:pPr>
              <w:jc w:val="center"/>
              <w:rPr>
                <w:rFonts w:ascii="Times New Roman" w:eastAsia="Times New Roman" w:hAnsi="Times New Roman"/>
                <w:sz w:val="24"/>
                <w:szCs w:val="24"/>
              </w:rPr>
            </w:pPr>
            <w:r w:rsidRPr="5B4F2979">
              <w:rPr>
                <w:rFonts w:ascii="Times New Roman" w:eastAsia="Times New Roman" w:hAnsi="Times New Roman"/>
                <w:sz w:val="24"/>
                <w:szCs w:val="24"/>
              </w:rPr>
              <w:t>Поголовье</w:t>
            </w:r>
          </w:p>
        </w:tc>
        <w:tc>
          <w:tcPr>
            <w:tcW w:w="2338" w:type="dxa"/>
          </w:tcPr>
          <w:p w14:paraId="4025717A" w14:textId="22FA45F8" w:rsidR="5B4F2979" w:rsidRDefault="5B4F2979" w:rsidP="5B4F2979">
            <w:pPr>
              <w:ind w:right="-169"/>
              <w:jc w:val="center"/>
              <w:rPr>
                <w:rFonts w:ascii="Times New Roman" w:eastAsia="Times New Roman" w:hAnsi="Times New Roman"/>
                <w:sz w:val="24"/>
                <w:szCs w:val="24"/>
              </w:rPr>
            </w:pPr>
            <w:r w:rsidRPr="5B4F2979">
              <w:rPr>
                <w:rFonts w:ascii="Times New Roman" w:eastAsia="Times New Roman" w:hAnsi="Times New Roman"/>
                <w:sz w:val="24"/>
                <w:szCs w:val="24"/>
              </w:rPr>
              <w:t>на 01.10.2017 г.</w:t>
            </w:r>
          </w:p>
        </w:tc>
        <w:tc>
          <w:tcPr>
            <w:tcW w:w="2338" w:type="dxa"/>
          </w:tcPr>
          <w:p w14:paraId="72139595" w14:textId="10127FD1" w:rsidR="5B4F2979" w:rsidRDefault="5B4F2979" w:rsidP="5B4F2979">
            <w:pPr>
              <w:ind w:right="-169"/>
              <w:jc w:val="center"/>
              <w:rPr>
                <w:rFonts w:ascii="Times New Roman" w:eastAsia="Times New Roman" w:hAnsi="Times New Roman"/>
                <w:sz w:val="24"/>
                <w:szCs w:val="24"/>
              </w:rPr>
            </w:pPr>
            <w:r w:rsidRPr="5B4F2979">
              <w:rPr>
                <w:rFonts w:ascii="Times New Roman" w:eastAsia="Times New Roman" w:hAnsi="Times New Roman"/>
                <w:sz w:val="24"/>
                <w:szCs w:val="24"/>
              </w:rPr>
              <w:t>на 01.10.2018 г.</w:t>
            </w:r>
          </w:p>
        </w:tc>
        <w:tc>
          <w:tcPr>
            <w:tcW w:w="2338" w:type="dxa"/>
          </w:tcPr>
          <w:p w14:paraId="194E4BB1" w14:textId="0852216C" w:rsidR="5B4F2979" w:rsidRDefault="5B4F2979" w:rsidP="5B4F2979">
            <w:pPr>
              <w:ind w:right="59"/>
              <w:jc w:val="center"/>
              <w:rPr>
                <w:rFonts w:ascii="Times New Roman" w:eastAsia="Times New Roman" w:hAnsi="Times New Roman"/>
                <w:sz w:val="24"/>
                <w:szCs w:val="24"/>
              </w:rPr>
            </w:pPr>
            <w:r w:rsidRPr="5B4F2979">
              <w:rPr>
                <w:rFonts w:ascii="Times New Roman" w:eastAsia="Times New Roman" w:hAnsi="Times New Roman"/>
                <w:sz w:val="24"/>
                <w:szCs w:val="24"/>
              </w:rPr>
              <w:t>Темп роста, %</w:t>
            </w:r>
          </w:p>
        </w:tc>
      </w:tr>
      <w:tr w:rsidR="5B4F2979" w14:paraId="3F21F2C6" w14:textId="77777777" w:rsidTr="238F1073">
        <w:tc>
          <w:tcPr>
            <w:tcW w:w="2338" w:type="dxa"/>
          </w:tcPr>
          <w:p w14:paraId="21215DDA" w14:textId="126A1259" w:rsidR="5B4F2979" w:rsidRDefault="5B4F2979" w:rsidP="5B4F2979">
            <w:pPr>
              <w:rPr>
                <w:rFonts w:ascii="Times New Roman" w:eastAsia="Times New Roman" w:hAnsi="Times New Roman"/>
                <w:sz w:val="24"/>
                <w:szCs w:val="24"/>
              </w:rPr>
            </w:pPr>
            <w:r w:rsidRPr="5B4F2979">
              <w:rPr>
                <w:rFonts w:ascii="Times New Roman" w:eastAsia="Times New Roman" w:hAnsi="Times New Roman"/>
                <w:sz w:val="24"/>
                <w:szCs w:val="24"/>
              </w:rPr>
              <w:lastRenderedPageBreak/>
              <w:t>Крупный рогатый скот, голов</w:t>
            </w:r>
          </w:p>
        </w:tc>
        <w:tc>
          <w:tcPr>
            <w:tcW w:w="2338" w:type="dxa"/>
          </w:tcPr>
          <w:p w14:paraId="629F55ED" w14:textId="55C63071" w:rsidR="5B4F2979" w:rsidRDefault="5B4F2979" w:rsidP="5B4F2979">
            <w:pPr>
              <w:jc w:val="center"/>
              <w:rPr>
                <w:rFonts w:ascii="Times New Roman" w:eastAsia="Times New Roman" w:hAnsi="Times New Roman"/>
                <w:sz w:val="24"/>
                <w:szCs w:val="24"/>
              </w:rPr>
            </w:pPr>
            <w:r w:rsidRPr="5B4F2979">
              <w:rPr>
                <w:rFonts w:ascii="Times New Roman" w:eastAsia="Times New Roman" w:hAnsi="Times New Roman"/>
                <w:sz w:val="24"/>
                <w:szCs w:val="24"/>
              </w:rPr>
              <w:t>30555</w:t>
            </w:r>
          </w:p>
        </w:tc>
        <w:tc>
          <w:tcPr>
            <w:tcW w:w="2338" w:type="dxa"/>
          </w:tcPr>
          <w:p w14:paraId="77B23FF8" w14:textId="059745E8" w:rsidR="5B4F2979" w:rsidRDefault="5B4F2979" w:rsidP="5B4F2979">
            <w:pPr>
              <w:jc w:val="center"/>
              <w:rPr>
                <w:rFonts w:ascii="Times New Roman" w:eastAsia="Times New Roman" w:hAnsi="Times New Roman"/>
                <w:sz w:val="24"/>
                <w:szCs w:val="24"/>
              </w:rPr>
            </w:pPr>
            <w:r w:rsidRPr="5B4F2979">
              <w:rPr>
                <w:rFonts w:ascii="Times New Roman" w:eastAsia="Times New Roman" w:hAnsi="Times New Roman"/>
                <w:sz w:val="24"/>
                <w:szCs w:val="24"/>
              </w:rPr>
              <w:t>29768</w:t>
            </w:r>
          </w:p>
        </w:tc>
        <w:tc>
          <w:tcPr>
            <w:tcW w:w="2338" w:type="dxa"/>
          </w:tcPr>
          <w:p w14:paraId="746E497D" w14:textId="6FAE9503" w:rsidR="5B4F2979" w:rsidRDefault="5B4F2979" w:rsidP="5B4F2979">
            <w:pPr>
              <w:jc w:val="center"/>
              <w:rPr>
                <w:rFonts w:ascii="Times New Roman" w:eastAsia="Times New Roman" w:hAnsi="Times New Roman"/>
                <w:sz w:val="24"/>
                <w:szCs w:val="24"/>
              </w:rPr>
            </w:pPr>
            <w:r w:rsidRPr="5B4F2979">
              <w:rPr>
                <w:rFonts w:ascii="Times New Roman" w:eastAsia="Times New Roman" w:hAnsi="Times New Roman"/>
                <w:sz w:val="24"/>
                <w:szCs w:val="24"/>
              </w:rPr>
              <w:t>97,4</w:t>
            </w:r>
          </w:p>
        </w:tc>
      </w:tr>
      <w:tr w:rsidR="5B4F2979" w14:paraId="0DC99507" w14:textId="77777777" w:rsidTr="238F1073">
        <w:tc>
          <w:tcPr>
            <w:tcW w:w="2338" w:type="dxa"/>
          </w:tcPr>
          <w:p w14:paraId="33A1319E" w14:textId="6F385A7B" w:rsidR="5B4F2979" w:rsidRDefault="5B4F2979" w:rsidP="5B4F2979">
            <w:pPr>
              <w:rPr>
                <w:rFonts w:ascii="Times New Roman" w:eastAsia="Times New Roman" w:hAnsi="Times New Roman"/>
                <w:sz w:val="24"/>
                <w:szCs w:val="24"/>
              </w:rPr>
            </w:pPr>
            <w:r w:rsidRPr="5B4F2979">
              <w:rPr>
                <w:rFonts w:ascii="Times New Roman" w:eastAsia="Times New Roman" w:hAnsi="Times New Roman"/>
                <w:sz w:val="24"/>
                <w:szCs w:val="24"/>
              </w:rPr>
              <w:t xml:space="preserve">  в т. ч. коров, голов, </w:t>
            </w:r>
          </w:p>
          <w:p w14:paraId="6F09A6D5" w14:textId="2E1EC680" w:rsidR="5B4F2979" w:rsidRDefault="5B4F2979" w:rsidP="5B4F2979">
            <w:pPr>
              <w:rPr>
                <w:rFonts w:ascii="Times New Roman" w:eastAsia="Times New Roman" w:hAnsi="Times New Roman"/>
                <w:sz w:val="24"/>
                <w:szCs w:val="24"/>
              </w:rPr>
            </w:pPr>
            <w:r w:rsidRPr="5B4F2979">
              <w:rPr>
                <w:rFonts w:ascii="Times New Roman" w:eastAsia="Times New Roman" w:hAnsi="Times New Roman"/>
                <w:sz w:val="24"/>
                <w:szCs w:val="24"/>
              </w:rPr>
              <w:t xml:space="preserve">         из них:</w:t>
            </w:r>
          </w:p>
        </w:tc>
        <w:tc>
          <w:tcPr>
            <w:tcW w:w="2338" w:type="dxa"/>
          </w:tcPr>
          <w:p w14:paraId="4526DE41" w14:textId="289FEE79" w:rsidR="5B4F2979" w:rsidRDefault="5B4F2979" w:rsidP="5B4F2979">
            <w:pPr>
              <w:jc w:val="center"/>
              <w:rPr>
                <w:rFonts w:ascii="Times New Roman" w:eastAsia="Times New Roman" w:hAnsi="Times New Roman"/>
                <w:sz w:val="24"/>
                <w:szCs w:val="24"/>
              </w:rPr>
            </w:pPr>
            <w:r w:rsidRPr="5B4F2979">
              <w:rPr>
                <w:rFonts w:ascii="Times New Roman" w:eastAsia="Times New Roman" w:hAnsi="Times New Roman"/>
                <w:sz w:val="24"/>
                <w:szCs w:val="24"/>
              </w:rPr>
              <w:t>11183</w:t>
            </w:r>
          </w:p>
        </w:tc>
        <w:tc>
          <w:tcPr>
            <w:tcW w:w="2338" w:type="dxa"/>
          </w:tcPr>
          <w:p w14:paraId="41378CEF" w14:textId="64DFD229" w:rsidR="5B4F2979" w:rsidRDefault="5B4F2979" w:rsidP="5B4F2979">
            <w:pPr>
              <w:jc w:val="center"/>
              <w:rPr>
                <w:rFonts w:ascii="Times New Roman" w:eastAsia="Times New Roman" w:hAnsi="Times New Roman"/>
                <w:sz w:val="24"/>
                <w:szCs w:val="24"/>
              </w:rPr>
            </w:pPr>
            <w:r w:rsidRPr="5B4F2979">
              <w:rPr>
                <w:rFonts w:ascii="Times New Roman" w:eastAsia="Times New Roman" w:hAnsi="Times New Roman"/>
                <w:sz w:val="24"/>
                <w:szCs w:val="24"/>
              </w:rPr>
              <w:t>11037</w:t>
            </w:r>
          </w:p>
        </w:tc>
        <w:tc>
          <w:tcPr>
            <w:tcW w:w="2338" w:type="dxa"/>
          </w:tcPr>
          <w:p w14:paraId="32343C37" w14:textId="50B04F1D" w:rsidR="5B4F2979" w:rsidRDefault="5B4F2979" w:rsidP="5B4F2979">
            <w:pPr>
              <w:jc w:val="center"/>
              <w:rPr>
                <w:rFonts w:ascii="Times New Roman" w:eastAsia="Times New Roman" w:hAnsi="Times New Roman"/>
                <w:sz w:val="24"/>
                <w:szCs w:val="24"/>
              </w:rPr>
            </w:pPr>
            <w:r w:rsidRPr="5B4F2979">
              <w:rPr>
                <w:rFonts w:ascii="Times New Roman" w:eastAsia="Times New Roman" w:hAnsi="Times New Roman"/>
                <w:sz w:val="24"/>
                <w:szCs w:val="24"/>
              </w:rPr>
              <w:t>98,7</w:t>
            </w:r>
          </w:p>
        </w:tc>
      </w:tr>
      <w:tr w:rsidR="5B4F2979" w14:paraId="1E0257A2" w14:textId="77777777" w:rsidTr="238F1073">
        <w:tc>
          <w:tcPr>
            <w:tcW w:w="2338" w:type="dxa"/>
          </w:tcPr>
          <w:p w14:paraId="3374BD35" w14:textId="66D47DB1" w:rsidR="5B4F2979" w:rsidRDefault="238F1073" w:rsidP="238F1073">
            <w:pPr>
              <w:rPr>
                <w:rFonts w:ascii="Times New Roman" w:eastAsia="Times New Roman" w:hAnsi="Times New Roman"/>
                <w:sz w:val="24"/>
                <w:szCs w:val="24"/>
              </w:rPr>
            </w:pPr>
            <w:r w:rsidRPr="238F1073">
              <w:rPr>
                <w:rFonts w:ascii="Times New Roman" w:eastAsia="Times New Roman" w:hAnsi="Times New Roman"/>
                <w:sz w:val="24"/>
                <w:szCs w:val="24"/>
              </w:rPr>
              <w:t xml:space="preserve">     молочного </w:t>
            </w:r>
          </w:p>
          <w:p w14:paraId="5210D8AD" w14:textId="703C0A80" w:rsidR="5B4F2979" w:rsidRDefault="238F1073" w:rsidP="238F1073">
            <w:pPr>
              <w:rPr>
                <w:rFonts w:ascii="Times New Roman" w:eastAsia="Times New Roman" w:hAnsi="Times New Roman"/>
                <w:sz w:val="24"/>
                <w:szCs w:val="24"/>
              </w:rPr>
            </w:pPr>
            <w:r w:rsidRPr="238F1073">
              <w:rPr>
                <w:rFonts w:ascii="Times New Roman" w:eastAsia="Times New Roman" w:hAnsi="Times New Roman"/>
                <w:sz w:val="24"/>
                <w:szCs w:val="24"/>
              </w:rPr>
              <w:t xml:space="preserve">     направления, голов</w:t>
            </w:r>
          </w:p>
        </w:tc>
        <w:tc>
          <w:tcPr>
            <w:tcW w:w="2338" w:type="dxa"/>
          </w:tcPr>
          <w:p w14:paraId="2EFCE22D" w14:textId="42639E80" w:rsidR="5B4F2979" w:rsidRDefault="238F1073" w:rsidP="238F1073">
            <w:pPr>
              <w:jc w:val="center"/>
              <w:rPr>
                <w:rFonts w:ascii="Times New Roman" w:eastAsia="Times New Roman" w:hAnsi="Times New Roman"/>
                <w:sz w:val="24"/>
                <w:szCs w:val="24"/>
              </w:rPr>
            </w:pPr>
            <w:r w:rsidRPr="238F1073">
              <w:rPr>
                <w:rFonts w:ascii="Times New Roman" w:eastAsia="Times New Roman" w:hAnsi="Times New Roman"/>
                <w:sz w:val="24"/>
                <w:szCs w:val="24"/>
              </w:rPr>
              <w:t>5073</w:t>
            </w:r>
          </w:p>
        </w:tc>
        <w:tc>
          <w:tcPr>
            <w:tcW w:w="2338" w:type="dxa"/>
          </w:tcPr>
          <w:p w14:paraId="2BCED948" w14:textId="7B0EC55C" w:rsidR="5B4F2979" w:rsidRDefault="238F1073" w:rsidP="238F1073">
            <w:pPr>
              <w:jc w:val="center"/>
              <w:rPr>
                <w:rFonts w:ascii="Times New Roman" w:eastAsia="Times New Roman" w:hAnsi="Times New Roman"/>
                <w:sz w:val="24"/>
                <w:szCs w:val="24"/>
              </w:rPr>
            </w:pPr>
            <w:r w:rsidRPr="238F1073">
              <w:rPr>
                <w:rFonts w:ascii="Times New Roman" w:eastAsia="Times New Roman" w:hAnsi="Times New Roman"/>
                <w:sz w:val="24"/>
                <w:szCs w:val="24"/>
              </w:rPr>
              <w:t>4548</w:t>
            </w:r>
          </w:p>
        </w:tc>
        <w:tc>
          <w:tcPr>
            <w:tcW w:w="2338" w:type="dxa"/>
          </w:tcPr>
          <w:p w14:paraId="60604D8E" w14:textId="59306B1D" w:rsidR="5B4F2979" w:rsidRDefault="238F1073" w:rsidP="238F1073">
            <w:pPr>
              <w:jc w:val="center"/>
              <w:rPr>
                <w:rFonts w:ascii="Times New Roman" w:eastAsia="Times New Roman" w:hAnsi="Times New Roman"/>
                <w:sz w:val="24"/>
                <w:szCs w:val="24"/>
              </w:rPr>
            </w:pPr>
            <w:r w:rsidRPr="238F1073">
              <w:rPr>
                <w:rFonts w:ascii="Times New Roman" w:eastAsia="Times New Roman" w:hAnsi="Times New Roman"/>
                <w:sz w:val="24"/>
                <w:szCs w:val="24"/>
              </w:rPr>
              <w:t>89,7</w:t>
            </w:r>
          </w:p>
        </w:tc>
      </w:tr>
      <w:tr w:rsidR="5B4F2979" w14:paraId="0A734E0E" w14:textId="77777777" w:rsidTr="238F1073">
        <w:tc>
          <w:tcPr>
            <w:tcW w:w="2338" w:type="dxa"/>
          </w:tcPr>
          <w:p w14:paraId="24BDB6A8" w14:textId="14E5EC5D" w:rsidR="5B4F2979" w:rsidRDefault="238F1073" w:rsidP="238F1073">
            <w:pPr>
              <w:rPr>
                <w:rFonts w:ascii="Times New Roman" w:eastAsia="Times New Roman" w:hAnsi="Times New Roman"/>
                <w:sz w:val="24"/>
                <w:szCs w:val="24"/>
              </w:rPr>
            </w:pPr>
            <w:r w:rsidRPr="238F1073">
              <w:rPr>
                <w:rFonts w:ascii="Times New Roman" w:eastAsia="Times New Roman" w:hAnsi="Times New Roman"/>
                <w:sz w:val="24"/>
                <w:szCs w:val="24"/>
              </w:rPr>
              <w:t>Овцы и козы, голов</w:t>
            </w:r>
          </w:p>
        </w:tc>
        <w:tc>
          <w:tcPr>
            <w:tcW w:w="2338" w:type="dxa"/>
          </w:tcPr>
          <w:p w14:paraId="2FFF4CEA" w14:textId="31BF62A2" w:rsidR="5B4F2979" w:rsidRDefault="238F1073" w:rsidP="238F1073">
            <w:pPr>
              <w:jc w:val="center"/>
              <w:rPr>
                <w:rFonts w:ascii="Times New Roman" w:eastAsia="Times New Roman" w:hAnsi="Times New Roman"/>
                <w:sz w:val="24"/>
                <w:szCs w:val="24"/>
              </w:rPr>
            </w:pPr>
            <w:r w:rsidRPr="238F1073">
              <w:rPr>
                <w:rFonts w:ascii="Times New Roman" w:eastAsia="Times New Roman" w:hAnsi="Times New Roman"/>
                <w:sz w:val="24"/>
                <w:szCs w:val="24"/>
              </w:rPr>
              <w:t>70494</w:t>
            </w:r>
          </w:p>
        </w:tc>
        <w:tc>
          <w:tcPr>
            <w:tcW w:w="2338" w:type="dxa"/>
          </w:tcPr>
          <w:p w14:paraId="5F7316B6" w14:textId="29E531AA" w:rsidR="5B4F2979" w:rsidRDefault="238F1073" w:rsidP="238F1073">
            <w:pPr>
              <w:jc w:val="center"/>
              <w:rPr>
                <w:rFonts w:ascii="Times New Roman" w:eastAsia="Times New Roman" w:hAnsi="Times New Roman"/>
                <w:sz w:val="24"/>
                <w:szCs w:val="24"/>
              </w:rPr>
            </w:pPr>
            <w:r w:rsidRPr="238F1073">
              <w:rPr>
                <w:rFonts w:ascii="Times New Roman" w:eastAsia="Times New Roman" w:hAnsi="Times New Roman"/>
                <w:sz w:val="24"/>
                <w:szCs w:val="24"/>
              </w:rPr>
              <w:t>68901</w:t>
            </w:r>
          </w:p>
        </w:tc>
        <w:tc>
          <w:tcPr>
            <w:tcW w:w="2338" w:type="dxa"/>
          </w:tcPr>
          <w:p w14:paraId="747FFF39" w14:textId="74B825CA" w:rsidR="5B4F2979" w:rsidRDefault="238F1073" w:rsidP="238F1073">
            <w:pPr>
              <w:jc w:val="center"/>
              <w:rPr>
                <w:rFonts w:ascii="Times New Roman" w:eastAsia="Times New Roman" w:hAnsi="Times New Roman"/>
                <w:sz w:val="24"/>
                <w:szCs w:val="24"/>
              </w:rPr>
            </w:pPr>
            <w:r w:rsidRPr="238F1073">
              <w:rPr>
                <w:rFonts w:ascii="Times New Roman" w:eastAsia="Times New Roman" w:hAnsi="Times New Roman"/>
                <w:sz w:val="24"/>
                <w:szCs w:val="24"/>
              </w:rPr>
              <w:t>97,7</w:t>
            </w:r>
          </w:p>
        </w:tc>
      </w:tr>
      <w:tr w:rsidR="5B4F2979" w14:paraId="5C3F46E6" w14:textId="77777777" w:rsidTr="238F1073">
        <w:tc>
          <w:tcPr>
            <w:tcW w:w="2338" w:type="dxa"/>
          </w:tcPr>
          <w:p w14:paraId="22C73112" w14:textId="42FEFAAC" w:rsidR="5B4F2979" w:rsidRDefault="238F1073" w:rsidP="238F1073">
            <w:pPr>
              <w:rPr>
                <w:rFonts w:ascii="Times New Roman" w:eastAsia="Times New Roman" w:hAnsi="Times New Roman"/>
                <w:sz w:val="24"/>
                <w:szCs w:val="24"/>
              </w:rPr>
            </w:pPr>
            <w:r w:rsidRPr="238F1073">
              <w:rPr>
                <w:rFonts w:ascii="Times New Roman" w:eastAsia="Times New Roman" w:hAnsi="Times New Roman"/>
                <w:sz w:val="24"/>
                <w:szCs w:val="24"/>
              </w:rPr>
              <w:t>Лошади, голов</w:t>
            </w:r>
          </w:p>
        </w:tc>
        <w:tc>
          <w:tcPr>
            <w:tcW w:w="2338" w:type="dxa"/>
          </w:tcPr>
          <w:p w14:paraId="2014F4B9" w14:textId="7E9058F7" w:rsidR="5B4F2979" w:rsidRDefault="238F1073" w:rsidP="238F1073">
            <w:pPr>
              <w:jc w:val="center"/>
              <w:rPr>
                <w:rFonts w:ascii="Times New Roman" w:eastAsia="Times New Roman" w:hAnsi="Times New Roman"/>
                <w:sz w:val="24"/>
                <w:szCs w:val="24"/>
              </w:rPr>
            </w:pPr>
            <w:r w:rsidRPr="238F1073">
              <w:rPr>
                <w:rFonts w:ascii="Times New Roman" w:eastAsia="Times New Roman" w:hAnsi="Times New Roman"/>
                <w:sz w:val="24"/>
                <w:szCs w:val="24"/>
              </w:rPr>
              <w:t>25430</w:t>
            </w:r>
          </w:p>
        </w:tc>
        <w:tc>
          <w:tcPr>
            <w:tcW w:w="2338" w:type="dxa"/>
          </w:tcPr>
          <w:p w14:paraId="3BDCDADC" w14:textId="325BA400" w:rsidR="5B4F2979" w:rsidRDefault="238F1073" w:rsidP="238F1073">
            <w:pPr>
              <w:jc w:val="center"/>
              <w:rPr>
                <w:rFonts w:ascii="Times New Roman" w:eastAsia="Times New Roman" w:hAnsi="Times New Roman"/>
                <w:sz w:val="24"/>
                <w:szCs w:val="24"/>
              </w:rPr>
            </w:pPr>
            <w:r w:rsidRPr="238F1073">
              <w:rPr>
                <w:rFonts w:ascii="Times New Roman" w:eastAsia="Times New Roman" w:hAnsi="Times New Roman"/>
                <w:sz w:val="24"/>
                <w:szCs w:val="24"/>
              </w:rPr>
              <w:t>25726</w:t>
            </w:r>
          </w:p>
        </w:tc>
        <w:tc>
          <w:tcPr>
            <w:tcW w:w="2338" w:type="dxa"/>
          </w:tcPr>
          <w:p w14:paraId="015E2BB8" w14:textId="2FBB12BC" w:rsidR="5B4F2979" w:rsidRDefault="238F1073" w:rsidP="238F1073">
            <w:pPr>
              <w:jc w:val="center"/>
              <w:rPr>
                <w:rFonts w:ascii="Times New Roman" w:eastAsia="Times New Roman" w:hAnsi="Times New Roman"/>
                <w:sz w:val="24"/>
                <w:szCs w:val="24"/>
              </w:rPr>
            </w:pPr>
            <w:r w:rsidRPr="238F1073">
              <w:rPr>
                <w:rFonts w:ascii="Times New Roman" w:eastAsia="Times New Roman" w:hAnsi="Times New Roman"/>
                <w:sz w:val="24"/>
                <w:szCs w:val="24"/>
              </w:rPr>
              <w:t>101,2</w:t>
            </w:r>
          </w:p>
        </w:tc>
      </w:tr>
      <w:tr w:rsidR="5B4F2979" w14:paraId="43B4380E" w14:textId="77777777" w:rsidTr="238F1073">
        <w:tc>
          <w:tcPr>
            <w:tcW w:w="2338" w:type="dxa"/>
          </w:tcPr>
          <w:p w14:paraId="6BECB295" w14:textId="0E83EC8A" w:rsidR="5B4F2979" w:rsidRDefault="238F1073" w:rsidP="238F1073">
            <w:pPr>
              <w:rPr>
                <w:rFonts w:ascii="Times New Roman" w:eastAsia="Times New Roman" w:hAnsi="Times New Roman"/>
                <w:sz w:val="24"/>
                <w:szCs w:val="24"/>
              </w:rPr>
            </w:pPr>
            <w:r w:rsidRPr="238F1073">
              <w:rPr>
                <w:rFonts w:ascii="Times New Roman" w:eastAsia="Times New Roman" w:hAnsi="Times New Roman"/>
                <w:sz w:val="24"/>
                <w:szCs w:val="24"/>
              </w:rPr>
              <w:t>Свиньи, голов</w:t>
            </w:r>
          </w:p>
        </w:tc>
        <w:tc>
          <w:tcPr>
            <w:tcW w:w="2338" w:type="dxa"/>
          </w:tcPr>
          <w:p w14:paraId="7341C14A" w14:textId="4CA49775" w:rsidR="5B4F2979" w:rsidRDefault="238F1073" w:rsidP="238F1073">
            <w:pPr>
              <w:jc w:val="center"/>
              <w:rPr>
                <w:rFonts w:ascii="Times New Roman" w:eastAsia="Times New Roman" w:hAnsi="Times New Roman"/>
                <w:sz w:val="24"/>
                <w:szCs w:val="24"/>
              </w:rPr>
            </w:pPr>
            <w:r w:rsidRPr="238F1073">
              <w:rPr>
                <w:rFonts w:ascii="Times New Roman" w:eastAsia="Times New Roman" w:hAnsi="Times New Roman"/>
                <w:sz w:val="24"/>
                <w:szCs w:val="24"/>
              </w:rPr>
              <w:t>2992</w:t>
            </w:r>
          </w:p>
        </w:tc>
        <w:tc>
          <w:tcPr>
            <w:tcW w:w="2338" w:type="dxa"/>
          </w:tcPr>
          <w:p w14:paraId="752852EB" w14:textId="5F086E16" w:rsidR="5B4F2979" w:rsidRDefault="238F1073" w:rsidP="238F1073">
            <w:pPr>
              <w:jc w:val="center"/>
              <w:rPr>
                <w:rFonts w:ascii="Times New Roman" w:eastAsia="Times New Roman" w:hAnsi="Times New Roman"/>
                <w:sz w:val="24"/>
                <w:szCs w:val="24"/>
              </w:rPr>
            </w:pPr>
            <w:r w:rsidRPr="238F1073">
              <w:rPr>
                <w:rFonts w:ascii="Times New Roman" w:eastAsia="Times New Roman" w:hAnsi="Times New Roman"/>
                <w:sz w:val="24"/>
                <w:szCs w:val="24"/>
              </w:rPr>
              <w:t>2961</w:t>
            </w:r>
          </w:p>
        </w:tc>
        <w:tc>
          <w:tcPr>
            <w:tcW w:w="2338" w:type="dxa"/>
          </w:tcPr>
          <w:p w14:paraId="133E6E1D" w14:textId="5C70E540" w:rsidR="5B4F2979" w:rsidRDefault="238F1073" w:rsidP="238F1073">
            <w:pPr>
              <w:jc w:val="center"/>
              <w:rPr>
                <w:rFonts w:ascii="Times New Roman" w:eastAsia="Times New Roman" w:hAnsi="Times New Roman"/>
                <w:sz w:val="24"/>
                <w:szCs w:val="24"/>
              </w:rPr>
            </w:pPr>
            <w:r w:rsidRPr="238F1073">
              <w:rPr>
                <w:rFonts w:ascii="Times New Roman" w:eastAsia="Times New Roman" w:hAnsi="Times New Roman"/>
                <w:sz w:val="24"/>
                <w:szCs w:val="24"/>
              </w:rPr>
              <w:t>99,0</w:t>
            </w:r>
          </w:p>
        </w:tc>
      </w:tr>
      <w:tr w:rsidR="5B4F2979" w14:paraId="2392047D" w14:textId="77777777" w:rsidTr="238F1073">
        <w:tc>
          <w:tcPr>
            <w:tcW w:w="2338" w:type="dxa"/>
          </w:tcPr>
          <w:p w14:paraId="56BE437D" w14:textId="5CB76426" w:rsidR="5B4F2979" w:rsidRDefault="238F1073" w:rsidP="238F1073">
            <w:pPr>
              <w:rPr>
                <w:rFonts w:ascii="Times New Roman" w:eastAsia="Times New Roman" w:hAnsi="Times New Roman"/>
                <w:sz w:val="24"/>
                <w:szCs w:val="24"/>
              </w:rPr>
            </w:pPr>
            <w:r w:rsidRPr="238F1073">
              <w:rPr>
                <w:rFonts w:ascii="Times New Roman" w:eastAsia="Times New Roman" w:hAnsi="Times New Roman"/>
                <w:sz w:val="24"/>
                <w:szCs w:val="24"/>
              </w:rPr>
              <w:t>Маралы, голов</w:t>
            </w:r>
          </w:p>
        </w:tc>
        <w:tc>
          <w:tcPr>
            <w:tcW w:w="2338" w:type="dxa"/>
          </w:tcPr>
          <w:p w14:paraId="2AE454FE" w14:textId="18EAA6F8" w:rsidR="5B4F2979" w:rsidRDefault="238F1073" w:rsidP="238F1073">
            <w:pPr>
              <w:jc w:val="center"/>
              <w:rPr>
                <w:rFonts w:ascii="Times New Roman" w:eastAsia="Times New Roman" w:hAnsi="Times New Roman"/>
                <w:sz w:val="24"/>
                <w:szCs w:val="24"/>
              </w:rPr>
            </w:pPr>
            <w:r w:rsidRPr="238F1073">
              <w:rPr>
                <w:rFonts w:ascii="Times New Roman" w:eastAsia="Times New Roman" w:hAnsi="Times New Roman"/>
                <w:sz w:val="24"/>
                <w:szCs w:val="24"/>
              </w:rPr>
              <w:t>21794</w:t>
            </w:r>
          </w:p>
        </w:tc>
        <w:tc>
          <w:tcPr>
            <w:tcW w:w="2338" w:type="dxa"/>
          </w:tcPr>
          <w:p w14:paraId="716920B8" w14:textId="7EB6A48E" w:rsidR="5B4F2979" w:rsidRDefault="238F1073" w:rsidP="238F1073">
            <w:pPr>
              <w:jc w:val="center"/>
              <w:rPr>
                <w:rFonts w:ascii="Times New Roman" w:eastAsia="Times New Roman" w:hAnsi="Times New Roman"/>
                <w:sz w:val="24"/>
                <w:szCs w:val="24"/>
              </w:rPr>
            </w:pPr>
            <w:r w:rsidRPr="238F1073">
              <w:rPr>
                <w:rFonts w:ascii="Times New Roman" w:eastAsia="Times New Roman" w:hAnsi="Times New Roman"/>
                <w:sz w:val="24"/>
                <w:szCs w:val="24"/>
              </w:rPr>
              <w:t>22664</w:t>
            </w:r>
          </w:p>
        </w:tc>
        <w:tc>
          <w:tcPr>
            <w:tcW w:w="2338" w:type="dxa"/>
          </w:tcPr>
          <w:p w14:paraId="0511993F" w14:textId="4E114149" w:rsidR="5B4F2979" w:rsidRDefault="238F1073" w:rsidP="238F1073">
            <w:pPr>
              <w:jc w:val="center"/>
              <w:rPr>
                <w:rFonts w:ascii="Times New Roman" w:eastAsia="Times New Roman" w:hAnsi="Times New Roman"/>
                <w:sz w:val="24"/>
                <w:szCs w:val="24"/>
              </w:rPr>
            </w:pPr>
            <w:r w:rsidRPr="238F1073">
              <w:rPr>
                <w:rFonts w:ascii="Times New Roman" w:eastAsia="Times New Roman" w:hAnsi="Times New Roman"/>
                <w:sz w:val="24"/>
                <w:szCs w:val="24"/>
              </w:rPr>
              <w:t>104</w:t>
            </w:r>
          </w:p>
        </w:tc>
      </w:tr>
      <w:tr w:rsidR="5B4F2979" w14:paraId="64E8168B" w14:textId="77777777" w:rsidTr="238F1073">
        <w:tc>
          <w:tcPr>
            <w:tcW w:w="2338" w:type="dxa"/>
          </w:tcPr>
          <w:p w14:paraId="709FEB29" w14:textId="36368FF7" w:rsidR="5B4F2979" w:rsidRDefault="238F1073" w:rsidP="238F1073">
            <w:pPr>
              <w:rPr>
                <w:rFonts w:ascii="Times New Roman" w:eastAsia="Times New Roman" w:hAnsi="Times New Roman"/>
                <w:sz w:val="24"/>
                <w:szCs w:val="24"/>
              </w:rPr>
            </w:pPr>
            <w:r w:rsidRPr="238F1073">
              <w:rPr>
                <w:rFonts w:ascii="Times New Roman" w:eastAsia="Times New Roman" w:hAnsi="Times New Roman"/>
                <w:sz w:val="24"/>
                <w:szCs w:val="24"/>
              </w:rPr>
              <w:t>Птица, голов</w:t>
            </w:r>
          </w:p>
        </w:tc>
        <w:tc>
          <w:tcPr>
            <w:tcW w:w="2338" w:type="dxa"/>
          </w:tcPr>
          <w:p w14:paraId="367C47DA" w14:textId="5C3E78BA" w:rsidR="5B4F2979" w:rsidRDefault="238F1073" w:rsidP="238F1073">
            <w:pPr>
              <w:jc w:val="center"/>
              <w:rPr>
                <w:rFonts w:ascii="Times New Roman" w:eastAsia="Times New Roman" w:hAnsi="Times New Roman"/>
                <w:sz w:val="24"/>
                <w:szCs w:val="24"/>
              </w:rPr>
            </w:pPr>
            <w:r w:rsidRPr="238F1073">
              <w:rPr>
                <w:rFonts w:ascii="Times New Roman" w:eastAsia="Times New Roman" w:hAnsi="Times New Roman"/>
                <w:sz w:val="24"/>
                <w:szCs w:val="24"/>
              </w:rPr>
              <w:t>35620</w:t>
            </w:r>
          </w:p>
        </w:tc>
        <w:tc>
          <w:tcPr>
            <w:tcW w:w="2338" w:type="dxa"/>
          </w:tcPr>
          <w:p w14:paraId="72653BAB" w14:textId="3F36A785" w:rsidR="5B4F2979" w:rsidRDefault="238F1073" w:rsidP="238F1073">
            <w:pPr>
              <w:jc w:val="center"/>
              <w:rPr>
                <w:rFonts w:ascii="Times New Roman" w:eastAsia="Times New Roman" w:hAnsi="Times New Roman"/>
                <w:sz w:val="24"/>
                <w:szCs w:val="24"/>
              </w:rPr>
            </w:pPr>
            <w:r w:rsidRPr="238F1073">
              <w:rPr>
                <w:rFonts w:ascii="Times New Roman" w:eastAsia="Times New Roman" w:hAnsi="Times New Roman"/>
                <w:sz w:val="24"/>
                <w:szCs w:val="24"/>
              </w:rPr>
              <w:t>34978</w:t>
            </w:r>
          </w:p>
        </w:tc>
        <w:tc>
          <w:tcPr>
            <w:tcW w:w="2338" w:type="dxa"/>
          </w:tcPr>
          <w:p w14:paraId="3CFBF43E" w14:textId="1E9C6A02" w:rsidR="5B4F2979" w:rsidRDefault="238F1073" w:rsidP="238F1073">
            <w:pPr>
              <w:jc w:val="center"/>
              <w:rPr>
                <w:rFonts w:ascii="Times New Roman" w:eastAsia="Times New Roman" w:hAnsi="Times New Roman"/>
                <w:sz w:val="24"/>
                <w:szCs w:val="24"/>
              </w:rPr>
            </w:pPr>
            <w:r w:rsidRPr="238F1073">
              <w:rPr>
                <w:rFonts w:ascii="Times New Roman" w:eastAsia="Times New Roman" w:hAnsi="Times New Roman"/>
                <w:sz w:val="24"/>
                <w:szCs w:val="24"/>
              </w:rPr>
              <w:t>95,8</w:t>
            </w:r>
          </w:p>
        </w:tc>
      </w:tr>
    </w:tbl>
    <w:p w14:paraId="1AE91BA0" w14:textId="156A7B9A" w:rsidR="5B4F2979" w:rsidRDefault="5B4F2979" w:rsidP="238F1073">
      <w:pPr>
        <w:ind w:firstLine="708"/>
        <w:jc w:val="both"/>
        <w:rPr>
          <w:rFonts w:ascii="Times New Roman" w:eastAsia="Times New Roman" w:hAnsi="Times New Roman"/>
          <w:sz w:val="28"/>
          <w:szCs w:val="28"/>
        </w:rPr>
      </w:pPr>
    </w:p>
    <w:p w14:paraId="178B98AD" w14:textId="688F228C" w:rsidR="5B4F2979" w:rsidRDefault="238F1073" w:rsidP="238F1073">
      <w:pPr>
        <w:ind w:firstLine="708"/>
        <w:jc w:val="both"/>
        <w:rPr>
          <w:rFonts w:ascii="Times New Roman" w:eastAsia="Times New Roman" w:hAnsi="Times New Roman"/>
          <w:sz w:val="28"/>
          <w:szCs w:val="28"/>
        </w:rPr>
      </w:pPr>
      <w:r w:rsidRPr="238F1073">
        <w:rPr>
          <w:rFonts w:ascii="Times New Roman" w:eastAsia="Times New Roman" w:hAnsi="Times New Roman"/>
          <w:sz w:val="28"/>
          <w:szCs w:val="28"/>
        </w:rPr>
        <w:t>За 9 месяцев 2018 г. в хозяйствах всех категорий:</w:t>
      </w:r>
    </w:p>
    <w:p w14:paraId="5456495C" w14:textId="053E0C12" w:rsidR="5B4F2979" w:rsidRDefault="238F1073" w:rsidP="238F1073">
      <w:pPr>
        <w:ind w:firstLine="708"/>
        <w:jc w:val="both"/>
        <w:rPr>
          <w:rFonts w:ascii="Times New Roman" w:eastAsia="Times New Roman" w:hAnsi="Times New Roman"/>
          <w:sz w:val="28"/>
          <w:szCs w:val="28"/>
        </w:rPr>
      </w:pPr>
      <w:r w:rsidRPr="238F1073">
        <w:rPr>
          <w:rFonts w:ascii="Times New Roman" w:eastAsia="Times New Roman" w:hAnsi="Times New Roman"/>
          <w:sz w:val="28"/>
          <w:szCs w:val="28"/>
          <w:u w:val="single"/>
        </w:rPr>
        <w:t>поголовье КРС</w:t>
      </w:r>
      <w:r w:rsidRPr="238F1073">
        <w:rPr>
          <w:rFonts w:ascii="Times New Roman" w:eastAsia="Times New Roman" w:hAnsi="Times New Roman"/>
          <w:sz w:val="28"/>
          <w:szCs w:val="28"/>
        </w:rPr>
        <w:t xml:space="preserve"> </w:t>
      </w:r>
      <w:proofErr w:type="gramStart"/>
      <w:r w:rsidRPr="238F1073">
        <w:rPr>
          <w:rFonts w:ascii="Times New Roman" w:eastAsia="Times New Roman" w:hAnsi="Times New Roman"/>
          <w:i/>
          <w:iCs/>
          <w:sz w:val="28"/>
          <w:szCs w:val="28"/>
        </w:rPr>
        <w:t>уменьшилось</w:t>
      </w:r>
      <w:r w:rsidRPr="238F1073">
        <w:rPr>
          <w:rFonts w:ascii="Times New Roman" w:eastAsia="Times New Roman" w:hAnsi="Times New Roman"/>
          <w:sz w:val="28"/>
          <w:szCs w:val="28"/>
        </w:rPr>
        <w:t xml:space="preserve"> на 9,9 % к аналогичному периоду прошлого года в связи с неблагоприятными климатическими условиями было</w:t>
      </w:r>
      <w:proofErr w:type="gramEnd"/>
      <w:r w:rsidRPr="238F1073">
        <w:rPr>
          <w:rFonts w:ascii="Times New Roman" w:eastAsia="Times New Roman" w:hAnsi="Times New Roman"/>
          <w:sz w:val="28"/>
          <w:szCs w:val="28"/>
        </w:rPr>
        <w:t xml:space="preserve"> заготовлено недостаточное количество кормов.  Средний вес одной головы КРС в сельскохозяйственных организациях составил 368 кг. В целях увеличения поголовья КРС в хозяйствах всех категорий проведены следующие мероприятия:</w:t>
      </w:r>
    </w:p>
    <w:p w14:paraId="3BE40589" w14:textId="308E36E3" w:rsidR="5B4F2979" w:rsidRDefault="5B4F2979" w:rsidP="5B4F2979">
      <w:pPr>
        <w:ind w:firstLine="708"/>
        <w:jc w:val="both"/>
        <w:rPr>
          <w:rFonts w:ascii="Times New Roman" w:eastAsia="Times New Roman" w:hAnsi="Times New Roman"/>
          <w:sz w:val="28"/>
          <w:szCs w:val="28"/>
        </w:rPr>
      </w:pPr>
      <w:r w:rsidRPr="5B4F2979">
        <w:rPr>
          <w:rFonts w:ascii="Times New Roman" w:eastAsia="Times New Roman" w:hAnsi="Times New Roman"/>
          <w:sz w:val="28"/>
          <w:szCs w:val="28"/>
        </w:rPr>
        <w:t xml:space="preserve">-проведение </w:t>
      </w:r>
      <w:proofErr w:type="spellStart"/>
      <w:r w:rsidRPr="5B4F2979">
        <w:rPr>
          <w:rFonts w:ascii="Times New Roman" w:eastAsia="Times New Roman" w:hAnsi="Times New Roman"/>
          <w:sz w:val="28"/>
          <w:szCs w:val="28"/>
        </w:rPr>
        <w:t>селекционно</w:t>
      </w:r>
      <w:proofErr w:type="spellEnd"/>
      <w:r w:rsidRPr="5B4F2979">
        <w:rPr>
          <w:rFonts w:ascii="Times New Roman" w:eastAsia="Times New Roman" w:hAnsi="Times New Roman"/>
          <w:sz w:val="28"/>
          <w:szCs w:val="28"/>
        </w:rPr>
        <w:t>-племенной работы по повышению продуктивности сельскохозяйственных животных,</w:t>
      </w:r>
    </w:p>
    <w:p w14:paraId="5BB72373" w14:textId="16FB73D1" w:rsidR="5B4F2979" w:rsidRDefault="5B4F2979" w:rsidP="5B4F2979">
      <w:pPr>
        <w:ind w:firstLine="708"/>
        <w:jc w:val="both"/>
        <w:rPr>
          <w:rFonts w:ascii="Times New Roman" w:eastAsia="Times New Roman" w:hAnsi="Times New Roman"/>
          <w:sz w:val="28"/>
          <w:szCs w:val="28"/>
        </w:rPr>
      </w:pPr>
      <w:r w:rsidRPr="5B4F2979">
        <w:rPr>
          <w:rFonts w:ascii="Times New Roman" w:eastAsia="Times New Roman" w:hAnsi="Times New Roman"/>
          <w:sz w:val="28"/>
          <w:szCs w:val="28"/>
        </w:rPr>
        <w:t>-своевременное проведение профилактических мероприятий (прививки, вакцинация, дезинфекция и др.),</w:t>
      </w:r>
    </w:p>
    <w:p w14:paraId="0FA0053D" w14:textId="5A634C1E" w:rsidR="5B4F2979" w:rsidRDefault="238F1073" w:rsidP="238F1073">
      <w:pPr>
        <w:ind w:firstLine="708"/>
        <w:jc w:val="both"/>
        <w:rPr>
          <w:rFonts w:ascii="Times New Roman" w:eastAsia="Times New Roman" w:hAnsi="Times New Roman"/>
          <w:sz w:val="28"/>
          <w:szCs w:val="28"/>
        </w:rPr>
      </w:pPr>
      <w:r w:rsidRPr="238F1073">
        <w:rPr>
          <w:rFonts w:ascii="Times New Roman" w:eastAsia="Times New Roman" w:hAnsi="Times New Roman"/>
          <w:sz w:val="28"/>
          <w:szCs w:val="28"/>
        </w:rPr>
        <w:t>-рациональная организация кормовой базы, повышение качества кормов (совершенствование структуры посевных площадей).</w:t>
      </w:r>
    </w:p>
    <w:p w14:paraId="53E5BDA4" w14:textId="1426B7FF" w:rsidR="5B4F2979" w:rsidRDefault="238F1073" w:rsidP="238F1073">
      <w:pPr>
        <w:ind w:firstLine="708"/>
        <w:jc w:val="both"/>
        <w:rPr>
          <w:rFonts w:ascii="Times New Roman" w:eastAsia="Times New Roman" w:hAnsi="Times New Roman"/>
          <w:sz w:val="28"/>
          <w:szCs w:val="28"/>
        </w:rPr>
      </w:pPr>
      <w:r w:rsidRPr="238F1073">
        <w:rPr>
          <w:rFonts w:ascii="Times New Roman" w:eastAsia="Times New Roman" w:hAnsi="Times New Roman"/>
          <w:sz w:val="28"/>
          <w:szCs w:val="28"/>
          <w:u w:val="single"/>
        </w:rPr>
        <w:t>поголовье овец и коз</w:t>
      </w:r>
      <w:r w:rsidRPr="238F1073">
        <w:rPr>
          <w:rFonts w:ascii="Times New Roman" w:eastAsia="Times New Roman" w:hAnsi="Times New Roman"/>
          <w:sz w:val="28"/>
          <w:szCs w:val="28"/>
        </w:rPr>
        <w:t xml:space="preserve"> </w:t>
      </w:r>
      <w:r w:rsidRPr="238F1073">
        <w:rPr>
          <w:rFonts w:ascii="Times New Roman" w:eastAsia="Times New Roman" w:hAnsi="Times New Roman"/>
          <w:i/>
          <w:iCs/>
          <w:sz w:val="28"/>
          <w:szCs w:val="28"/>
        </w:rPr>
        <w:t>уменьшилось</w:t>
      </w:r>
      <w:r w:rsidRPr="238F1073">
        <w:rPr>
          <w:rFonts w:ascii="Times New Roman" w:eastAsia="Times New Roman" w:hAnsi="Times New Roman"/>
          <w:sz w:val="28"/>
          <w:szCs w:val="28"/>
        </w:rPr>
        <w:t xml:space="preserve"> на 0,3% к аналогичному периоду прошлого года за счет личного потребления. В целях увеличения поголовья овец и коз в хозяйствах всех категорий проведены следующие мероприятия:</w:t>
      </w:r>
    </w:p>
    <w:p w14:paraId="6F92500C" w14:textId="4BE9FF7F" w:rsidR="5B4F2979" w:rsidRDefault="238F1073" w:rsidP="238F1073">
      <w:pPr>
        <w:ind w:firstLine="708"/>
        <w:jc w:val="both"/>
        <w:rPr>
          <w:rFonts w:ascii="Times New Roman" w:eastAsia="Times New Roman" w:hAnsi="Times New Roman"/>
          <w:sz w:val="28"/>
          <w:szCs w:val="28"/>
        </w:rPr>
      </w:pPr>
      <w:r w:rsidRPr="238F1073">
        <w:rPr>
          <w:rFonts w:ascii="Times New Roman" w:eastAsia="Times New Roman" w:hAnsi="Times New Roman"/>
          <w:sz w:val="28"/>
          <w:szCs w:val="28"/>
        </w:rPr>
        <w:t xml:space="preserve">-проведение </w:t>
      </w:r>
      <w:proofErr w:type="spellStart"/>
      <w:r w:rsidRPr="238F1073">
        <w:rPr>
          <w:rFonts w:ascii="Times New Roman" w:eastAsia="Times New Roman" w:hAnsi="Times New Roman"/>
          <w:sz w:val="28"/>
          <w:szCs w:val="28"/>
        </w:rPr>
        <w:t>селекционно</w:t>
      </w:r>
      <w:proofErr w:type="spellEnd"/>
      <w:r w:rsidRPr="238F1073">
        <w:rPr>
          <w:rFonts w:ascii="Times New Roman" w:eastAsia="Times New Roman" w:hAnsi="Times New Roman"/>
          <w:sz w:val="28"/>
          <w:szCs w:val="28"/>
        </w:rPr>
        <w:t>-племенной работы по повышению продуктивности сельскохозяйственных животных,</w:t>
      </w:r>
    </w:p>
    <w:p w14:paraId="1DDD29C2" w14:textId="2DC1902C" w:rsidR="5B4F2979" w:rsidRDefault="238F1073" w:rsidP="238F1073">
      <w:pPr>
        <w:ind w:firstLine="708"/>
        <w:jc w:val="both"/>
        <w:rPr>
          <w:rFonts w:ascii="Times New Roman" w:eastAsia="Times New Roman" w:hAnsi="Times New Roman"/>
          <w:sz w:val="28"/>
          <w:szCs w:val="28"/>
        </w:rPr>
      </w:pPr>
      <w:r w:rsidRPr="238F1073">
        <w:rPr>
          <w:rFonts w:ascii="Times New Roman" w:eastAsia="Times New Roman" w:hAnsi="Times New Roman"/>
          <w:sz w:val="28"/>
          <w:szCs w:val="28"/>
        </w:rPr>
        <w:lastRenderedPageBreak/>
        <w:t>-своевременное проведение профилактических мероприятий (прививки, вакцинация, дезинфекция),</w:t>
      </w:r>
    </w:p>
    <w:p w14:paraId="3AC286C9" w14:textId="4E3A3153" w:rsidR="5B4F2979" w:rsidRDefault="238F1073" w:rsidP="238F1073">
      <w:pPr>
        <w:ind w:firstLine="708"/>
        <w:jc w:val="both"/>
        <w:rPr>
          <w:rFonts w:ascii="Times New Roman" w:eastAsia="Times New Roman" w:hAnsi="Times New Roman"/>
          <w:sz w:val="28"/>
          <w:szCs w:val="28"/>
        </w:rPr>
      </w:pPr>
      <w:r w:rsidRPr="238F1073">
        <w:rPr>
          <w:rFonts w:ascii="Times New Roman" w:eastAsia="Times New Roman" w:hAnsi="Times New Roman"/>
          <w:sz w:val="28"/>
          <w:szCs w:val="28"/>
        </w:rPr>
        <w:t>-рациональная организация кормовой базы, повышение качества кормов (совершенствование структуры посевных площадей).</w:t>
      </w:r>
    </w:p>
    <w:p w14:paraId="53B9CFE8" w14:textId="0C86BA97" w:rsidR="5B4F2979" w:rsidRDefault="238F1073" w:rsidP="238F1073">
      <w:pPr>
        <w:ind w:firstLine="708"/>
        <w:jc w:val="both"/>
        <w:rPr>
          <w:rFonts w:ascii="Times New Roman" w:eastAsia="Times New Roman" w:hAnsi="Times New Roman"/>
          <w:sz w:val="28"/>
          <w:szCs w:val="28"/>
        </w:rPr>
      </w:pPr>
      <w:r w:rsidRPr="238F1073">
        <w:rPr>
          <w:rFonts w:ascii="Times New Roman" w:eastAsia="Times New Roman" w:hAnsi="Times New Roman"/>
          <w:sz w:val="28"/>
          <w:szCs w:val="28"/>
          <w:u w:val="single"/>
        </w:rPr>
        <w:t>поголовье лошадей</w:t>
      </w:r>
      <w:r w:rsidRPr="238F1073">
        <w:rPr>
          <w:rFonts w:ascii="Times New Roman" w:eastAsia="Times New Roman" w:hAnsi="Times New Roman"/>
          <w:sz w:val="28"/>
          <w:szCs w:val="28"/>
        </w:rPr>
        <w:t xml:space="preserve"> </w:t>
      </w:r>
      <w:r w:rsidRPr="238F1073">
        <w:rPr>
          <w:rFonts w:ascii="Times New Roman" w:eastAsia="Times New Roman" w:hAnsi="Times New Roman"/>
          <w:i/>
          <w:iCs/>
          <w:sz w:val="28"/>
          <w:szCs w:val="28"/>
        </w:rPr>
        <w:t>увеличилось</w:t>
      </w:r>
      <w:r w:rsidRPr="238F1073">
        <w:rPr>
          <w:rFonts w:ascii="Times New Roman" w:eastAsia="Times New Roman" w:hAnsi="Times New Roman"/>
          <w:sz w:val="28"/>
          <w:szCs w:val="28"/>
        </w:rPr>
        <w:t xml:space="preserve"> на 2,7 % к аналогичному периоду прошлого года за счет естественного прироста поголовья. Средний вес одной головы лошади в сельскохозяйственных организациях составил 480 кг. В целях увеличения поголовья лошадей в хозяйствах всех категорий проведены следующие мероприятия:</w:t>
      </w:r>
    </w:p>
    <w:p w14:paraId="4F464D7F" w14:textId="0820EF20" w:rsidR="5B4F2979" w:rsidRDefault="238F1073" w:rsidP="238F1073">
      <w:pPr>
        <w:ind w:firstLine="708"/>
        <w:jc w:val="both"/>
        <w:rPr>
          <w:rFonts w:ascii="Times New Roman" w:eastAsia="Times New Roman" w:hAnsi="Times New Roman"/>
          <w:sz w:val="28"/>
          <w:szCs w:val="28"/>
        </w:rPr>
      </w:pPr>
      <w:r w:rsidRPr="238F1073">
        <w:rPr>
          <w:rFonts w:ascii="Times New Roman" w:eastAsia="Times New Roman" w:hAnsi="Times New Roman"/>
          <w:sz w:val="28"/>
          <w:szCs w:val="28"/>
        </w:rPr>
        <w:t xml:space="preserve">-проведение </w:t>
      </w:r>
      <w:proofErr w:type="spellStart"/>
      <w:r w:rsidRPr="238F1073">
        <w:rPr>
          <w:rFonts w:ascii="Times New Roman" w:eastAsia="Times New Roman" w:hAnsi="Times New Roman"/>
          <w:sz w:val="28"/>
          <w:szCs w:val="28"/>
        </w:rPr>
        <w:t>селекционно</w:t>
      </w:r>
      <w:proofErr w:type="spellEnd"/>
      <w:r w:rsidRPr="238F1073">
        <w:rPr>
          <w:rFonts w:ascii="Times New Roman" w:eastAsia="Times New Roman" w:hAnsi="Times New Roman"/>
          <w:sz w:val="28"/>
          <w:szCs w:val="28"/>
        </w:rPr>
        <w:t>-племенной работы по повышению продуктивности сельскохозяйственных животных,</w:t>
      </w:r>
    </w:p>
    <w:p w14:paraId="2BEAA86D" w14:textId="0B441612" w:rsidR="5B4F2979" w:rsidRDefault="5B4F2979" w:rsidP="5B4F2979">
      <w:pPr>
        <w:ind w:firstLine="708"/>
        <w:jc w:val="both"/>
        <w:rPr>
          <w:rFonts w:ascii="Times New Roman" w:eastAsia="Times New Roman" w:hAnsi="Times New Roman"/>
          <w:sz w:val="28"/>
          <w:szCs w:val="28"/>
        </w:rPr>
      </w:pPr>
      <w:r w:rsidRPr="5B4F2979">
        <w:rPr>
          <w:rFonts w:ascii="Times New Roman" w:eastAsia="Times New Roman" w:hAnsi="Times New Roman"/>
          <w:sz w:val="28"/>
          <w:szCs w:val="28"/>
        </w:rPr>
        <w:t>-своевременное проведение профилактических мероприятий (прививки, вакцинация, дезинфекция),</w:t>
      </w:r>
    </w:p>
    <w:p w14:paraId="007ADB78" w14:textId="45FE2FBF" w:rsidR="5B4F2979" w:rsidRDefault="323D278F" w:rsidP="323D278F">
      <w:pPr>
        <w:ind w:firstLine="708"/>
        <w:jc w:val="both"/>
        <w:rPr>
          <w:rFonts w:ascii="Times New Roman" w:eastAsia="Times New Roman" w:hAnsi="Times New Roman"/>
          <w:sz w:val="28"/>
          <w:szCs w:val="28"/>
        </w:rPr>
      </w:pPr>
      <w:r w:rsidRPr="323D278F">
        <w:rPr>
          <w:rFonts w:ascii="Times New Roman" w:eastAsia="Times New Roman" w:hAnsi="Times New Roman"/>
          <w:sz w:val="28"/>
          <w:szCs w:val="28"/>
        </w:rPr>
        <w:t>Рациональная организация кормовой базы, повышение качества кормов (совершенствование структуры посевных площадей).</w:t>
      </w:r>
    </w:p>
    <w:p w14:paraId="6C5AD482" w14:textId="422BB834" w:rsidR="5B4F2979" w:rsidRDefault="323D278F" w:rsidP="323D278F">
      <w:pPr>
        <w:ind w:firstLine="708"/>
        <w:jc w:val="both"/>
        <w:rPr>
          <w:rFonts w:ascii="Times New Roman" w:eastAsia="Times New Roman" w:hAnsi="Times New Roman"/>
          <w:sz w:val="28"/>
          <w:szCs w:val="28"/>
        </w:rPr>
      </w:pPr>
      <w:r w:rsidRPr="323D278F">
        <w:rPr>
          <w:rFonts w:ascii="Times New Roman" w:eastAsia="Times New Roman" w:hAnsi="Times New Roman"/>
          <w:sz w:val="28"/>
          <w:szCs w:val="28"/>
          <w:u w:val="single"/>
        </w:rPr>
        <w:t>поголовье свиней</w:t>
      </w:r>
      <w:r w:rsidRPr="323D278F">
        <w:rPr>
          <w:rFonts w:ascii="Times New Roman" w:eastAsia="Times New Roman" w:hAnsi="Times New Roman"/>
          <w:sz w:val="28"/>
          <w:szCs w:val="28"/>
        </w:rPr>
        <w:t xml:space="preserve"> </w:t>
      </w:r>
      <w:r w:rsidRPr="323D278F">
        <w:rPr>
          <w:rFonts w:ascii="Times New Roman" w:eastAsia="Times New Roman" w:hAnsi="Times New Roman"/>
          <w:i/>
          <w:iCs/>
          <w:sz w:val="28"/>
          <w:szCs w:val="28"/>
        </w:rPr>
        <w:t>уменьшилось</w:t>
      </w:r>
      <w:r w:rsidRPr="323D278F">
        <w:rPr>
          <w:rFonts w:ascii="Times New Roman" w:eastAsia="Times New Roman" w:hAnsi="Times New Roman"/>
          <w:sz w:val="28"/>
          <w:szCs w:val="28"/>
        </w:rPr>
        <w:t xml:space="preserve"> на 0,5 % к аналогичному периоду прошлого года за счет личного потребления.</w:t>
      </w:r>
    </w:p>
    <w:p w14:paraId="23433BF4" w14:textId="1BBF5AC4" w:rsidR="5B4F2979" w:rsidRDefault="323D278F" w:rsidP="323D278F">
      <w:pPr>
        <w:ind w:firstLine="708"/>
        <w:jc w:val="both"/>
        <w:rPr>
          <w:rFonts w:ascii="Times New Roman" w:eastAsia="Times New Roman" w:hAnsi="Times New Roman"/>
          <w:sz w:val="28"/>
          <w:szCs w:val="28"/>
        </w:rPr>
      </w:pPr>
      <w:r w:rsidRPr="323D278F">
        <w:rPr>
          <w:rFonts w:ascii="Times New Roman" w:eastAsia="Times New Roman" w:hAnsi="Times New Roman"/>
          <w:sz w:val="28"/>
          <w:szCs w:val="28"/>
          <w:u w:val="single"/>
        </w:rPr>
        <w:t>количество птиц</w:t>
      </w:r>
      <w:r w:rsidRPr="323D278F">
        <w:rPr>
          <w:rFonts w:ascii="Times New Roman" w:eastAsia="Times New Roman" w:hAnsi="Times New Roman"/>
          <w:sz w:val="28"/>
          <w:szCs w:val="28"/>
        </w:rPr>
        <w:t xml:space="preserve"> </w:t>
      </w:r>
      <w:r w:rsidRPr="323D278F">
        <w:rPr>
          <w:rFonts w:ascii="Times New Roman" w:eastAsia="Times New Roman" w:hAnsi="Times New Roman"/>
          <w:i/>
          <w:iCs/>
          <w:sz w:val="28"/>
          <w:szCs w:val="28"/>
        </w:rPr>
        <w:t>увеличилось</w:t>
      </w:r>
      <w:r w:rsidRPr="323D278F">
        <w:rPr>
          <w:rFonts w:ascii="Times New Roman" w:eastAsia="Times New Roman" w:hAnsi="Times New Roman"/>
          <w:sz w:val="28"/>
          <w:szCs w:val="28"/>
        </w:rPr>
        <w:t xml:space="preserve"> на 0,3 % к аналогичному периоду прошлого года за счет естественного прироста.</w:t>
      </w:r>
    </w:p>
    <w:p w14:paraId="4AD07798" w14:textId="46197477" w:rsidR="5B4F2979" w:rsidRDefault="5B4F2979" w:rsidP="5B4F2979">
      <w:pPr>
        <w:ind w:right="77" w:firstLine="567"/>
        <w:jc w:val="both"/>
        <w:rPr>
          <w:rFonts w:ascii="Times New Roman" w:eastAsia="Times New Roman" w:hAnsi="Times New Roman"/>
          <w:sz w:val="28"/>
          <w:szCs w:val="28"/>
        </w:rPr>
      </w:pPr>
      <w:r w:rsidRPr="5B4F2979">
        <w:rPr>
          <w:rFonts w:ascii="Times New Roman" w:eastAsia="Times New Roman" w:hAnsi="Times New Roman"/>
          <w:sz w:val="28"/>
          <w:szCs w:val="28"/>
        </w:rPr>
        <w:t>Производство продуктов животноводства в хозяйствах всех категорий на 01.10.2018 г. составило:</w:t>
      </w:r>
    </w:p>
    <w:p w14:paraId="6E0053FB" w14:textId="20BF273E" w:rsidR="5B4F2979" w:rsidRDefault="5B4F2979" w:rsidP="5B4F2979">
      <w:pPr>
        <w:ind w:right="77" w:firstLine="567"/>
        <w:jc w:val="both"/>
        <w:rPr>
          <w:rFonts w:ascii="Times New Roman" w:eastAsia="Times New Roman" w:hAnsi="Times New Roman"/>
          <w:sz w:val="28"/>
          <w:szCs w:val="28"/>
        </w:rPr>
      </w:pPr>
    </w:p>
    <w:tbl>
      <w:tblPr>
        <w:tblW w:w="0" w:type="auto"/>
        <w:tblLayout w:type="fixed"/>
        <w:tblLook w:val="06A0" w:firstRow="1" w:lastRow="0" w:firstColumn="1" w:lastColumn="0" w:noHBand="1" w:noVBand="1"/>
      </w:tblPr>
      <w:tblGrid>
        <w:gridCol w:w="2338"/>
        <w:gridCol w:w="2338"/>
        <w:gridCol w:w="2338"/>
        <w:gridCol w:w="2338"/>
      </w:tblGrid>
      <w:tr w:rsidR="5B4F2979" w14:paraId="14796EB6" w14:textId="77777777" w:rsidTr="059EC905">
        <w:tc>
          <w:tcPr>
            <w:tcW w:w="2338" w:type="dxa"/>
          </w:tcPr>
          <w:p w14:paraId="0E189970" w14:textId="3D3AD92B" w:rsidR="5B4F2979" w:rsidRDefault="5B4F2979" w:rsidP="5B4F2979">
            <w:pPr>
              <w:jc w:val="center"/>
              <w:rPr>
                <w:rFonts w:ascii="Times New Roman" w:eastAsia="Times New Roman" w:hAnsi="Times New Roman"/>
                <w:sz w:val="24"/>
                <w:szCs w:val="24"/>
              </w:rPr>
            </w:pPr>
            <w:r w:rsidRPr="5B4F2979">
              <w:rPr>
                <w:rFonts w:ascii="Times New Roman" w:eastAsia="Times New Roman" w:hAnsi="Times New Roman"/>
                <w:sz w:val="24"/>
                <w:szCs w:val="24"/>
              </w:rPr>
              <w:t>Наименование продукции</w:t>
            </w:r>
          </w:p>
        </w:tc>
        <w:tc>
          <w:tcPr>
            <w:tcW w:w="2338" w:type="dxa"/>
          </w:tcPr>
          <w:p w14:paraId="5AB4BF01" w14:textId="1EC07A1A" w:rsidR="5B4F2979" w:rsidRDefault="5B4F2979" w:rsidP="5B4F2979">
            <w:pPr>
              <w:jc w:val="center"/>
              <w:rPr>
                <w:rFonts w:ascii="Times New Roman" w:eastAsia="Times New Roman" w:hAnsi="Times New Roman"/>
                <w:sz w:val="24"/>
                <w:szCs w:val="24"/>
              </w:rPr>
            </w:pPr>
            <w:r w:rsidRPr="5B4F2979">
              <w:rPr>
                <w:rFonts w:ascii="Times New Roman" w:eastAsia="Times New Roman" w:hAnsi="Times New Roman"/>
                <w:sz w:val="24"/>
                <w:szCs w:val="24"/>
              </w:rPr>
              <w:t>на</w:t>
            </w:r>
          </w:p>
          <w:p w14:paraId="052D70B4" w14:textId="6A01168A" w:rsidR="5B4F2979" w:rsidRDefault="5B4F2979" w:rsidP="5B4F2979">
            <w:pPr>
              <w:jc w:val="center"/>
              <w:rPr>
                <w:rFonts w:ascii="Times New Roman" w:eastAsia="Times New Roman" w:hAnsi="Times New Roman"/>
                <w:sz w:val="24"/>
                <w:szCs w:val="24"/>
              </w:rPr>
            </w:pPr>
            <w:r w:rsidRPr="5B4F2979">
              <w:rPr>
                <w:rFonts w:ascii="Times New Roman" w:eastAsia="Times New Roman" w:hAnsi="Times New Roman"/>
                <w:sz w:val="24"/>
                <w:szCs w:val="24"/>
              </w:rPr>
              <w:t>01.10.2017 г.</w:t>
            </w:r>
          </w:p>
        </w:tc>
        <w:tc>
          <w:tcPr>
            <w:tcW w:w="2338" w:type="dxa"/>
          </w:tcPr>
          <w:p w14:paraId="1CA02033" w14:textId="1F611297" w:rsidR="5B4F2979" w:rsidRDefault="5B4F2979" w:rsidP="5B4F2979">
            <w:pPr>
              <w:ind w:right="34"/>
              <w:jc w:val="center"/>
              <w:rPr>
                <w:rFonts w:ascii="Times New Roman" w:eastAsia="Times New Roman" w:hAnsi="Times New Roman"/>
                <w:sz w:val="24"/>
                <w:szCs w:val="24"/>
              </w:rPr>
            </w:pPr>
            <w:r w:rsidRPr="5B4F2979">
              <w:rPr>
                <w:rFonts w:ascii="Times New Roman" w:eastAsia="Times New Roman" w:hAnsi="Times New Roman"/>
                <w:sz w:val="24"/>
                <w:szCs w:val="24"/>
              </w:rPr>
              <w:t xml:space="preserve">на </w:t>
            </w:r>
          </w:p>
          <w:p w14:paraId="0C80E710" w14:textId="53B3D6AE" w:rsidR="5B4F2979" w:rsidRDefault="5B4F2979" w:rsidP="5B4F2979">
            <w:pPr>
              <w:ind w:right="34"/>
              <w:jc w:val="center"/>
              <w:rPr>
                <w:rFonts w:ascii="Times New Roman" w:eastAsia="Times New Roman" w:hAnsi="Times New Roman"/>
                <w:sz w:val="24"/>
                <w:szCs w:val="24"/>
              </w:rPr>
            </w:pPr>
            <w:r w:rsidRPr="5B4F2979">
              <w:rPr>
                <w:rFonts w:ascii="Times New Roman" w:eastAsia="Times New Roman" w:hAnsi="Times New Roman"/>
                <w:sz w:val="24"/>
                <w:szCs w:val="24"/>
              </w:rPr>
              <w:t>01.10.2018 г.</w:t>
            </w:r>
          </w:p>
        </w:tc>
        <w:tc>
          <w:tcPr>
            <w:tcW w:w="2338" w:type="dxa"/>
          </w:tcPr>
          <w:p w14:paraId="517EFB3E" w14:textId="3B571A26" w:rsidR="5B4F2979" w:rsidRDefault="5B4F2979" w:rsidP="5B4F2979">
            <w:pPr>
              <w:jc w:val="center"/>
              <w:rPr>
                <w:rFonts w:ascii="Times New Roman" w:eastAsia="Times New Roman" w:hAnsi="Times New Roman"/>
                <w:sz w:val="24"/>
                <w:szCs w:val="24"/>
              </w:rPr>
            </w:pPr>
            <w:r w:rsidRPr="5B4F2979">
              <w:rPr>
                <w:rFonts w:ascii="Times New Roman" w:eastAsia="Times New Roman" w:hAnsi="Times New Roman"/>
                <w:sz w:val="24"/>
                <w:szCs w:val="24"/>
              </w:rPr>
              <w:t>Темп роста, %</w:t>
            </w:r>
          </w:p>
        </w:tc>
      </w:tr>
      <w:tr w:rsidR="5B4F2979" w14:paraId="6B0712CF" w14:textId="77777777" w:rsidTr="059EC905">
        <w:tc>
          <w:tcPr>
            <w:tcW w:w="2338" w:type="dxa"/>
          </w:tcPr>
          <w:p w14:paraId="0C4B5BC6" w14:textId="5CA45486" w:rsidR="5B4F2979" w:rsidRDefault="5B4F2979" w:rsidP="5B4F2979">
            <w:pPr>
              <w:rPr>
                <w:rFonts w:ascii="Times New Roman" w:eastAsia="Times New Roman" w:hAnsi="Times New Roman"/>
                <w:sz w:val="24"/>
                <w:szCs w:val="24"/>
              </w:rPr>
            </w:pPr>
            <w:r w:rsidRPr="5B4F2979">
              <w:rPr>
                <w:rFonts w:ascii="Times New Roman" w:eastAsia="Times New Roman" w:hAnsi="Times New Roman"/>
                <w:sz w:val="24"/>
                <w:szCs w:val="24"/>
              </w:rPr>
              <w:t>Скот и птица на убой в живом весе, тонн</w:t>
            </w:r>
          </w:p>
        </w:tc>
        <w:tc>
          <w:tcPr>
            <w:tcW w:w="2338" w:type="dxa"/>
          </w:tcPr>
          <w:p w14:paraId="324E5B88" w14:textId="09EDC16E" w:rsidR="5B4F2979" w:rsidRDefault="5B4F2979" w:rsidP="5B4F2979">
            <w:pPr>
              <w:jc w:val="center"/>
              <w:rPr>
                <w:rFonts w:ascii="Times New Roman" w:eastAsia="Times New Roman" w:hAnsi="Times New Roman"/>
                <w:sz w:val="24"/>
                <w:szCs w:val="24"/>
              </w:rPr>
            </w:pPr>
            <w:r w:rsidRPr="5B4F2979">
              <w:rPr>
                <w:rFonts w:ascii="Times New Roman" w:eastAsia="Times New Roman" w:hAnsi="Times New Roman"/>
                <w:sz w:val="24"/>
                <w:szCs w:val="24"/>
              </w:rPr>
              <w:t>2087,7</w:t>
            </w:r>
          </w:p>
        </w:tc>
        <w:tc>
          <w:tcPr>
            <w:tcW w:w="2338" w:type="dxa"/>
          </w:tcPr>
          <w:p w14:paraId="53736CF9" w14:textId="01B68C62" w:rsidR="5B4F2979" w:rsidRDefault="5B4F2979" w:rsidP="5B4F2979">
            <w:pPr>
              <w:jc w:val="center"/>
              <w:rPr>
                <w:rFonts w:ascii="Times New Roman" w:eastAsia="Times New Roman" w:hAnsi="Times New Roman"/>
                <w:sz w:val="24"/>
                <w:szCs w:val="24"/>
              </w:rPr>
            </w:pPr>
            <w:r w:rsidRPr="5B4F2979">
              <w:rPr>
                <w:rFonts w:ascii="Times New Roman" w:eastAsia="Times New Roman" w:hAnsi="Times New Roman"/>
                <w:sz w:val="24"/>
                <w:szCs w:val="24"/>
              </w:rPr>
              <w:t>1979,1</w:t>
            </w:r>
          </w:p>
        </w:tc>
        <w:tc>
          <w:tcPr>
            <w:tcW w:w="2338" w:type="dxa"/>
          </w:tcPr>
          <w:p w14:paraId="48B1EBFA" w14:textId="4419AC60" w:rsidR="5B4F2979" w:rsidRDefault="5B4F2979" w:rsidP="5B4F2979">
            <w:pPr>
              <w:jc w:val="center"/>
              <w:rPr>
                <w:rFonts w:ascii="Times New Roman" w:eastAsia="Times New Roman" w:hAnsi="Times New Roman"/>
                <w:sz w:val="24"/>
                <w:szCs w:val="24"/>
              </w:rPr>
            </w:pPr>
            <w:r w:rsidRPr="5B4F2979">
              <w:rPr>
                <w:rFonts w:ascii="Times New Roman" w:eastAsia="Times New Roman" w:hAnsi="Times New Roman"/>
                <w:sz w:val="24"/>
                <w:szCs w:val="24"/>
              </w:rPr>
              <w:t>94,8</w:t>
            </w:r>
          </w:p>
        </w:tc>
      </w:tr>
      <w:tr w:rsidR="5B4F2979" w14:paraId="15135F76" w14:textId="77777777" w:rsidTr="059EC905">
        <w:tc>
          <w:tcPr>
            <w:tcW w:w="2338" w:type="dxa"/>
          </w:tcPr>
          <w:p w14:paraId="3AF4364D" w14:textId="48BFDC8D" w:rsidR="5B4F2979" w:rsidRDefault="5B4F2979" w:rsidP="5B4F2979">
            <w:pPr>
              <w:jc w:val="both"/>
              <w:rPr>
                <w:rFonts w:ascii="Times New Roman" w:eastAsia="Times New Roman" w:hAnsi="Times New Roman"/>
                <w:sz w:val="24"/>
                <w:szCs w:val="24"/>
              </w:rPr>
            </w:pPr>
            <w:r w:rsidRPr="5B4F2979">
              <w:rPr>
                <w:rFonts w:ascii="Times New Roman" w:eastAsia="Times New Roman" w:hAnsi="Times New Roman"/>
                <w:sz w:val="24"/>
                <w:szCs w:val="24"/>
              </w:rPr>
              <w:t>Молоко, тонн</w:t>
            </w:r>
          </w:p>
        </w:tc>
        <w:tc>
          <w:tcPr>
            <w:tcW w:w="2338" w:type="dxa"/>
          </w:tcPr>
          <w:p w14:paraId="0FF00CDB" w14:textId="6E59EE3D" w:rsidR="5B4F2979" w:rsidRDefault="5B4F2979" w:rsidP="5B4F2979">
            <w:pPr>
              <w:jc w:val="center"/>
              <w:rPr>
                <w:rFonts w:ascii="Times New Roman" w:eastAsia="Times New Roman" w:hAnsi="Times New Roman"/>
                <w:sz w:val="24"/>
                <w:szCs w:val="24"/>
              </w:rPr>
            </w:pPr>
            <w:r w:rsidRPr="5B4F2979">
              <w:rPr>
                <w:rFonts w:ascii="Times New Roman" w:eastAsia="Times New Roman" w:hAnsi="Times New Roman"/>
                <w:sz w:val="24"/>
                <w:szCs w:val="24"/>
              </w:rPr>
              <w:t>15056,7</w:t>
            </w:r>
          </w:p>
        </w:tc>
        <w:tc>
          <w:tcPr>
            <w:tcW w:w="2338" w:type="dxa"/>
          </w:tcPr>
          <w:p w14:paraId="47AA4B0B" w14:textId="06C7BA8C" w:rsidR="5B4F2979" w:rsidRDefault="5B4F2979" w:rsidP="5B4F2979">
            <w:pPr>
              <w:jc w:val="center"/>
              <w:rPr>
                <w:rFonts w:ascii="Times New Roman" w:eastAsia="Times New Roman" w:hAnsi="Times New Roman"/>
                <w:sz w:val="24"/>
                <w:szCs w:val="24"/>
              </w:rPr>
            </w:pPr>
            <w:r w:rsidRPr="5B4F2979">
              <w:rPr>
                <w:rFonts w:ascii="Times New Roman" w:eastAsia="Times New Roman" w:hAnsi="Times New Roman"/>
                <w:sz w:val="24"/>
                <w:szCs w:val="24"/>
              </w:rPr>
              <w:t>14839,4</w:t>
            </w:r>
          </w:p>
        </w:tc>
        <w:tc>
          <w:tcPr>
            <w:tcW w:w="2338" w:type="dxa"/>
          </w:tcPr>
          <w:p w14:paraId="7DBFCC9C" w14:textId="13B9D100" w:rsidR="5B4F2979" w:rsidRDefault="059EC905" w:rsidP="059EC905">
            <w:pPr>
              <w:jc w:val="center"/>
              <w:rPr>
                <w:rFonts w:ascii="Times New Roman" w:eastAsia="Times New Roman" w:hAnsi="Times New Roman"/>
                <w:sz w:val="24"/>
                <w:szCs w:val="24"/>
              </w:rPr>
            </w:pPr>
            <w:r w:rsidRPr="059EC905">
              <w:rPr>
                <w:rFonts w:ascii="Times New Roman" w:eastAsia="Times New Roman" w:hAnsi="Times New Roman"/>
                <w:sz w:val="24"/>
                <w:szCs w:val="24"/>
              </w:rPr>
              <w:t>98,6</w:t>
            </w:r>
          </w:p>
        </w:tc>
      </w:tr>
      <w:tr w:rsidR="5B4F2979" w14:paraId="2C2CC705" w14:textId="77777777" w:rsidTr="059EC905">
        <w:tc>
          <w:tcPr>
            <w:tcW w:w="2338" w:type="dxa"/>
          </w:tcPr>
          <w:p w14:paraId="4543B8C8" w14:textId="5168472F" w:rsidR="5B4F2979" w:rsidRDefault="5B4F2979" w:rsidP="5B4F2979">
            <w:pPr>
              <w:jc w:val="both"/>
              <w:rPr>
                <w:rFonts w:ascii="Times New Roman" w:eastAsia="Times New Roman" w:hAnsi="Times New Roman"/>
                <w:sz w:val="24"/>
                <w:szCs w:val="24"/>
              </w:rPr>
            </w:pPr>
            <w:r w:rsidRPr="5B4F2979">
              <w:rPr>
                <w:rFonts w:ascii="Times New Roman" w:eastAsia="Times New Roman" w:hAnsi="Times New Roman"/>
                <w:sz w:val="24"/>
                <w:szCs w:val="24"/>
              </w:rPr>
              <w:t>Шерсть, тонн</w:t>
            </w:r>
          </w:p>
        </w:tc>
        <w:tc>
          <w:tcPr>
            <w:tcW w:w="2338" w:type="dxa"/>
          </w:tcPr>
          <w:p w14:paraId="7A2CD9A6" w14:textId="1C6E8946" w:rsidR="5B4F2979" w:rsidRDefault="5B4F2979" w:rsidP="5B4F2979">
            <w:pPr>
              <w:ind w:firstLine="18"/>
              <w:jc w:val="center"/>
              <w:rPr>
                <w:rFonts w:ascii="Times New Roman" w:eastAsia="Times New Roman" w:hAnsi="Times New Roman"/>
                <w:sz w:val="24"/>
                <w:szCs w:val="24"/>
              </w:rPr>
            </w:pPr>
            <w:r w:rsidRPr="5B4F2979">
              <w:rPr>
                <w:rFonts w:ascii="Times New Roman" w:eastAsia="Times New Roman" w:hAnsi="Times New Roman"/>
                <w:sz w:val="24"/>
                <w:szCs w:val="24"/>
              </w:rPr>
              <w:t>121,9</w:t>
            </w:r>
          </w:p>
        </w:tc>
        <w:tc>
          <w:tcPr>
            <w:tcW w:w="2338" w:type="dxa"/>
          </w:tcPr>
          <w:p w14:paraId="46EFE773" w14:textId="0D6CF466" w:rsidR="5B4F2979" w:rsidRDefault="5B4F2979" w:rsidP="5B4F2979">
            <w:pPr>
              <w:ind w:firstLine="18"/>
              <w:jc w:val="center"/>
              <w:rPr>
                <w:rFonts w:ascii="Times New Roman" w:eastAsia="Times New Roman" w:hAnsi="Times New Roman"/>
                <w:sz w:val="24"/>
                <w:szCs w:val="24"/>
              </w:rPr>
            </w:pPr>
            <w:r w:rsidRPr="5B4F2979">
              <w:rPr>
                <w:rFonts w:ascii="Times New Roman" w:eastAsia="Times New Roman" w:hAnsi="Times New Roman"/>
                <w:sz w:val="24"/>
                <w:szCs w:val="24"/>
              </w:rPr>
              <w:t>119,7</w:t>
            </w:r>
          </w:p>
        </w:tc>
        <w:tc>
          <w:tcPr>
            <w:tcW w:w="2338" w:type="dxa"/>
          </w:tcPr>
          <w:p w14:paraId="59FD9C4D" w14:textId="1F343CCA" w:rsidR="5B4F2979" w:rsidRDefault="059EC905" w:rsidP="059EC905">
            <w:pPr>
              <w:ind w:firstLine="18"/>
              <w:jc w:val="center"/>
              <w:rPr>
                <w:rFonts w:ascii="Times New Roman" w:eastAsia="Times New Roman" w:hAnsi="Times New Roman"/>
                <w:sz w:val="24"/>
                <w:szCs w:val="24"/>
              </w:rPr>
            </w:pPr>
            <w:r w:rsidRPr="059EC905">
              <w:rPr>
                <w:rFonts w:ascii="Times New Roman" w:eastAsia="Times New Roman" w:hAnsi="Times New Roman"/>
                <w:sz w:val="24"/>
                <w:szCs w:val="24"/>
              </w:rPr>
              <w:t>5,798,2</w:t>
            </w:r>
          </w:p>
        </w:tc>
      </w:tr>
      <w:tr w:rsidR="5B4F2979" w14:paraId="295353A4" w14:textId="77777777" w:rsidTr="059EC905">
        <w:tc>
          <w:tcPr>
            <w:tcW w:w="2338" w:type="dxa"/>
          </w:tcPr>
          <w:p w14:paraId="5A06A691" w14:textId="752AB64D" w:rsidR="5B4F2979" w:rsidRDefault="5B4F2979" w:rsidP="5B4F2979">
            <w:pPr>
              <w:jc w:val="both"/>
              <w:rPr>
                <w:rFonts w:ascii="Times New Roman" w:eastAsia="Times New Roman" w:hAnsi="Times New Roman"/>
                <w:sz w:val="24"/>
                <w:szCs w:val="24"/>
              </w:rPr>
            </w:pPr>
            <w:r w:rsidRPr="5B4F2979">
              <w:rPr>
                <w:rFonts w:ascii="Times New Roman" w:eastAsia="Times New Roman" w:hAnsi="Times New Roman"/>
                <w:sz w:val="24"/>
                <w:szCs w:val="24"/>
              </w:rPr>
              <w:t>Козий пух, тонн</w:t>
            </w:r>
          </w:p>
        </w:tc>
        <w:tc>
          <w:tcPr>
            <w:tcW w:w="2338" w:type="dxa"/>
          </w:tcPr>
          <w:p w14:paraId="5D7EDACC" w14:textId="26A02248" w:rsidR="5B4F2979" w:rsidRDefault="5B4F2979" w:rsidP="5B4F2979">
            <w:pPr>
              <w:ind w:firstLine="18"/>
              <w:jc w:val="center"/>
              <w:rPr>
                <w:rFonts w:ascii="Times New Roman" w:eastAsia="Times New Roman" w:hAnsi="Times New Roman"/>
                <w:sz w:val="24"/>
                <w:szCs w:val="24"/>
              </w:rPr>
            </w:pPr>
            <w:r w:rsidRPr="5B4F2979">
              <w:rPr>
                <w:rFonts w:ascii="Times New Roman" w:eastAsia="Times New Roman" w:hAnsi="Times New Roman"/>
                <w:sz w:val="24"/>
                <w:szCs w:val="24"/>
              </w:rPr>
              <w:t>0,3</w:t>
            </w:r>
          </w:p>
        </w:tc>
        <w:tc>
          <w:tcPr>
            <w:tcW w:w="2338" w:type="dxa"/>
          </w:tcPr>
          <w:p w14:paraId="16241F1C" w14:textId="5490C5FD" w:rsidR="5B4F2979" w:rsidRDefault="5B4F2979" w:rsidP="5B4F2979">
            <w:pPr>
              <w:ind w:firstLine="18"/>
              <w:jc w:val="center"/>
              <w:rPr>
                <w:rFonts w:ascii="Times New Roman" w:eastAsia="Times New Roman" w:hAnsi="Times New Roman"/>
                <w:sz w:val="24"/>
                <w:szCs w:val="24"/>
              </w:rPr>
            </w:pPr>
            <w:r w:rsidRPr="5B4F2979">
              <w:rPr>
                <w:rFonts w:ascii="Times New Roman" w:eastAsia="Times New Roman" w:hAnsi="Times New Roman"/>
                <w:sz w:val="24"/>
                <w:szCs w:val="24"/>
              </w:rPr>
              <w:t>0,3</w:t>
            </w:r>
          </w:p>
        </w:tc>
        <w:tc>
          <w:tcPr>
            <w:tcW w:w="2338" w:type="dxa"/>
          </w:tcPr>
          <w:p w14:paraId="1DECE07E" w14:textId="6979EC95" w:rsidR="5B4F2979" w:rsidRDefault="5B4F2979" w:rsidP="5B4F2979">
            <w:pPr>
              <w:ind w:firstLine="18"/>
              <w:jc w:val="center"/>
              <w:rPr>
                <w:rFonts w:ascii="Times New Roman" w:eastAsia="Times New Roman" w:hAnsi="Times New Roman"/>
                <w:sz w:val="24"/>
                <w:szCs w:val="24"/>
              </w:rPr>
            </w:pPr>
            <w:r w:rsidRPr="5B4F2979">
              <w:rPr>
                <w:rFonts w:ascii="Times New Roman" w:eastAsia="Times New Roman" w:hAnsi="Times New Roman"/>
                <w:sz w:val="24"/>
                <w:szCs w:val="24"/>
              </w:rPr>
              <w:t>100</w:t>
            </w:r>
          </w:p>
        </w:tc>
      </w:tr>
      <w:tr w:rsidR="5B4F2979" w14:paraId="2A668054" w14:textId="77777777" w:rsidTr="059EC905">
        <w:tc>
          <w:tcPr>
            <w:tcW w:w="2338" w:type="dxa"/>
          </w:tcPr>
          <w:p w14:paraId="000836E6" w14:textId="26B93D05" w:rsidR="5B4F2979" w:rsidRDefault="5B4F2979" w:rsidP="5B4F2979">
            <w:pPr>
              <w:jc w:val="both"/>
              <w:rPr>
                <w:rFonts w:ascii="Times New Roman" w:eastAsia="Times New Roman" w:hAnsi="Times New Roman"/>
                <w:sz w:val="24"/>
                <w:szCs w:val="24"/>
              </w:rPr>
            </w:pPr>
            <w:r w:rsidRPr="5B4F2979">
              <w:rPr>
                <w:rFonts w:ascii="Times New Roman" w:eastAsia="Times New Roman" w:hAnsi="Times New Roman"/>
                <w:sz w:val="24"/>
                <w:szCs w:val="24"/>
              </w:rPr>
              <w:t>Яйца, тыс. шт.</w:t>
            </w:r>
          </w:p>
        </w:tc>
        <w:tc>
          <w:tcPr>
            <w:tcW w:w="2338" w:type="dxa"/>
          </w:tcPr>
          <w:p w14:paraId="71D46605" w14:textId="555D145E" w:rsidR="5B4F2979" w:rsidRDefault="5B4F2979" w:rsidP="5B4F2979">
            <w:pPr>
              <w:ind w:firstLine="18"/>
              <w:jc w:val="center"/>
              <w:rPr>
                <w:rFonts w:ascii="Times New Roman" w:eastAsia="Times New Roman" w:hAnsi="Times New Roman"/>
                <w:sz w:val="24"/>
                <w:szCs w:val="24"/>
              </w:rPr>
            </w:pPr>
            <w:r w:rsidRPr="5B4F2979">
              <w:rPr>
                <w:rFonts w:ascii="Times New Roman" w:eastAsia="Times New Roman" w:hAnsi="Times New Roman"/>
                <w:sz w:val="24"/>
                <w:szCs w:val="24"/>
              </w:rPr>
              <w:t>3006,1</w:t>
            </w:r>
          </w:p>
        </w:tc>
        <w:tc>
          <w:tcPr>
            <w:tcW w:w="2338" w:type="dxa"/>
          </w:tcPr>
          <w:p w14:paraId="0721E968" w14:textId="4B388CB5" w:rsidR="5B4F2979" w:rsidRDefault="5B4F2979" w:rsidP="5B4F2979">
            <w:pPr>
              <w:ind w:firstLine="18"/>
              <w:jc w:val="center"/>
              <w:rPr>
                <w:rFonts w:ascii="Times New Roman" w:eastAsia="Times New Roman" w:hAnsi="Times New Roman"/>
                <w:sz w:val="24"/>
                <w:szCs w:val="24"/>
              </w:rPr>
            </w:pPr>
            <w:r w:rsidRPr="5B4F2979">
              <w:rPr>
                <w:rFonts w:ascii="Times New Roman" w:eastAsia="Times New Roman" w:hAnsi="Times New Roman"/>
                <w:sz w:val="24"/>
                <w:szCs w:val="24"/>
              </w:rPr>
              <w:t>2896,2</w:t>
            </w:r>
          </w:p>
        </w:tc>
        <w:tc>
          <w:tcPr>
            <w:tcW w:w="2338" w:type="dxa"/>
          </w:tcPr>
          <w:p w14:paraId="1B0250B3" w14:textId="656F6534" w:rsidR="5B4F2979" w:rsidRDefault="5B4F2979" w:rsidP="5B4F2979">
            <w:pPr>
              <w:ind w:firstLine="18"/>
              <w:jc w:val="center"/>
              <w:rPr>
                <w:rFonts w:ascii="Times New Roman" w:eastAsia="Times New Roman" w:hAnsi="Times New Roman"/>
                <w:sz w:val="24"/>
                <w:szCs w:val="24"/>
              </w:rPr>
            </w:pPr>
            <w:r w:rsidRPr="5B4F2979">
              <w:rPr>
                <w:rFonts w:ascii="Times New Roman" w:eastAsia="Times New Roman" w:hAnsi="Times New Roman"/>
                <w:sz w:val="24"/>
                <w:szCs w:val="24"/>
              </w:rPr>
              <w:t>96,3</w:t>
            </w:r>
          </w:p>
        </w:tc>
      </w:tr>
    </w:tbl>
    <w:p w14:paraId="66FBEB85" w14:textId="1A0F6B9A" w:rsidR="5B4F2979" w:rsidRDefault="5B4F2979" w:rsidP="5B4F2979">
      <w:pPr>
        <w:ind w:firstLine="708"/>
        <w:jc w:val="both"/>
        <w:rPr>
          <w:rFonts w:ascii="Times New Roman" w:eastAsia="Times New Roman" w:hAnsi="Times New Roman"/>
          <w:sz w:val="28"/>
          <w:szCs w:val="28"/>
        </w:rPr>
      </w:pPr>
    </w:p>
    <w:p w14:paraId="62E249AA" w14:textId="424FB041" w:rsidR="5B4F2979" w:rsidRDefault="5B4F2979" w:rsidP="5B4F2979">
      <w:pPr>
        <w:ind w:firstLine="708"/>
        <w:jc w:val="both"/>
        <w:rPr>
          <w:rFonts w:ascii="Times New Roman" w:eastAsia="Times New Roman" w:hAnsi="Times New Roman"/>
          <w:sz w:val="28"/>
          <w:szCs w:val="28"/>
        </w:rPr>
      </w:pPr>
      <w:r w:rsidRPr="5B4F2979">
        <w:rPr>
          <w:rFonts w:ascii="Times New Roman" w:eastAsia="Times New Roman" w:hAnsi="Times New Roman"/>
          <w:sz w:val="28"/>
          <w:szCs w:val="28"/>
        </w:rPr>
        <w:t>За 9 месяцев 2018 г. в хозяйствах всех категорий:</w:t>
      </w:r>
    </w:p>
    <w:p w14:paraId="35087F77" w14:textId="5835CE3B" w:rsidR="5B4F2979" w:rsidRDefault="238F1073" w:rsidP="238F1073">
      <w:pPr>
        <w:ind w:firstLine="708"/>
        <w:jc w:val="both"/>
        <w:rPr>
          <w:rFonts w:ascii="Times New Roman" w:eastAsia="Times New Roman" w:hAnsi="Times New Roman"/>
          <w:sz w:val="28"/>
          <w:szCs w:val="28"/>
        </w:rPr>
      </w:pPr>
      <w:r w:rsidRPr="238F1073">
        <w:rPr>
          <w:rFonts w:ascii="Times New Roman" w:eastAsia="Times New Roman" w:hAnsi="Times New Roman"/>
          <w:sz w:val="28"/>
          <w:szCs w:val="28"/>
          <w:u w:val="single"/>
        </w:rPr>
        <w:t>производство мяса на убой (в живой массе)</w:t>
      </w:r>
      <w:r w:rsidRPr="238F1073">
        <w:rPr>
          <w:rFonts w:ascii="Times New Roman" w:eastAsia="Times New Roman" w:hAnsi="Times New Roman"/>
          <w:sz w:val="28"/>
          <w:szCs w:val="28"/>
        </w:rPr>
        <w:t xml:space="preserve"> составило 1979,1 </w:t>
      </w:r>
      <w:proofErr w:type="gramStart"/>
      <w:r w:rsidRPr="238F1073">
        <w:rPr>
          <w:rFonts w:ascii="Times New Roman" w:eastAsia="Times New Roman" w:hAnsi="Times New Roman"/>
          <w:sz w:val="28"/>
          <w:szCs w:val="28"/>
        </w:rPr>
        <w:t>тонны</w:t>
      </w:r>
      <w:proofErr w:type="gramEnd"/>
      <w:r w:rsidRPr="238F1073">
        <w:rPr>
          <w:rFonts w:ascii="Times New Roman" w:eastAsia="Times New Roman" w:hAnsi="Times New Roman"/>
          <w:sz w:val="28"/>
          <w:szCs w:val="28"/>
        </w:rPr>
        <w:t xml:space="preserve">  что </w:t>
      </w:r>
      <w:r w:rsidRPr="238F1073">
        <w:rPr>
          <w:rFonts w:ascii="Times New Roman" w:eastAsia="Times New Roman" w:hAnsi="Times New Roman"/>
          <w:i/>
          <w:iCs/>
          <w:sz w:val="28"/>
          <w:szCs w:val="28"/>
        </w:rPr>
        <w:t>ниже</w:t>
      </w:r>
      <w:r w:rsidRPr="238F1073">
        <w:rPr>
          <w:rFonts w:ascii="Times New Roman" w:eastAsia="Times New Roman" w:hAnsi="Times New Roman"/>
          <w:sz w:val="28"/>
          <w:szCs w:val="28"/>
        </w:rPr>
        <w:t xml:space="preserve"> уровня аналогичного периода прошлого года на 5,7 %, снижение связано с тем, что не все предприятия осуществили убой скота в третьем квартале и планируют провести его в конце текущего года. Средняя убойная масса (вес туши без кожи, головы, внутренностей и нижних частей ног) одной головы КРС составила 235,2 кг. Убойный выход (убойная масса к живой массе) составляет 49%.</w:t>
      </w:r>
    </w:p>
    <w:p w14:paraId="4A49CAF7" w14:textId="4D4FB5A6" w:rsidR="5B4F2979" w:rsidRDefault="238F1073" w:rsidP="238F1073">
      <w:pPr>
        <w:ind w:firstLine="708"/>
        <w:jc w:val="both"/>
        <w:rPr>
          <w:rFonts w:ascii="Times New Roman" w:eastAsia="Times New Roman" w:hAnsi="Times New Roman"/>
          <w:sz w:val="28"/>
          <w:szCs w:val="28"/>
        </w:rPr>
      </w:pPr>
      <w:r w:rsidRPr="238F1073">
        <w:rPr>
          <w:rFonts w:ascii="Times New Roman" w:eastAsia="Times New Roman" w:hAnsi="Times New Roman"/>
          <w:sz w:val="28"/>
          <w:szCs w:val="28"/>
          <w:u w:val="single"/>
        </w:rPr>
        <w:t>производство молока в хозяйствах всех категорий</w:t>
      </w:r>
      <w:r w:rsidRPr="238F1073">
        <w:rPr>
          <w:rFonts w:ascii="Times New Roman" w:eastAsia="Times New Roman" w:hAnsi="Times New Roman"/>
          <w:sz w:val="28"/>
          <w:szCs w:val="28"/>
        </w:rPr>
        <w:t xml:space="preserve"> составило 14839,4 тонн (</w:t>
      </w:r>
      <w:r w:rsidRPr="238F1073">
        <w:rPr>
          <w:rFonts w:ascii="Times New Roman" w:eastAsia="Times New Roman" w:hAnsi="Times New Roman"/>
          <w:i/>
          <w:iCs/>
          <w:sz w:val="28"/>
          <w:szCs w:val="28"/>
        </w:rPr>
        <w:t xml:space="preserve">СПК ПКЗ Амурский, СПК </w:t>
      </w:r>
      <w:proofErr w:type="spellStart"/>
      <w:r w:rsidRPr="238F1073">
        <w:rPr>
          <w:rFonts w:ascii="Times New Roman" w:eastAsia="Times New Roman" w:hAnsi="Times New Roman"/>
          <w:i/>
          <w:iCs/>
          <w:sz w:val="28"/>
          <w:szCs w:val="28"/>
        </w:rPr>
        <w:t>Абайский</w:t>
      </w:r>
      <w:proofErr w:type="spellEnd"/>
      <w:r w:rsidRPr="238F1073">
        <w:rPr>
          <w:rFonts w:ascii="Times New Roman" w:eastAsia="Times New Roman" w:hAnsi="Times New Roman"/>
          <w:i/>
          <w:iCs/>
          <w:sz w:val="28"/>
          <w:szCs w:val="28"/>
        </w:rPr>
        <w:t xml:space="preserve">, ООО Молоко, ИПГКФХ </w:t>
      </w:r>
      <w:proofErr w:type="spellStart"/>
      <w:r w:rsidRPr="238F1073">
        <w:rPr>
          <w:rFonts w:ascii="Times New Roman" w:eastAsia="Times New Roman" w:hAnsi="Times New Roman"/>
          <w:i/>
          <w:iCs/>
          <w:sz w:val="28"/>
          <w:szCs w:val="28"/>
        </w:rPr>
        <w:t>Сидинкин</w:t>
      </w:r>
      <w:proofErr w:type="spellEnd"/>
      <w:r w:rsidRPr="238F1073">
        <w:rPr>
          <w:rFonts w:ascii="Times New Roman" w:eastAsia="Times New Roman" w:hAnsi="Times New Roman"/>
          <w:i/>
          <w:iCs/>
          <w:sz w:val="28"/>
          <w:szCs w:val="28"/>
        </w:rPr>
        <w:t xml:space="preserve"> А.П.)</w:t>
      </w:r>
      <w:r w:rsidRPr="238F1073">
        <w:rPr>
          <w:rFonts w:ascii="Times New Roman" w:eastAsia="Times New Roman" w:hAnsi="Times New Roman"/>
          <w:sz w:val="28"/>
          <w:szCs w:val="28"/>
        </w:rPr>
        <w:t xml:space="preserve"> что </w:t>
      </w:r>
      <w:r w:rsidRPr="238F1073">
        <w:rPr>
          <w:rFonts w:ascii="Times New Roman" w:eastAsia="Times New Roman" w:hAnsi="Times New Roman"/>
          <w:i/>
          <w:iCs/>
          <w:sz w:val="28"/>
          <w:szCs w:val="28"/>
        </w:rPr>
        <w:t>ниже</w:t>
      </w:r>
      <w:r w:rsidRPr="238F1073">
        <w:rPr>
          <w:rFonts w:ascii="Times New Roman" w:eastAsia="Times New Roman" w:hAnsi="Times New Roman"/>
          <w:sz w:val="28"/>
          <w:szCs w:val="28"/>
        </w:rPr>
        <w:t xml:space="preserve"> уровня аналогичного периода прошлого года на 3%, снижение связано с переводом коров молочного направления на подсос телятам. </w:t>
      </w:r>
      <w:proofErr w:type="gramStart"/>
      <w:r w:rsidRPr="238F1073">
        <w:rPr>
          <w:rFonts w:ascii="Times New Roman" w:eastAsia="Times New Roman" w:hAnsi="Times New Roman"/>
          <w:sz w:val="28"/>
          <w:szCs w:val="28"/>
        </w:rPr>
        <w:t xml:space="preserve">Надой на одну корову в </w:t>
      </w:r>
      <w:proofErr w:type="spellStart"/>
      <w:r w:rsidRPr="238F1073">
        <w:rPr>
          <w:rFonts w:ascii="Times New Roman" w:eastAsia="Times New Roman" w:hAnsi="Times New Roman"/>
          <w:sz w:val="28"/>
          <w:szCs w:val="28"/>
        </w:rPr>
        <w:t>сельхозорганизациях</w:t>
      </w:r>
      <w:proofErr w:type="spellEnd"/>
      <w:r w:rsidRPr="238F1073">
        <w:rPr>
          <w:rFonts w:ascii="Times New Roman" w:eastAsia="Times New Roman" w:hAnsi="Times New Roman"/>
          <w:sz w:val="28"/>
          <w:szCs w:val="28"/>
        </w:rPr>
        <w:t xml:space="preserve"> составляет 12,64 кг., что на 11,2% ниже аналогичного периода прошлого года в связи с переходом коров на зимне-стойловое содержание, со снижением поголовья дойных коров в ООО «Русь» (ООО «Молоко» произвели закуп высокопродуктивных племенных животных, улучшение содержания и кормления сельскохозяйственных животных  сбалансированным кормом согласно зоотехническим методам и нормам);</w:t>
      </w:r>
      <w:proofErr w:type="gramEnd"/>
    </w:p>
    <w:p w14:paraId="3291182D" w14:textId="2B546625" w:rsidR="5B4F2979" w:rsidRDefault="238F1073" w:rsidP="238F1073">
      <w:pPr>
        <w:ind w:firstLine="709"/>
        <w:jc w:val="both"/>
        <w:rPr>
          <w:rFonts w:ascii="Times New Roman" w:eastAsia="Times New Roman" w:hAnsi="Times New Roman"/>
          <w:sz w:val="28"/>
          <w:szCs w:val="28"/>
        </w:rPr>
      </w:pPr>
      <w:proofErr w:type="gramStart"/>
      <w:r w:rsidRPr="238F1073">
        <w:rPr>
          <w:rFonts w:ascii="Times New Roman" w:eastAsia="Times New Roman" w:hAnsi="Times New Roman"/>
          <w:sz w:val="28"/>
          <w:szCs w:val="28"/>
          <w:u w:val="single"/>
        </w:rPr>
        <w:t>производство молока в сельскохозяйственных организациях и крестьянских (фермерских) хозяйствах, включая индивидуальных предпринимателей</w:t>
      </w:r>
      <w:r w:rsidRPr="238F1073">
        <w:rPr>
          <w:rFonts w:ascii="Times New Roman" w:eastAsia="Times New Roman" w:hAnsi="Times New Roman"/>
          <w:sz w:val="28"/>
          <w:szCs w:val="28"/>
        </w:rPr>
        <w:t>, составило 14839,4 тонн (СПК ПКЗ «Амурский», СПК «</w:t>
      </w:r>
      <w:proofErr w:type="spellStart"/>
      <w:r w:rsidRPr="238F1073">
        <w:rPr>
          <w:rFonts w:ascii="Times New Roman" w:eastAsia="Times New Roman" w:hAnsi="Times New Roman"/>
          <w:sz w:val="28"/>
          <w:szCs w:val="28"/>
        </w:rPr>
        <w:t>Абайский</w:t>
      </w:r>
      <w:proofErr w:type="spellEnd"/>
      <w:r w:rsidRPr="238F1073">
        <w:rPr>
          <w:rFonts w:ascii="Times New Roman" w:eastAsia="Times New Roman" w:hAnsi="Times New Roman"/>
          <w:sz w:val="28"/>
          <w:szCs w:val="28"/>
        </w:rPr>
        <w:t xml:space="preserve">», ООО «Молоко», ИПГКФХ </w:t>
      </w:r>
      <w:proofErr w:type="spellStart"/>
      <w:r w:rsidRPr="238F1073">
        <w:rPr>
          <w:rFonts w:ascii="Times New Roman" w:eastAsia="Times New Roman" w:hAnsi="Times New Roman"/>
          <w:sz w:val="28"/>
          <w:szCs w:val="28"/>
        </w:rPr>
        <w:t>Сидинкин</w:t>
      </w:r>
      <w:proofErr w:type="spellEnd"/>
      <w:r w:rsidRPr="238F1073">
        <w:rPr>
          <w:rFonts w:ascii="Times New Roman" w:eastAsia="Times New Roman" w:hAnsi="Times New Roman"/>
          <w:sz w:val="28"/>
          <w:szCs w:val="28"/>
        </w:rPr>
        <w:t xml:space="preserve"> А.П.), что </w:t>
      </w:r>
      <w:r w:rsidRPr="238F1073">
        <w:rPr>
          <w:rFonts w:ascii="Times New Roman" w:eastAsia="Times New Roman" w:hAnsi="Times New Roman"/>
          <w:i/>
          <w:iCs/>
          <w:sz w:val="28"/>
          <w:szCs w:val="28"/>
        </w:rPr>
        <w:t>ниже</w:t>
      </w:r>
      <w:r w:rsidRPr="238F1073">
        <w:rPr>
          <w:rFonts w:ascii="Times New Roman" w:eastAsia="Times New Roman" w:hAnsi="Times New Roman"/>
          <w:sz w:val="28"/>
          <w:szCs w:val="28"/>
        </w:rPr>
        <w:t xml:space="preserve"> уровня аналогичного периода прошлого года на 13,9 %. Снижение связано с переводом коров на зимне-стойловое содержание, а также с сокращением поголовья коров в ООО «Русь».</w:t>
      </w:r>
      <w:proofErr w:type="gramEnd"/>
    </w:p>
    <w:p w14:paraId="03D67264" w14:textId="51199ED8" w:rsidR="5B4F2979" w:rsidRDefault="238F1073" w:rsidP="238F1073">
      <w:pPr>
        <w:ind w:firstLine="708"/>
        <w:jc w:val="both"/>
        <w:rPr>
          <w:rFonts w:ascii="Times New Roman" w:eastAsia="Times New Roman" w:hAnsi="Times New Roman"/>
          <w:sz w:val="28"/>
          <w:szCs w:val="28"/>
        </w:rPr>
      </w:pPr>
      <w:r w:rsidRPr="238F1073">
        <w:rPr>
          <w:rFonts w:ascii="Times New Roman" w:eastAsia="Times New Roman" w:hAnsi="Times New Roman"/>
          <w:sz w:val="28"/>
          <w:szCs w:val="28"/>
          <w:u w:val="single"/>
        </w:rPr>
        <w:t>производство шерсти</w:t>
      </w:r>
      <w:r w:rsidRPr="238F1073">
        <w:rPr>
          <w:rFonts w:ascii="Times New Roman" w:eastAsia="Times New Roman" w:hAnsi="Times New Roman"/>
          <w:sz w:val="28"/>
          <w:szCs w:val="28"/>
        </w:rPr>
        <w:t xml:space="preserve"> составило 119,7 тонн (</w:t>
      </w:r>
      <w:r w:rsidRPr="238F1073">
        <w:rPr>
          <w:rFonts w:ascii="Times New Roman" w:eastAsia="Times New Roman" w:hAnsi="Times New Roman"/>
          <w:i/>
          <w:iCs/>
          <w:sz w:val="28"/>
          <w:szCs w:val="28"/>
        </w:rPr>
        <w:t xml:space="preserve">АО </w:t>
      </w:r>
      <w:r w:rsidRPr="238F1073">
        <w:rPr>
          <w:rFonts w:ascii="Times New Roman" w:eastAsia="Times New Roman" w:hAnsi="Times New Roman"/>
          <w:sz w:val="28"/>
          <w:szCs w:val="28"/>
        </w:rPr>
        <w:t>«</w:t>
      </w:r>
      <w:proofErr w:type="spellStart"/>
      <w:r w:rsidRPr="238F1073">
        <w:rPr>
          <w:rFonts w:ascii="Times New Roman" w:eastAsia="Times New Roman" w:hAnsi="Times New Roman"/>
          <w:i/>
          <w:iCs/>
          <w:sz w:val="28"/>
          <w:szCs w:val="28"/>
        </w:rPr>
        <w:t>Катанда</w:t>
      </w:r>
      <w:proofErr w:type="spellEnd"/>
      <w:r w:rsidRPr="238F1073">
        <w:rPr>
          <w:rFonts w:ascii="Times New Roman" w:eastAsia="Times New Roman" w:hAnsi="Times New Roman"/>
          <w:sz w:val="28"/>
          <w:szCs w:val="28"/>
        </w:rPr>
        <w:t>»</w:t>
      </w:r>
      <w:r w:rsidRPr="238F1073">
        <w:rPr>
          <w:rFonts w:ascii="Times New Roman" w:eastAsia="Times New Roman" w:hAnsi="Times New Roman"/>
          <w:i/>
          <w:iCs/>
          <w:sz w:val="28"/>
          <w:szCs w:val="28"/>
        </w:rPr>
        <w:t xml:space="preserve">, СПК ПКЗ </w:t>
      </w:r>
      <w:r w:rsidRPr="238F1073">
        <w:rPr>
          <w:rFonts w:ascii="Times New Roman" w:eastAsia="Times New Roman" w:hAnsi="Times New Roman"/>
          <w:sz w:val="28"/>
          <w:szCs w:val="28"/>
        </w:rPr>
        <w:t>«</w:t>
      </w:r>
      <w:r w:rsidRPr="238F1073">
        <w:rPr>
          <w:rFonts w:ascii="Times New Roman" w:eastAsia="Times New Roman" w:hAnsi="Times New Roman"/>
          <w:i/>
          <w:iCs/>
          <w:sz w:val="28"/>
          <w:szCs w:val="28"/>
        </w:rPr>
        <w:t>Амурский</w:t>
      </w:r>
      <w:r w:rsidRPr="238F1073">
        <w:rPr>
          <w:rFonts w:ascii="Times New Roman" w:eastAsia="Times New Roman" w:hAnsi="Times New Roman"/>
          <w:sz w:val="28"/>
          <w:szCs w:val="28"/>
        </w:rPr>
        <w:t>»</w:t>
      </w:r>
      <w:r w:rsidRPr="238F1073">
        <w:rPr>
          <w:rFonts w:ascii="Times New Roman" w:eastAsia="Times New Roman" w:hAnsi="Times New Roman"/>
          <w:i/>
          <w:iCs/>
          <w:sz w:val="28"/>
          <w:szCs w:val="28"/>
        </w:rPr>
        <w:t xml:space="preserve">, ООО </w:t>
      </w:r>
      <w:r w:rsidRPr="238F1073">
        <w:rPr>
          <w:rFonts w:ascii="Times New Roman" w:eastAsia="Times New Roman" w:hAnsi="Times New Roman"/>
          <w:sz w:val="28"/>
          <w:szCs w:val="28"/>
        </w:rPr>
        <w:t>«</w:t>
      </w:r>
      <w:r w:rsidRPr="238F1073">
        <w:rPr>
          <w:rFonts w:ascii="Times New Roman" w:eastAsia="Times New Roman" w:hAnsi="Times New Roman"/>
          <w:i/>
          <w:iCs/>
          <w:sz w:val="28"/>
          <w:szCs w:val="28"/>
        </w:rPr>
        <w:t>Мораум-2</w:t>
      </w:r>
      <w:r w:rsidRPr="238F1073">
        <w:rPr>
          <w:rFonts w:ascii="Times New Roman" w:eastAsia="Times New Roman" w:hAnsi="Times New Roman"/>
          <w:sz w:val="28"/>
          <w:szCs w:val="28"/>
        </w:rPr>
        <w:t xml:space="preserve">»), что </w:t>
      </w:r>
      <w:r w:rsidRPr="238F1073">
        <w:rPr>
          <w:rFonts w:ascii="Times New Roman" w:eastAsia="Times New Roman" w:hAnsi="Times New Roman"/>
          <w:i/>
          <w:iCs/>
          <w:sz w:val="28"/>
          <w:szCs w:val="28"/>
        </w:rPr>
        <w:t>ниже</w:t>
      </w:r>
      <w:r w:rsidRPr="238F1073">
        <w:rPr>
          <w:rFonts w:ascii="Times New Roman" w:eastAsia="Times New Roman" w:hAnsi="Times New Roman"/>
          <w:sz w:val="28"/>
          <w:szCs w:val="28"/>
        </w:rPr>
        <w:t xml:space="preserve"> уровня аналогичного периода прошлого года на 11,7 %, снижение связано с сокращением поголовья овец и снижением среднего настрига шерсти в ЛПХ. </w:t>
      </w:r>
    </w:p>
    <w:p w14:paraId="2340BA87" w14:textId="78AC9689" w:rsidR="5B4F2979" w:rsidRDefault="5B4F2979" w:rsidP="5B4F2979">
      <w:pPr>
        <w:ind w:firstLine="709"/>
        <w:jc w:val="both"/>
        <w:rPr>
          <w:rFonts w:ascii="Times New Roman" w:eastAsia="Times New Roman" w:hAnsi="Times New Roman"/>
          <w:sz w:val="28"/>
          <w:szCs w:val="28"/>
        </w:rPr>
      </w:pPr>
      <w:r w:rsidRPr="5B4F2979">
        <w:rPr>
          <w:rFonts w:ascii="Times New Roman" w:eastAsia="Times New Roman" w:hAnsi="Times New Roman"/>
          <w:sz w:val="28"/>
          <w:szCs w:val="28"/>
        </w:rPr>
        <w:t xml:space="preserve">За отчетный период реализация государственной программы Республики Алтай «Развитие сельского хозяйства и регулирования рынков сельскохозяйственной продукции, сырья и продовольствия» позволила провести ряд мероприятий по государственной поддержке </w:t>
      </w:r>
      <w:proofErr w:type="spellStart"/>
      <w:r w:rsidRPr="5B4F2979">
        <w:rPr>
          <w:rFonts w:ascii="Times New Roman" w:eastAsia="Times New Roman" w:hAnsi="Times New Roman"/>
          <w:sz w:val="28"/>
          <w:szCs w:val="28"/>
        </w:rPr>
        <w:t>сельхозтоваропроизводителям</w:t>
      </w:r>
      <w:proofErr w:type="spellEnd"/>
      <w:r w:rsidRPr="5B4F2979">
        <w:rPr>
          <w:rFonts w:ascii="Times New Roman" w:eastAsia="Times New Roman" w:hAnsi="Times New Roman"/>
          <w:sz w:val="28"/>
          <w:szCs w:val="28"/>
        </w:rPr>
        <w:t xml:space="preserve"> на общую сумму 58137,9 тыс. руб. (за 9 </w:t>
      </w:r>
      <w:r w:rsidRPr="5B4F2979">
        <w:rPr>
          <w:rFonts w:ascii="Times New Roman" w:eastAsia="Times New Roman" w:hAnsi="Times New Roman"/>
          <w:sz w:val="28"/>
          <w:szCs w:val="28"/>
        </w:rPr>
        <w:lastRenderedPageBreak/>
        <w:t xml:space="preserve">месяцев 2017 г. – 56618,9 тыс. руб.). Государственная поддержка оказана 60 </w:t>
      </w:r>
      <w:proofErr w:type="spellStart"/>
      <w:r w:rsidRPr="5B4F2979">
        <w:rPr>
          <w:rFonts w:ascii="Times New Roman" w:eastAsia="Times New Roman" w:hAnsi="Times New Roman"/>
          <w:sz w:val="28"/>
          <w:szCs w:val="28"/>
        </w:rPr>
        <w:t>сельхозтоваропроизводителям</w:t>
      </w:r>
      <w:proofErr w:type="spellEnd"/>
      <w:r w:rsidRPr="5B4F2979">
        <w:rPr>
          <w:rFonts w:ascii="Times New Roman" w:eastAsia="Times New Roman" w:hAnsi="Times New Roman"/>
          <w:sz w:val="28"/>
          <w:szCs w:val="28"/>
        </w:rPr>
        <w:t xml:space="preserve">, в </w:t>
      </w:r>
      <w:proofErr w:type="spellStart"/>
      <w:r w:rsidRPr="5B4F2979">
        <w:rPr>
          <w:rFonts w:ascii="Times New Roman" w:eastAsia="Times New Roman" w:hAnsi="Times New Roman"/>
          <w:sz w:val="28"/>
          <w:szCs w:val="28"/>
        </w:rPr>
        <w:t>т.ч</w:t>
      </w:r>
      <w:proofErr w:type="spellEnd"/>
      <w:r w:rsidRPr="5B4F2979">
        <w:rPr>
          <w:rFonts w:ascii="Times New Roman" w:eastAsia="Times New Roman" w:hAnsi="Times New Roman"/>
          <w:sz w:val="28"/>
          <w:szCs w:val="28"/>
        </w:rPr>
        <w:t xml:space="preserve">. 18 </w:t>
      </w:r>
      <w:proofErr w:type="spellStart"/>
      <w:r w:rsidRPr="5B4F2979">
        <w:rPr>
          <w:rFonts w:ascii="Times New Roman" w:eastAsia="Times New Roman" w:hAnsi="Times New Roman"/>
          <w:sz w:val="28"/>
          <w:szCs w:val="28"/>
        </w:rPr>
        <w:t>сельхозорганизациям</w:t>
      </w:r>
      <w:proofErr w:type="spellEnd"/>
      <w:r w:rsidRPr="5B4F2979">
        <w:rPr>
          <w:rFonts w:ascii="Times New Roman" w:eastAsia="Times New Roman" w:hAnsi="Times New Roman"/>
          <w:sz w:val="28"/>
          <w:szCs w:val="28"/>
        </w:rPr>
        <w:t xml:space="preserve">, 2 предприятиям переработки сельхозпродукции, 42 крестьянским (фермерским) хозяйствам </w:t>
      </w:r>
    </w:p>
    <w:p w14:paraId="0BA91DC3" w14:textId="44D98347" w:rsidR="5B4F2979" w:rsidRDefault="5B4F2979" w:rsidP="5B4F2979">
      <w:pPr>
        <w:spacing w:after="0"/>
        <w:ind w:firstLine="708"/>
        <w:jc w:val="both"/>
        <w:rPr>
          <w:rFonts w:ascii="Times New Roman" w:hAnsi="Times New Roman"/>
          <w:sz w:val="28"/>
          <w:szCs w:val="28"/>
        </w:rPr>
      </w:pPr>
    </w:p>
    <w:p w14:paraId="5C1B0331" w14:textId="77777777" w:rsidR="00E22F7F" w:rsidRPr="00E22F7F" w:rsidRDefault="00E22F7F" w:rsidP="00B92E4E">
      <w:pPr>
        <w:spacing w:after="0"/>
        <w:ind w:firstLine="708"/>
        <w:jc w:val="both"/>
        <w:rPr>
          <w:rFonts w:ascii="Times New Roman" w:hAnsi="Times New Roman"/>
          <w:b/>
          <w:bCs/>
          <w:sz w:val="28"/>
          <w:szCs w:val="28"/>
        </w:rPr>
      </w:pPr>
      <w:r w:rsidRPr="00E22F7F">
        <w:rPr>
          <w:rFonts w:ascii="Times New Roman" w:hAnsi="Times New Roman"/>
          <w:b/>
          <w:bCs/>
          <w:sz w:val="28"/>
          <w:szCs w:val="28"/>
        </w:rPr>
        <w:t xml:space="preserve">Раздел </w:t>
      </w:r>
      <w:r w:rsidRPr="00E22F7F">
        <w:rPr>
          <w:rFonts w:ascii="Times New Roman" w:hAnsi="Times New Roman"/>
          <w:b/>
          <w:bCs/>
          <w:sz w:val="28"/>
          <w:szCs w:val="28"/>
          <w:lang w:val="en-US"/>
        </w:rPr>
        <w:t>III</w:t>
      </w:r>
      <w:r w:rsidRPr="00E22F7F">
        <w:rPr>
          <w:rFonts w:ascii="Times New Roman" w:hAnsi="Times New Roman"/>
          <w:b/>
          <w:bCs/>
          <w:sz w:val="28"/>
          <w:szCs w:val="28"/>
        </w:rPr>
        <w:t>. Инвестиционная привлекательность</w:t>
      </w:r>
    </w:p>
    <w:p w14:paraId="3D658BF7" w14:textId="77777777" w:rsidR="00E22F7F" w:rsidRPr="00A601C4" w:rsidRDefault="5B4F2979" w:rsidP="00B92E4E">
      <w:pPr>
        <w:spacing w:after="0"/>
        <w:ind w:firstLine="708"/>
        <w:jc w:val="both"/>
        <w:rPr>
          <w:rFonts w:ascii="Times New Roman" w:hAnsi="Times New Roman"/>
          <w:i/>
          <w:sz w:val="28"/>
          <w:szCs w:val="28"/>
        </w:rPr>
      </w:pPr>
      <w:r w:rsidRPr="5B4F2979">
        <w:rPr>
          <w:rFonts w:ascii="Times New Roman" w:hAnsi="Times New Roman"/>
          <w:b/>
          <w:bCs/>
          <w:i/>
          <w:iCs/>
          <w:sz w:val="28"/>
          <w:szCs w:val="28"/>
        </w:rPr>
        <w:t>Объем инвестиций в основной капитал (за исключением бюджетных средств)</w:t>
      </w:r>
    </w:p>
    <w:p w14:paraId="61FFD836" w14:textId="3DB80804" w:rsidR="5B4F2979" w:rsidRDefault="5B4F2979" w:rsidP="5B4F2979">
      <w:pPr>
        <w:spacing w:after="0"/>
        <w:ind w:firstLine="708"/>
        <w:jc w:val="both"/>
        <w:rPr>
          <w:rFonts w:ascii="Times New Roman" w:eastAsia="Times New Roman" w:hAnsi="Times New Roman"/>
          <w:sz w:val="28"/>
          <w:szCs w:val="28"/>
        </w:rPr>
      </w:pPr>
      <w:r w:rsidRPr="5B4F2979">
        <w:rPr>
          <w:rFonts w:ascii="Times New Roman" w:eastAsia="Times New Roman" w:hAnsi="Times New Roman"/>
          <w:sz w:val="28"/>
          <w:szCs w:val="28"/>
        </w:rPr>
        <w:t>В МО « Усть-Коксинский район» объем инвестиций в основной капитал на 01.10. 2018 г. составил:</w:t>
      </w:r>
    </w:p>
    <w:p w14:paraId="3CDE40F1" w14:textId="5737CBD6" w:rsidR="5B4F2979" w:rsidRDefault="5B4F2979" w:rsidP="5B4F2979">
      <w:pPr>
        <w:spacing w:after="0"/>
        <w:ind w:firstLine="708"/>
        <w:jc w:val="both"/>
        <w:rPr>
          <w:rFonts w:ascii="Times New Roman" w:eastAsia="Times New Roman" w:hAnsi="Times New Roman"/>
          <w:sz w:val="28"/>
          <w:szCs w:val="28"/>
        </w:rPr>
      </w:pPr>
      <w:r w:rsidRPr="5B4F2979">
        <w:rPr>
          <w:rFonts w:ascii="Times New Roman" w:eastAsia="Times New Roman" w:hAnsi="Times New Roman"/>
          <w:sz w:val="28"/>
          <w:szCs w:val="28"/>
        </w:rPr>
        <w:t xml:space="preserve">по полному кругу (рассчитанный по методологии Росстата: с учетом  коэффициента </w:t>
      </w:r>
      <w:proofErr w:type="spellStart"/>
      <w:r w:rsidRPr="5B4F2979">
        <w:rPr>
          <w:rFonts w:ascii="Times New Roman" w:eastAsia="Times New Roman" w:hAnsi="Times New Roman"/>
          <w:sz w:val="28"/>
          <w:szCs w:val="28"/>
        </w:rPr>
        <w:t>досчета</w:t>
      </w:r>
      <w:proofErr w:type="spellEnd"/>
      <w:r w:rsidRPr="5B4F2979">
        <w:rPr>
          <w:rFonts w:ascii="Times New Roman" w:eastAsia="Times New Roman" w:hAnsi="Times New Roman"/>
          <w:sz w:val="28"/>
          <w:szCs w:val="28"/>
        </w:rPr>
        <w:t xml:space="preserve"> на субъекты малого предпринимательства по Республике Алтай - 1,76) - 104671 тыс. руб.;</w:t>
      </w:r>
    </w:p>
    <w:p w14:paraId="336657F7" w14:textId="377D088A" w:rsidR="5B4F2979" w:rsidRDefault="5B4F2979" w:rsidP="5B4F2979">
      <w:pPr>
        <w:spacing w:after="0"/>
        <w:ind w:firstLine="708"/>
        <w:jc w:val="both"/>
        <w:rPr>
          <w:rFonts w:ascii="Times New Roman" w:eastAsia="Times New Roman" w:hAnsi="Times New Roman"/>
          <w:sz w:val="28"/>
          <w:szCs w:val="28"/>
        </w:rPr>
      </w:pPr>
      <w:r w:rsidRPr="5B4F2979">
        <w:rPr>
          <w:rFonts w:ascii="Times New Roman" w:eastAsia="Times New Roman" w:hAnsi="Times New Roman"/>
          <w:sz w:val="28"/>
          <w:szCs w:val="28"/>
        </w:rPr>
        <w:t>по организациям, не относящимся к субъектам малого предпринимательства (крупные и средние организации) - 59472 тыс. руб. (101,6 % к 01.10.2017 г. в сопоставимых ценах). Из них инвестиции в основной капитал:</w:t>
      </w:r>
    </w:p>
    <w:p w14:paraId="1C34C717" w14:textId="79847E76" w:rsidR="5B4F2979" w:rsidRDefault="5B4F2979" w:rsidP="5B4F2979">
      <w:pPr>
        <w:spacing w:after="0"/>
        <w:ind w:firstLine="708"/>
        <w:jc w:val="both"/>
        <w:rPr>
          <w:rFonts w:ascii="Times New Roman" w:eastAsia="Times New Roman" w:hAnsi="Times New Roman"/>
          <w:sz w:val="28"/>
          <w:szCs w:val="28"/>
        </w:rPr>
      </w:pPr>
      <w:r w:rsidRPr="5B4F2979">
        <w:rPr>
          <w:rFonts w:ascii="Times New Roman" w:eastAsia="Times New Roman" w:hAnsi="Times New Roman"/>
          <w:sz w:val="28"/>
          <w:szCs w:val="28"/>
        </w:rPr>
        <w:t xml:space="preserve">- за счет бюджетных средств - 19297,0 </w:t>
      </w:r>
      <w:proofErr w:type="spellStart"/>
      <w:r w:rsidRPr="5B4F2979">
        <w:rPr>
          <w:rFonts w:ascii="Times New Roman" w:eastAsia="Times New Roman" w:hAnsi="Times New Roman"/>
          <w:sz w:val="28"/>
          <w:szCs w:val="28"/>
        </w:rPr>
        <w:t>тыс</w:t>
      </w:r>
      <w:proofErr w:type="gramStart"/>
      <w:r w:rsidRPr="5B4F2979">
        <w:rPr>
          <w:rFonts w:ascii="Times New Roman" w:eastAsia="Times New Roman" w:hAnsi="Times New Roman"/>
          <w:sz w:val="28"/>
          <w:szCs w:val="28"/>
        </w:rPr>
        <w:t>.р</w:t>
      </w:r>
      <w:proofErr w:type="gramEnd"/>
      <w:r w:rsidRPr="5B4F2979">
        <w:rPr>
          <w:rFonts w:ascii="Times New Roman" w:eastAsia="Times New Roman" w:hAnsi="Times New Roman"/>
          <w:sz w:val="28"/>
          <w:szCs w:val="28"/>
        </w:rPr>
        <w:t>уб</w:t>
      </w:r>
      <w:proofErr w:type="spellEnd"/>
      <w:r w:rsidRPr="5B4F2979">
        <w:rPr>
          <w:rFonts w:ascii="Times New Roman" w:eastAsia="Times New Roman" w:hAnsi="Times New Roman"/>
          <w:sz w:val="28"/>
          <w:szCs w:val="28"/>
        </w:rPr>
        <w:t>. (109,1% к 01.10.2017 г. в текущих ценах),</w:t>
      </w:r>
    </w:p>
    <w:p w14:paraId="363E9339" w14:textId="2960B755" w:rsidR="5B4F2979" w:rsidRDefault="5B4F2979" w:rsidP="5B4F2979">
      <w:pPr>
        <w:spacing w:after="0"/>
        <w:ind w:firstLine="708"/>
        <w:jc w:val="both"/>
        <w:rPr>
          <w:rFonts w:ascii="Times New Roman" w:eastAsia="Times New Roman" w:hAnsi="Times New Roman"/>
          <w:sz w:val="28"/>
          <w:szCs w:val="28"/>
        </w:rPr>
      </w:pPr>
      <w:r w:rsidRPr="5B4F2979">
        <w:rPr>
          <w:rFonts w:ascii="Times New Roman" w:eastAsia="Times New Roman" w:hAnsi="Times New Roman"/>
          <w:sz w:val="28"/>
          <w:szCs w:val="28"/>
        </w:rPr>
        <w:t>- за счет внебюджетных источников - 40175,0 тыс. руб. (105,99 % к 01.10.2017 г. в текущих ценах), на душу населения - 2,46 тыс. руб. (106,6 % к 01.10.2017 г.).</w:t>
      </w:r>
    </w:p>
    <w:p w14:paraId="690307E3" w14:textId="4711494A" w:rsidR="5B4F2979" w:rsidRDefault="5B4F2979" w:rsidP="5B4F2979">
      <w:pPr>
        <w:spacing w:after="0"/>
        <w:ind w:firstLine="708"/>
        <w:jc w:val="both"/>
        <w:rPr>
          <w:rFonts w:ascii="Times New Roman" w:eastAsia="Times New Roman" w:hAnsi="Times New Roman"/>
          <w:sz w:val="28"/>
          <w:szCs w:val="28"/>
        </w:rPr>
      </w:pPr>
      <w:r w:rsidRPr="5B4F2979">
        <w:rPr>
          <w:rFonts w:ascii="Times New Roman" w:eastAsia="Times New Roman" w:hAnsi="Times New Roman"/>
          <w:sz w:val="28"/>
          <w:szCs w:val="28"/>
        </w:rPr>
        <w:t>В сравнении с планом на 01.10.2018 г. отмечено отклонение ИФО инвестиций в основной капитал (за исключением бюджетных) на (+) 29,5 процентных пункта.</w:t>
      </w:r>
    </w:p>
    <w:p w14:paraId="6114863D" w14:textId="56EB9720" w:rsidR="5B4F2979" w:rsidRDefault="059EC905" w:rsidP="059EC905">
      <w:pPr>
        <w:spacing w:after="0"/>
        <w:ind w:firstLine="708"/>
        <w:jc w:val="both"/>
        <w:rPr>
          <w:rFonts w:ascii="Times New Roman" w:eastAsia="Times New Roman" w:hAnsi="Times New Roman"/>
          <w:sz w:val="28"/>
          <w:szCs w:val="28"/>
        </w:rPr>
      </w:pPr>
      <w:r w:rsidRPr="059EC905">
        <w:rPr>
          <w:rFonts w:ascii="Times New Roman" w:eastAsia="Times New Roman" w:hAnsi="Times New Roman"/>
          <w:sz w:val="28"/>
          <w:szCs w:val="28"/>
        </w:rPr>
        <w:t>Причина отклонения от планового значения связана с увеличением количества приобретаемой сельхозтехники и строительством сооружений МРСК Сибири.</w:t>
      </w:r>
    </w:p>
    <w:p w14:paraId="5EEE3BD0" w14:textId="0E85C777" w:rsidR="5B4F2979" w:rsidRDefault="059EC905" w:rsidP="059EC905">
      <w:pPr>
        <w:spacing w:after="0"/>
        <w:ind w:firstLine="708"/>
        <w:jc w:val="both"/>
        <w:rPr>
          <w:rFonts w:ascii="Times New Roman" w:eastAsia="Times New Roman" w:hAnsi="Times New Roman"/>
          <w:sz w:val="28"/>
          <w:szCs w:val="28"/>
        </w:rPr>
      </w:pPr>
      <w:r w:rsidRPr="059EC905">
        <w:rPr>
          <w:rFonts w:ascii="Times New Roman" w:eastAsia="Times New Roman" w:hAnsi="Times New Roman"/>
          <w:sz w:val="28"/>
          <w:szCs w:val="28"/>
        </w:rPr>
        <w:t xml:space="preserve">Причинами увеличения </w:t>
      </w:r>
      <w:r w:rsidRPr="059EC905">
        <w:rPr>
          <w:rFonts w:ascii="Times New Roman" w:eastAsia="Times New Roman" w:hAnsi="Times New Roman"/>
          <w:b/>
          <w:bCs/>
          <w:sz w:val="28"/>
          <w:szCs w:val="28"/>
        </w:rPr>
        <w:t>бюджетных инвестиций</w:t>
      </w:r>
      <w:r w:rsidRPr="059EC905">
        <w:rPr>
          <w:rFonts w:ascii="Times New Roman" w:eastAsia="Times New Roman" w:hAnsi="Times New Roman"/>
          <w:sz w:val="28"/>
          <w:szCs w:val="28"/>
        </w:rPr>
        <w:t xml:space="preserve"> являются </w:t>
      </w:r>
      <w:r w:rsidRPr="059EC905">
        <w:rPr>
          <w:rFonts w:ascii="Times New Roman" w:eastAsia="Times New Roman" w:hAnsi="Times New Roman"/>
          <w:i/>
          <w:iCs/>
          <w:sz w:val="28"/>
          <w:szCs w:val="28"/>
        </w:rPr>
        <w:t>(указываем объекты в разрезе ОКВЭД)</w:t>
      </w:r>
      <w:r w:rsidRPr="059EC905">
        <w:rPr>
          <w:rFonts w:ascii="Times New Roman" w:eastAsia="Times New Roman" w:hAnsi="Times New Roman"/>
          <w:sz w:val="28"/>
          <w:szCs w:val="28"/>
        </w:rPr>
        <w:t>:</w:t>
      </w:r>
    </w:p>
    <w:p w14:paraId="0AA461E9" w14:textId="3084D052" w:rsidR="5B4F2979" w:rsidRDefault="59F29708" w:rsidP="59F29708">
      <w:pPr>
        <w:spacing w:after="0"/>
        <w:ind w:firstLine="708"/>
        <w:jc w:val="both"/>
        <w:rPr>
          <w:rFonts w:ascii="Times New Roman" w:eastAsia="Times New Roman" w:hAnsi="Times New Roman"/>
          <w:sz w:val="28"/>
          <w:szCs w:val="28"/>
        </w:rPr>
      </w:pPr>
      <w:r w:rsidRPr="59F29708">
        <w:rPr>
          <w:rFonts w:ascii="Times New Roman" w:eastAsia="Times New Roman" w:hAnsi="Times New Roman"/>
          <w:sz w:val="28"/>
          <w:szCs w:val="28"/>
        </w:rPr>
        <w:t xml:space="preserve">деятельность в области культуры, спорта, организации досуга и развлечений (на 01.10.2017 г. – 2104 тыс. руб., на 01.10.2018 г. – 7474 тыс. руб. в 3,6 раза) – в связи с тем, что был получен грант от </w:t>
      </w:r>
      <w:r w:rsidRPr="59F29708">
        <w:rPr>
          <w:rFonts w:ascii="Times New Roman" w:eastAsia="Times New Roman" w:hAnsi="Times New Roman"/>
          <w:sz w:val="24"/>
          <w:szCs w:val="24"/>
        </w:rPr>
        <w:t>«</w:t>
      </w:r>
      <w:r w:rsidRPr="59F29708">
        <w:rPr>
          <w:rFonts w:ascii="Times New Roman" w:eastAsia="Times New Roman" w:hAnsi="Times New Roman"/>
          <w:sz w:val="28"/>
          <w:szCs w:val="28"/>
        </w:rPr>
        <w:t>Фонда кино» на приобретение кинооборудования, получены средства из фонда Президента на приобретение музыкального оборудования.</w:t>
      </w:r>
    </w:p>
    <w:p w14:paraId="1301602B" w14:textId="5837C37C" w:rsidR="5B4F2979" w:rsidRDefault="323D278F" w:rsidP="323D278F">
      <w:pPr>
        <w:spacing w:after="0"/>
        <w:ind w:firstLine="708"/>
        <w:jc w:val="both"/>
        <w:rPr>
          <w:rFonts w:ascii="Times New Roman" w:eastAsia="Times New Roman" w:hAnsi="Times New Roman"/>
          <w:sz w:val="28"/>
          <w:szCs w:val="28"/>
        </w:rPr>
      </w:pPr>
      <w:r w:rsidRPr="323D278F">
        <w:rPr>
          <w:rFonts w:ascii="Times New Roman" w:eastAsia="Times New Roman" w:hAnsi="Times New Roman"/>
          <w:sz w:val="28"/>
          <w:szCs w:val="28"/>
        </w:rPr>
        <w:t xml:space="preserve"> государственное управление и обеспечение военной безопасности: социальное обеспечение (на 01.10.2017 г. – 1399 тыс. руб., на 01.10.2018 г. – </w:t>
      </w:r>
      <w:r w:rsidRPr="323D278F">
        <w:rPr>
          <w:rFonts w:ascii="Times New Roman" w:eastAsia="Times New Roman" w:hAnsi="Times New Roman"/>
          <w:sz w:val="28"/>
          <w:szCs w:val="28"/>
        </w:rPr>
        <w:lastRenderedPageBreak/>
        <w:t>1982 тыс. руб., 141,7 %) – в связи с приобретением автомобиля и компьютерной техники.</w:t>
      </w:r>
    </w:p>
    <w:p w14:paraId="440FE222" w14:textId="61ABAEB3" w:rsidR="5B4F2979" w:rsidRDefault="059EC905" w:rsidP="059EC905">
      <w:pPr>
        <w:spacing w:after="0"/>
        <w:ind w:firstLine="708"/>
        <w:jc w:val="both"/>
        <w:rPr>
          <w:rFonts w:ascii="Times New Roman" w:eastAsia="Times New Roman" w:hAnsi="Times New Roman"/>
          <w:sz w:val="28"/>
          <w:szCs w:val="28"/>
        </w:rPr>
      </w:pPr>
      <w:r w:rsidRPr="059EC905">
        <w:rPr>
          <w:rFonts w:ascii="Times New Roman" w:eastAsia="Times New Roman" w:hAnsi="Times New Roman"/>
          <w:sz w:val="28"/>
          <w:szCs w:val="28"/>
        </w:rPr>
        <w:t xml:space="preserve">Причинами </w:t>
      </w:r>
      <w:r w:rsidRPr="059EC905">
        <w:rPr>
          <w:rFonts w:ascii="Times New Roman" w:eastAsia="Times New Roman" w:hAnsi="Times New Roman"/>
          <w:i/>
          <w:iCs/>
          <w:sz w:val="28"/>
          <w:szCs w:val="28"/>
        </w:rPr>
        <w:t xml:space="preserve">увеличения </w:t>
      </w:r>
      <w:r w:rsidRPr="059EC905">
        <w:rPr>
          <w:rFonts w:ascii="Times New Roman" w:eastAsia="Times New Roman" w:hAnsi="Times New Roman"/>
          <w:b/>
          <w:bCs/>
          <w:i/>
          <w:iCs/>
          <w:sz w:val="28"/>
          <w:szCs w:val="28"/>
        </w:rPr>
        <w:t>внебюджетных инвестиций</w:t>
      </w:r>
      <w:r w:rsidRPr="059EC905">
        <w:rPr>
          <w:rFonts w:ascii="Times New Roman" w:eastAsia="Times New Roman" w:hAnsi="Times New Roman"/>
          <w:sz w:val="28"/>
          <w:szCs w:val="28"/>
        </w:rPr>
        <w:t xml:space="preserve"> являются </w:t>
      </w:r>
      <w:r w:rsidRPr="059EC905">
        <w:rPr>
          <w:rFonts w:ascii="Times New Roman" w:eastAsia="Times New Roman" w:hAnsi="Times New Roman"/>
          <w:i/>
          <w:iCs/>
          <w:sz w:val="28"/>
          <w:szCs w:val="28"/>
        </w:rPr>
        <w:t>(указываем объекты в разрезе ОКВЭД)</w:t>
      </w:r>
      <w:r w:rsidRPr="059EC905">
        <w:rPr>
          <w:rFonts w:ascii="Times New Roman" w:eastAsia="Times New Roman" w:hAnsi="Times New Roman"/>
          <w:sz w:val="28"/>
          <w:szCs w:val="28"/>
        </w:rPr>
        <w:t xml:space="preserve">:  </w:t>
      </w:r>
    </w:p>
    <w:p w14:paraId="62C77319" w14:textId="5324D90A" w:rsidR="5B4F2979" w:rsidRDefault="59F29708" w:rsidP="59F29708">
      <w:pPr>
        <w:spacing w:after="0"/>
        <w:ind w:firstLine="708"/>
        <w:jc w:val="both"/>
        <w:rPr>
          <w:rFonts w:ascii="Times New Roman" w:eastAsia="Times New Roman" w:hAnsi="Times New Roman"/>
          <w:color w:val="FF0000"/>
          <w:sz w:val="28"/>
          <w:szCs w:val="28"/>
          <w:highlight w:val="green"/>
          <w:u w:val="single"/>
        </w:rPr>
      </w:pPr>
      <w:r w:rsidRPr="59F29708">
        <w:rPr>
          <w:rFonts w:ascii="Times New Roman" w:eastAsia="Times New Roman" w:hAnsi="Times New Roman"/>
          <w:sz w:val="28"/>
          <w:szCs w:val="28"/>
          <w:u w:val="single"/>
        </w:rPr>
        <w:t>сельское, лесное хозяйство, охота, рыболовство и рыбоводство:</w:t>
      </w:r>
    </w:p>
    <w:p w14:paraId="7CE61FA2" w14:textId="189D6AFF" w:rsidR="5B4F2979" w:rsidRDefault="5B4F2979" w:rsidP="5B4F2979">
      <w:pPr>
        <w:spacing w:after="0"/>
        <w:ind w:firstLine="708"/>
        <w:jc w:val="both"/>
        <w:rPr>
          <w:rFonts w:ascii="Times New Roman" w:eastAsia="Times New Roman" w:hAnsi="Times New Roman"/>
          <w:sz w:val="28"/>
          <w:szCs w:val="28"/>
        </w:rPr>
      </w:pPr>
      <w:r w:rsidRPr="5B4F2979">
        <w:rPr>
          <w:rFonts w:ascii="Times New Roman" w:eastAsia="Times New Roman" w:hAnsi="Times New Roman"/>
          <w:i/>
          <w:iCs/>
          <w:sz w:val="28"/>
          <w:szCs w:val="28"/>
        </w:rPr>
        <w:t>СПК “</w:t>
      </w:r>
      <w:proofErr w:type="spellStart"/>
      <w:r w:rsidRPr="5B4F2979">
        <w:rPr>
          <w:rFonts w:ascii="Times New Roman" w:eastAsia="Times New Roman" w:hAnsi="Times New Roman"/>
          <w:i/>
          <w:iCs/>
          <w:sz w:val="28"/>
          <w:szCs w:val="28"/>
        </w:rPr>
        <w:t>Абайский</w:t>
      </w:r>
      <w:proofErr w:type="spellEnd"/>
      <w:proofErr w:type="gramStart"/>
      <w:r w:rsidRPr="5B4F2979">
        <w:rPr>
          <w:rFonts w:ascii="Times New Roman" w:eastAsia="Times New Roman" w:hAnsi="Times New Roman"/>
          <w:i/>
          <w:iCs/>
          <w:sz w:val="28"/>
          <w:szCs w:val="28"/>
        </w:rPr>
        <w:t>”</w:t>
      </w:r>
      <w:r w:rsidRPr="5B4F2979">
        <w:rPr>
          <w:rFonts w:ascii="Times New Roman" w:eastAsia="Times New Roman" w:hAnsi="Times New Roman"/>
          <w:sz w:val="28"/>
          <w:szCs w:val="28"/>
        </w:rPr>
        <w:t>(</w:t>
      </w:r>
      <w:proofErr w:type="gramEnd"/>
      <w:r w:rsidRPr="5B4F2979">
        <w:rPr>
          <w:rFonts w:ascii="Times New Roman" w:eastAsia="Times New Roman" w:hAnsi="Times New Roman"/>
          <w:sz w:val="28"/>
          <w:szCs w:val="28"/>
        </w:rPr>
        <w:t>на 01.10.2017 г. – 20600 тыс. руб., на 01.10.2018 г. – 21600 тыс. руб., 105 %) – в связи с приобретением сельскохозяйственной техники и оборудования;</w:t>
      </w:r>
      <w:r w:rsidRPr="5B4F2979">
        <w:rPr>
          <w:rFonts w:ascii="Times New Roman" w:eastAsia="Times New Roman" w:hAnsi="Times New Roman"/>
          <w:i/>
          <w:iCs/>
          <w:sz w:val="28"/>
          <w:szCs w:val="28"/>
        </w:rPr>
        <w:t>,</w:t>
      </w:r>
    </w:p>
    <w:p w14:paraId="383F64B0" w14:textId="4011D152" w:rsidR="059EC905" w:rsidRDefault="59F29708" w:rsidP="59F29708">
      <w:pPr>
        <w:spacing w:after="0"/>
        <w:ind w:firstLine="708"/>
        <w:jc w:val="both"/>
        <w:rPr>
          <w:rFonts w:ascii="Times New Roman" w:eastAsia="Times New Roman" w:hAnsi="Times New Roman"/>
          <w:color w:val="FF0000"/>
          <w:sz w:val="28"/>
          <w:szCs w:val="28"/>
          <w:highlight w:val="green"/>
          <w:u w:val="single"/>
        </w:rPr>
      </w:pPr>
      <w:r w:rsidRPr="59F29708">
        <w:rPr>
          <w:rFonts w:ascii="Times New Roman" w:eastAsia="Times New Roman" w:hAnsi="Times New Roman"/>
          <w:sz w:val="28"/>
          <w:szCs w:val="28"/>
          <w:u w:val="single"/>
        </w:rPr>
        <w:t xml:space="preserve">Обеспечение электрической энергией, газом и паром; кондиционирование воздуха: </w:t>
      </w:r>
    </w:p>
    <w:p w14:paraId="7BFD82CF" w14:textId="49CB91ED" w:rsidR="5B4F2979" w:rsidRDefault="323D278F" w:rsidP="323D278F">
      <w:pPr>
        <w:spacing w:after="0"/>
        <w:ind w:firstLine="708"/>
        <w:jc w:val="both"/>
        <w:rPr>
          <w:rFonts w:ascii="Times New Roman" w:eastAsia="Times New Roman" w:hAnsi="Times New Roman"/>
          <w:sz w:val="28"/>
          <w:szCs w:val="28"/>
        </w:rPr>
      </w:pPr>
      <w:r w:rsidRPr="323D278F">
        <w:rPr>
          <w:rFonts w:ascii="Times New Roman" w:eastAsia="Times New Roman" w:hAnsi="Times New Roman"/>
          <w:sz w:val="28"/>
          <w:szCs w:val="28"/>
        </w:rPr>
        <w:t>МРСК (на 01.10.2017 г. – 10110 тыс. руб., на 01. 10.2018 г. – 17100 тыс. руб., 169 %) – в связи со строительством сооружений.</w:t>
      </w:r>
    </w:p>
    <w:p w14:paraId="6652202E" w14:textId="4DD4A9B0" w:rsidR="5B4F2979" w:rsidRDefault="059EC905" w:rsidP="059EC905">
      <w:pPr>
        <w:spacing w:after="0"/>
        <w:ind w:firstLine="708"/>
        <w:jc w:val="both"/>
        <w:rPr>
          <w:rFonts w:ascii="Times New Roman" w:eastAsia="Times New Roman" w:hAnsi="Times New Roman"/>
          <w:sz w:val="28"/>
          <w:szCs w:val="28"/>
        </w:rPr>
      </w:pPr>
      <w:r w:rsidRPr="059EC905">
        <w:rPr>
          <w:rFonts w:ascii="Times New Roman" w:eastAsia="Times New Roman" w:hAnsi="Times New Roman"/>
          <w:sz w:val="28"/>
          <w:szCs w:val="28"/>
        </w:rPr>
        <w:t>На 01.10.2018 г. реализовывались следующие крупные инвестиционные проекты</w:t>
      </w:r>
      <w:r w:rsidRPr="059EC905">
        <w:rPr>
          <w:rFonts w:ascii="Times New Roman" w:eastAsia="Times New Roman" w:hAnsi="Times New Roman"/>
          <w:i/>
          <w:iCs/>
          <w:sz w:val="28"/>
          <w:szCs w:val="28"/>
        </w:rPr>
        <w:t>:</w:t>
      </w:r>
    </w:p>
    <w:p w14:paraId="6BE556F3" w14:textId="726CDD5B" w:rsidR="5B4F2979" w:rsidRDefault="5B4F2979" w:rsidP="5B4F2979">
      <w:pPr>
        <w:spacing w:after="0" w:line="240" w:lineRule="auto"/>
        <w:ind w:firstLine="567"/>
        <w:jc w:val="both"/>
        <w:rPr>
          <w:rFonts w:ascii="Times New Roman" w:eastAsia="Times New Roman" w:hAnsi="Times New Roman"/>
          <w:sz w:val="28"/>
          <w:szCs w:val="28"/>
        </w:rPr>
      </w:pPr>
      <w:r w:rsidRPr="5B4F2979">
        <w:rPr>
          <w:rFonts w:ascii="Times New Roman" w:eastAsia="Times New Roman" w:hAnsi="Times New Roman"/>
          <w:sz w:val="28"/>
          <w:szCs w:val="28"/>
        </w:rPr>
        <w:t>частные: СПК «</w:t>
      </w:r>
      <w:proofErr w:type="spellStart"/>
      <w:r w:rsidRPr="5B4F2979">
        <w:rPr>
          <w:rFonts w:ascii="Times New Roman" w:eastAsia="Times New Roman" w:hAnsi="Times New Roman"/>
          <w:sz w:val="28"/>
          <w:szCs w:val="28"/>
        </w:rPr>
        <w:t>Абайский</w:t>
      </w:r>
      <w:proofErr w:type="spellEnd"/>
      <w:r w:rsidRPr="5B4F2979">
        <w:rPr>
          <w:rFonts w:ascii="Times New Roman" w:eastAsia="Times New Roman" w:hAnsi="Times New Roman"/>
          <w:sz w:val="28"/>
          <w:szCs w:val="28"/>
        </w:rPr>
        <w:t>» (приобретение машин и оборудования, перевод в основное стадо), СПК ПКЗ «Амурский» (приобретение оборудования, перевод в основное стадо).</w:t>
      </w:r>
    </w:p>
    <w:p w14:paraId="79DBC0E2" w14:textId="68592747" w:rsidR="5B4F2979" w:rsidRDefault="5B4F2979" w:rsidP="5B4F2979">
      <w:pPr>
        <w:spacing w:after="0" w:line="240" w:lineRule="auto"/>
        <w:ind w:firstLine="705"/>
        <w:jc w:val="both"/>
        <w:rPr>
          <w:rFonts w:ascii="Times New Roman" w:eastAsia="Times New Roman" w:hAnsi="Times New Roman"/>
          <w:sz w:val="28"/>
          <w:szCs w:val="28"/>
        </w:rPr>
      </w:pPr>
      <w:r w:rsidRPr="5B4F2979">
        <w:rPr>
          <w:rFonts w:ascii="Times New Roman" w:eastAsia="Times New Roman" w:hAnsi="Times New Roman"/>
          <w:sz w:val="28"/>
          <w:szCs w:val="28"/>
        </w:rPr>
        <w:t>Реализуются следующие инвестиционные проекты, ставшие победителями и</w:t>
      </w:r>
      <w:r w:rsidRPr="5B4F2979">
        <w:rPr>
          <w:rFonts w:ascii="Times New Roman" w:eastAsia="Times New Roman" w:hAnsi="Times New Roman"/>
          <w:i/>
          <w:iCs/>
          <w:sz w:val="28"/>
          <w:szCs w:val="28"/>
        </w:rPr>
        <w:t xml:space="preserve"> </w:t>
      </w:r>
      <w:r w:rsidRPr="5B4F2979">
        <w:rPr>
          <w:rFonts w:ascii="Times New Roman" w:eastAsia="Times New Roman" w:hAnsi="Times New Roman"/>
          <w:sz w:val="28"/>
          <w:szCs w:val="28"/>
        </w:rPr>
        <w:t xml:space="preserve">дипломантами в Ярмарке инвестиционных проектов Республики Алтай в 2015 - 2018 гг.: </w:t>
      </w:r>
    </w:p>
    <w:p w14:paraId="30B09B9D" w14:textId="496C7CA4" w:rsidR="5B4F2979" w:rsidRDefault="5B4F2979" w:rsidP="5B4F2979">
      <w:pPr>
        <w:spacing w:after="0" w:line="240" w:lineRule="auto"/>
        <w:ind w:firstLine="705"/>
        <w:jc w:val="both"/>
        <w:rPr>
          <w:rFonts w:ascii="Times New Roman" w:eastAsia="Times New Roman" w:hAnsi="Times New Roman"/>
          <w:sz w:val="28"/>
          <w:szCs w:val="28"/>
        </w:rPr>
      </w:pPr>
      <w:r w:rsidRPr="5B4F2979">
        <w:rPr>
          <w:rFonts w:ascii="Times New Roman" w:eastAsia="Times New Roman" w:hAnsi="Times New Roman"/>
          <w:sz w:val="28"/>
          <w:szCs w:val="28"/>
        </w:rPr>
        <w:t>СППСК «</w:t>
      </w:r>
      <w:proofErr w:type="spellStart"/>
      <w:r w:rsidRPr="5B4F2979">
        <w:rPr>
          <w:rFonts w:ascii="Times New Roman" w:eastAsia="Times New Roman" w:hAnsi="Times New Roman"/>
          <w:sz w:val="28"/>
          <w:szCs w:val="28"/>
        </w:rPr>
        <w:t>Спарк</w:t>
      </w:r>
      <w:proofErr w:type="spellEnd"/>
      <w:r w:rsidRPr="5B4F2979">
        <w:rPr>
          <w:rFonts w:ascii="Times New Roman" w:eastAsia="Times New Roman" w:hAnsi="Times New Roman"/>
          <w:sz w:val="28"/>
          <w:szCs w:val="28"/>
        </w:rPr>
        <w:t>» - «Переработка сельхозпродукции, производство мясных изделий и безалкогольной продукции». Данный прое</w:t>
      </w:r>
      <w:proofErr w:type="gramStart"/>
      <w:r w:rsidRPr="5B4F2979">
        <w:rPr>
          <w:rFonts w:ascii="Times New Roman" w:eastAsia="Times New Roman" w:hAnsi="Times New Roman"/>
          <w:sz w:val="28"/>
          <w:szCs w:val="28"/>
        </w:rPr>
        <w:t>кт в ст</w:t>
      </w:r>
      <w:proofErr w:type="gramEnd"/>
      <w:r w:rsidRPr="5B4F2979">
        <w:rPr>
          <w:rFonts w:ascii="Times New Roman" w:eastAsia="Times New Roman" w:hAnsi="Times New Roman"/>
          <w:sz w:val="28"/>
          <w:szCs w:val="28"/>
        </w:rPr>
        <w:t>адии завершения. В ходе реализации создано 2 рабочих места. На полученную господдержку в сумме 2968,4 тыс. руб.  приобретено оборудование по переработке сельхозпродукции. Увеличился ассортиментный перечень колбасных и мясных изделий и производство безалкогольных напитков.</w:t>
      </w:r>
    </w:p>
    <w:p w14:paraId="5A199B72" w14:textId="71CFFF0D" w:rsidR="5B4F2979" w:rsidRDefault="5B4F2979" w:rsidP="5B4F2979">
      <w:pPr>
        <w:spacing w:after="0" w:line="240" w:lineRule="auto"/>
        <w:ind w:firstLine="705"/>
        <w:jc w:val="both"/>
        <w:rPr>
          <w:rFonts w:ascii="Times New Roman" w:eastAsia="Times New Roman" w:hAnsi="Times New Roman"/>
          <w:sz w:val="28"/>
          <w:szCs w:val="28"/>
        </w:rPr>
      </w:pPr>
      <w:r w:rsidRPr="5B4F2979">
        <w:rPr>
          <w:rFonts w:ascii="Times New Roman" w:eastAsia="Times New Roman" w:hAnsi="Times New Roman"/>
          <w:sz w:val="28"/>
          <w:szCs w:val="28"/>
        </w:rPr>
        <w:t>ООО «</w:t>
      </w:r>
      <w:proofErr w:type="spellStart"/>
      <w:r w:rsidRPr="5B4F2979">
        <w:rPr>
          <w:rFonts w:ascii="Times New Roman" w:eastAsia="Times New Roman" w:hAnsi="Times New Roman"/>
          <w:sz w:val="28"/>
          <w:szCs w:val="28"/>
        </w:rPr>
        <w:t>Пантовитал</w:t>
      </w:r>
      <w:proofErr w:type="spellEnd"/>
      <w:r w:rsidRPr="5B4F2979">
        <w:rPr>
          <w:rFonts w:ascii="Times New Roman" w:eastAsia="Times New Roman" w:hAnsi="Times New Roman"/>
          <w:sz w:val="28"/>
          <w:szCs w:val="28"/>
        </w:rPr>
        <w:t xml:space="preserve">» - фабрика по производству </w:t>
      </w:r>
      <w:proofErr w:type="spellStart"/>
      <w:r w:rsidRPr="5B4F2979">
        <w:rPr>
          <w:rFonts w:ascii="Times New Roman" w:eastAsia="Times New Roman" w:hAnsi="Times New Roman"/>
          <w:sz w:val="28"/>
          <w:szCs w:val="28"/>
        </w:rPr>
        <w:t>биопродуктов</w:t>
      </w:r>
      <w:proofErr w:type="spellEnd"/>
      <w:r w:rsidRPr="5B4F2979">
        <w:rPr>
          <w:rFonts w:ascii="Times New Roman" w:eastAsia="Times New Roman" w:hAnsi="Times New Roman"/>
          <w:sz w:val="28"/>
          <w:szCs w:val="28"/>
        </w:rPr>
        <w:t xml:space="preserve"> на основе пантового и </w:t>
      </w:r>
      <w:proofErr w:type="spellStart"/>
      <w:r w:rsidRPr="5B4F2979">
        <w:rPr>
          <w:rFonts w:ascii="Times New Roman" w:eastAsia="Times New Roman" w:hAnsi="Times New Roman"/>
          <w:sz w:val="28"/>
          <w:szCs w:val="28"/>
        </w:rPr>
        <w:t>лектехсырья</w:t>
      </w:r>
      <w:proofErr w:type="spellEnd"/>
      <w:r w:rsidRPr="5B4F2979">
        <w:rPr>
          <w:rFonts w:ascii="Times New Roman" w:eastAsia="Times New Roman" w:hAnsi="Times New Roman"/>
          <w:sz w:val="28"/>
          <w:szCs w:val="28"/>
        </w:rPr>
        <w:t>» - согласно дорожной карте период реализации проекта с 01.08.2016 г.  по 19.05.2019 г. В ходе реализации создано 6 рабочих мест. Продукция выпускается и реализуется за пределами Республики Алтай.</w:t>
      </w:r>
    </w:p>
    <w:p w14:paraId="79D5686A" w14:textId="25AE4195" w:rsidR="5B4F2979" w:rsidRDefault="5B4F2979" w:rsidP="5B4F2979">
      <w:pPr>
        <w:spacing w:after="0" w:line="240" w:lineRule="auto"/>
        <w:ind w:firstLine="705"/>
        <w:jc w:val="both"/>
        <w:rPr>
          <w:rFonts w:ascii="Times New Roman" w:eastAsia="Times New Roman" w:hAnsi="Times New Roman"/>
          <w:sz w:val="28"/>
          <w:szCs w:val="28"/>
        </w:rPr>
      </w:pPr>
      <w:r w:rsidRPr="5B4F2979">
        <w:rPr>
          <w:rFonts w:ascii="Times New Roman" w:eastAsia="Times New Roman" w:hAnsi="Times New Roman"/>
          <w:sz w:val="28"/>
          <w:szCs w:val="28"/>
        </w:rPr>
        <w:t xml:space="preserve">ИП </w:t>
      </w:r>
      <w:proofErr w:type="spellStart"/>
      <w:r w:rsidRPr="5B4F2979">
        <w:rPr>
          <w:rFonts w:ascii="Times New Roman" w:eastAsia="Times New Roman" w:hAnsi="Times New Roman"/>
          <w:sz w:val="28"/>
          <w:szCs w:val="28"/>
        </w:rPr>
        <w:t>Рознин</w:t>
      </w:r>
      <w:proofErr w:type="spellEnd"/>
      <w:r w:rsidRPr="5B4F2979">
        <w:rPr>
          <w:rFonts w:ascii="Times New Roman" w:eastAsia="Times New Roman" w:hAnsi="Times New Roman"/>
          <w:sz w:val="28"/>
          <w:szCs w:val="28"/>
        </w:rPr>
        <w:t xml:space="preserve"> Ю.А. «Развитие спортивно-туристического лагеря» срок окончания реализации проекта 2018 год. Создано 3 рабочих места, организованы спортивные занятия с детьми по рафтингу в летний сезон, на которых приняли участие 150 человек вместо 60 запланированных. </w:t>
      </w:r>
    </w:p>
    <w:p w14:paraId="61CB7E36" w14:textId="19D395E1" w:rsidR="5B4F2979" w:rsidRDefault="059EC905" w:rsidP="059EC905">
      <w:pPr>
        <w:spacing w:after="0" w:line="240" w:lineRule="auto"/>
        <w:ind w:firstLine="705"/>
        <w:jc w:val="both"/>
        <w:rPr>
          <w:rFonts w:ascii="Times New Roman" w:eastAsia="Times New Roman" w:hAnsi="Times New Roman"/>
          <w:sz w:val="28"/>
          <w:szCs w:val="28"/>
        </w:rPr>
      </w:pPr>
      <w:r w:rsidRPr="059EC905">
        <w:rPr>
          <w:rFonts w:ascii="Times New Roman" w:eastAsia="Times New Roman" w:hAnsi="Times New Roman"/>
          <w:sz w:val="28"/>
          <w:szCs w:val="28"/>
        </w:rPr>
        <w:t xml:space="preserve">ИП Карякина А.Ф. - «Организация производства и переработки зерна в гранулированные комбикорма» - непосредственно на реализацию проекта государственной поддержки не поступало. За счет полученного кредита в сумме 6624,0 тыс. руб.  был приобретен зерноуборочный комбайн, по линии Минсельхоза РА получена субсидия на возмещение по </w:t>
      </w:r>
      <w:proofErr w:type="spellStart"/>
      <w:r w:rsidRPr="059EC905">
        <w:rPr>
          <w:rFonts w:ascii="Times New Roman" w:eastAsia="Times New Roman" w:hAnsi="Times New Roman"/>
          <w:sz w:val="28"/>
          <w:szCs w:val="28"/>
        </w:rPr>
        <w:t>техмодернизации</w:t>
      </w:r>
      <w:proofErr w:type="spellEnd"/>
      <w:r w:rsidRPr="059EC905">
        <w:rPr>
          <w:rFonts w:ascii="Times New Roman" w:eastAsia="Times New Roman" w:hAnsi="Times New Roman"/>
          <w:sz w:val="28"/>
          <w:szCs w:val="28"/>
        </w:rPr>
        <w:t xml:space="preserve"> в сумме 3452,0 тыс. руб. </w:t>
      </w:r>
    </w:p>
    <w:p w14:paraId="372A95A8" w14:textId="636F3522" w:rsidR="5B4F2979" w:rsidRDefault="59F29708" w:rsidP="59F29708">
      <w:pPr>
        <w:spacing w:after="0" w:line="240" w:lineRule="auto"/>
        <w:ind w:firstLine="705"/>
        <w:jc w:val="both"/>
        <w:rPr>
          <w:rFonts w:ascii="Times New Roman" w:eastAsia="Times New Roman" w:hAnsi="Times New Roman"/>
          <w:sz w:val="28"/>
          <w:szCs w:val="28"/>
        </w:rPr>
      </w:pPr>
      <w:r w:rsidRPr="59F29708">
        <w:rPr>
          <w:rFonts w:ascii="Times New Roman" w:eastAsia="Times New Roman" w:hAnsi="Times New Roman"/>
          <w:sz w:val="28"/>
          <w:szCs w:val="28"/>
        </w:rPr>
        <w:t xml:space="preserve">ИП Кочетков А.А.- </w:t>
      </w:r>
      <w:r w:rsidRPr="59F29708">
        <w:rPr>
          <w:rFonts w:ascii="Times New Roman" w:eastAsia="Times New Roman" w:hAnsi="Times New Roman"/>
          <w:sz w:val="24"/>
          <w:szCs w:val="24"/>
        </w:rPr>
        <w:t>«</w:t>
      </w:r>
      <w:r w:rsidRPr="59F29708">
        <w:rPr>
          <w:rFonts w:ascii="Times New Roman" w:eastAsia="Times New Roman" w:hAnsi="Times New Roman"/>
          <w:sz w:val="28"/>
          <w:szCs w:val="28"/>
        </w:rPr>
        <w:t>Организация частного детского садика</w:t>
      </w:r>
      <w:proofErr w:type="gramStart"/>
      <w:r w:rsidRPr="59F29708">
        <w:rPr>
          <w:rFonts w:ascii="Times New Roman" w:eastAsia="Times New Roman" w:hAnsi="Times New Roman"/>
          <w:sz w:val="28"/>
          <w:szCs w:val="28"/>
        </w:rPr>
        <w:t xml:space="preserve">.». </w:t>
      </w:r>
      <w:proofErr w:type="gramEnd"/>
      <w:r w:rsidRPr="59F29708">
        <w:rPr>
          <w:rFonts w:ascii="Times New Roman" w:eastAsia="Times New Roman" w:hAnsi="Times New Roman"/>
          <w:sz w:val="28"/>
          <w:szCs w:val="28"/>
        </w:rPr>
        <w:t xml:space="preserve">В декабре 2016 года открылся частный детский сад на 15 мест, создано 4 рабочих места. Снята социальная напряженность в сфере дошкольного </w:t>
      </w:r>
      <w:r w:rsidRPr="59F29708">
        <w:rPr>
          <w:rFonts w:ascii="Times New Roman" w:eastAsia="Times New Roman" w:hAnsi="Times New Roman"/>
          <w:sz w:val="28"/>
          <w:szCs w:val="28"/>
        </w:rPr>
        <w:lastRenderedPageBreak/>
        <w:t xml:space="preserve">образования. В данный проект инвестировано 700,0 тыс. руб.(400,0 тыс. руб.- господдержка Министерства экономического развития РА 300,0 тыс. Поддержка из бюджета муниципального образования).  </w:t>
      </w:r>
    </w:p>
    <w:p w14:paraId="60819818" w14:textId="14D18E02" w:rsidR="5B4F2979" w:rsidRDefault="5B4F2979" w:rsidP="5B4F2979">
      <w:pPr>
        <w:spacing w:after="0" w:line="240" w:lineRule="auto"/>
        <w:ind w:firstLine="705"/>
        <w:jc w:val="both"/>
        <w:rPr>
          <w:rFonts w:ascii="Times New Roman" w:eastAsia="Times New Roman" w:hAnsi="Times New Roman"/>
          <w:sz w:val="28"/>
          <w:szCs w:val="28"/>
        </w:rPr>
      </w:pPr>
      <w:r w:rsidRPr="5B4F2979">
        <w:rPr>
          <w:rFonts w:ascii="Times New Roman" w:eastAsia="Times New Roman" w:hAnsi="Times New Roman"/>
          <w:sz w:val="28"/>
          <w:szCs w:val="28"/>
        </w:rPr>
        <w:t>На Инвестиционном портале Республики Алтай для поиска инвесторов размещены  инвестиционные проекты и паспорта земельных участков - площадок:</w:t>
      </w:r>
    </w:p>
    <w:p w14:paraId="413BC2C8" w14:textId="553DC629" w:rsidR="5B4F2979" w:rsidRDefault="00C835C9" w:rsidP="059EC905">
      <w:pPr>
        <w:spacing w:after="0" w:line="240" w:lineRule="auto"/>
        <w:ind w:left="705"/>
        <w:jc w:val="both"/>
        <w:rPr>
          <w:rFonts w:ascii="Times New Roman" w:eastAsia="Times New Roman" w:hAnsi="Times New Roman"/>
          <w:sz w:val="20"/>
          <w:szCs w:val="20"/>
        </w:rPr>
      </w:pPr>
      <w:hyperlink r:id="rId9">
        <w:r w:rsidR="059EC905" w:rsidRPr="059EC905">
          <w:rPr>
            <w:rStyle w:val="a4"/>
            <w:rFonts w:ascii="Times New Roman" w:eastAsia="Times New Roman" w:hAnsi="Times New Roman"/>
            <w:color w:val="000000" w:themeColor="text1"/>
            <w:sz w:val="28"/>
            <w:szCs w:val="28"/>
            <w:u w:val="none"/>
          </w:rPr>
          <w:t>1) горнолыжный комплекс,с</w:t>
        </w:r>
        <w:proofErr w:type="gramStart"/>
        <w:r w:rsidR="059EC905" w:rsidRPr="059EC905">
          <w:rPr>
            <w:rStyle w:val="a4"/>
            <w:rFonts w:ascii="Times New Roman" w:eastAsia="Times New Roman" w:hAnsi="Times New Roman"/>
            <w:color w:val="000000" w:themeColor="text1"/>
            <w:sz w:val="28"/>
            <w:szCs w:val="28"/>
            <w:u w:val="none"/>
          </w:rPr>
          <w:t>.У</w:t>
        </w:r>
        <w:proofErr w:type="gramEnd"/>
        <w:r w:rsidR="059EC905" w:rsidRPr="059EC905">
          <w:rPr>
            <w:rStyle w:val="a4"/>
            <w:rFonts w:ascii="Times New Roman" w:eastAsia="Times New Roman" w:hAnsi="Times New Roman"/>
            <w:color w:val="000000" w:themeColor="text1"/>
            <w:sz w:val="28"/>
            <w:szCs w:val="28"/>
            <w:u w:val="none"/>
          </w:rPr>
          <w:t>сть-Кокса,ул.Северная,7А</w:t>
        </w:r>
      </w:hyperlink>
    </w:p>
    <w:p w14:paraId="71132D06" w14:textId="6564AB2A" w:rsidR="5B4F2979" w:rsidRDefault="00C835C9" w:rsidP="059EC905">
      <w:pPr>
        <w:spacing w:after="0" w:line="240" w:lineRule="auto"/>
        <w:ind w:left="705"/>
        <w:jc w:val="both"/>
        <w:rPr>
          <w:rFonts w:ascii="Times New Roman" w:eastAsia="Times New Roman" w:hAnsi="Times New Roman"/>
          <w:sz w:val="20"/>
          <w:szCs w:val="20"/>
        </w:rPr>
      </w:pPr>
      <w:hyperlink r:id="rId10">
        <w:r w:rsidR="059EC905" w:rsidRPr="059EC905">
          <w:rPr>
            <w:rStyle w:val="a4"/>
            <w:rFonts w:ascii="Times New Roman" w:eastAsia="Times New Roman" w:hAnsi="Times New Roman"/>
            <w:color w:val="000000" w:themeColor="text1"/>
            <w:sz w:val="28"/>
            <w:szCs w:val="28"/>
            <w:u w:val="none"/>
          </w:rPr>
          <w:t>2) жилищное стр-во,с</w:t>
        </w:r>
        <w:proofErr w:type="gramStart"/>
        <w:r w:rsidR="059EC905" w:rsidRPr="059EC905">
          <w:rPr>
            <w:rStyle w:val="a4"/>
            <w:rFonts w:ascii="Times New Roman" w:eastAsia="Times New Roman" w:hAnsi="Times New Roman"/>
            <w:color w:val="000000" w:themeColor="text1"/>
            <w:sz w:val="28"/>
            <w:szCs w:val="28"/>
            <w:u w:val="none"/>
          </w:rPr>
          <w:t>.М</w:t>
        </w:r>
        <w:proofErr w:type="gramEnd"/>
        <w:r w:rsidR="059EC905" w:rsidRPr="059EC905">
          <w:rPr>
            <w:rStyle w:val="a4"/>
            <w:rFonts w:ascii="Times New Roman" w:eastAsia="Times New Roman" w:hAnsi="Times New Roman"/>
            <w:color w:val="000000" w:themeColor="text1"/>
            <w:sz w:val="28"/>
            <w:szCs w:val="28"/>
            <w:u w:val="none"/>
          </w:rPr>
          <w:t>аральник-1 Верх-</w:t>
        </w:r>
        <w:proofErr w:type="spellStart"/>
        <w:r w:rsidR="059EC905" w:rsidRPr="059EC905">
          <w:rPr>
            <w:rStyle w:val="a4"/>
            <w:rFonts w:ascii="Times New Roman" w:eastAsia="Times New Roman" w:hAnsi="Times New Roman"/>
            <w:color w:val="000000" w:themeColor="text1"/>
            <w:sz w:val="28"/>
            <w:szCs w:val="28"/>
            <w:u w:val="none"/>
          </w:rPr>
          <w:t>уймон.сп</w:t>
        </w:r>
        <w:proofErr w:type="spellEnd"/>
      </w:hyperlink>
    </w:p>
    <w:p w14:paraId="2514DAFE" w14:textId="64B37AD5" w:rsidR="5B4F2979" w:rsidRDefault="00C835C9" w:rsidP="059EC905">
      <w:pPr>
        <w:spacing w:after="0" w:line="240" w:lineRule="auto"/>
        <w:ind w:left="705"/>
        <w:jc w:val="both"/>
        <w:rPr>
          <w:rFonts w:ascii="Times New Roman" w:eastAsia="Times New Roman" w:hAnsi="Times New Roman"/>
          <w:sz w:val="20"/>
          <w:szCs w:val="20"/>
        </w:rPr>
      </w:pPr>
      <w:hyperlink r:id="rId11">
        <w:r w:rsidR="059EC905" w:rsidRPr="059EC905">
          <w:rPr>
            <w:rStyle w:val="a4"/>
            <w:rFonts w:ascii="Times New Roman" w:eastAsia="Times New Roman" w:hAnsi="Times New Roman"/>
            <w:color w:val="000000" w:themeColor="text1"/>
            <w:sz w:val="28"/>
            <w:szCs w:val="28"/>
            <w:u w:val="none"/>
          </w:rPr>
          <w:t xml:space="preserve">3) </w:t>
        </w:r>
        <w:proofErr w:type="spellStart"/>
        <w:r w:rsidR="059EC905" w:rsidRPr="059EC905">
          <w:rPr>
            <w:rStyle w:val="a4"/>
            <w:rFonts w:ascii="Times New Roman" w:eastAsia="Times New Roman" w:hAnsi="Times New Roman"/>
            <w:color w:val="000000" w:themeColor="text1"/>
            <w:sz w:val="28"/>
            <w:szCs w:val="28"/>
            <w:u w:val="none"/>
          </w:rPr>
          <w:t>туристич.кемпинг</w:t>
        </w:r>
        <w:proofErr w:type="spellEnd"/>
        <w:r w:rsidR="059EC905" w:rsidRPr="059EC905">
          <w:rPr>
            <w:rStyle w:val="a4"/>
            <w:rFonts w:ascii="Times New Roman" w:eastAsia="Times New Roman" w:hAnsi="Times New Roman"/>
            <w:color w:val="000000" w:themeColor="text1"/>
            <w:sz w:val="28"/>
            <w:szCs w:val="28"/>
            <w:u w:val="none"/>
          </w:rPr>
          <w:t xml:space="preserve">, </w:t>
        </w:r>
        <w:proofErr w:type="spellStart"/>
        <w:r w:rsidR="059EC905" w:rsidRPr="059EC905">
          <w:rPr>
            <w:rStyle w:val="a4"/>
            <w:rFonts w:ascii="Times New Roman" w:eastAsia="Times New Roman" w:hAnsi="Times New Roman"/>
            <w:color w:val="000000" w:themeColor="text1"/>
            <w:sz w:val="28"/>
            <w:szCs w:val="28"/>
            <w:u w:val="none"/>
          </w:rPr>
          <w:t>с</w:t>
        </w:r>
        <w:proofErr w:type="gramStart"/>
        <w:r w:rsidR="059EC905" w:rsidRPr="059EC905">
          <w:rPr>
            <w:rStyle w:val="a4"/>
            <w:rFonts w:ascii="Times New Roman" w:eastAsia="Times New Roman" w:hAnsi="Times New Roman"/>
            <w:color w:val="000000" w:themeColor="text1"/>
            <w:sz w:val="28"/>
            <w:szCs w:val="28"/>
            <w:u w:val="none"/>
          </w:rPr>
          <w:t>.М</w:t>
        </w:r>
        <w:proofErr w:type="gramEnd"/>
        <w:r w:rsidR="059EC905" w:rsidRPr="059EC905">
          <w:rPr>
            <w:rStyle w:val="a4"/>
            <w:rFonts w:ascii="Times New Roman" w:eastAsia="Times New Roman" w:hAnsi="Times New Roman"/>
            <w:color w:val="000000" w:themeColor="text1"/>
            <w:sz w:val="28"/>
            <w:szCs w:val="28"/>
            <w:u w:val="none"/>
          </w:rPr>
          <w:t>араловодка</w:t>
        </w:r>
        <w:proofErr w:type="spellEnd"/>
      </w:hyperlink>
    </w:p>
    <w:p w14:paraId="010F0A69" w14:textId="40645EB8" w:rsidR="5B4F2979" w:rsidRDefault="00C835C9" w:rsidP="059EC905">
      <w:pPr>
        <w:spacing w:after="0" w:line="240" w:lineRule="auto"/>
        <w:ind w:left="705"/>
        <w:jc w:val="both"/>
        <w:rPr>
          <w:rFonts w:ascii="Times New Roman" w:eastAsia="Times New Roman" w:hAnsi="Times New Roman"/>
          <w:sz w:val="20"/>
          <w:szCs w:val="20"/>
        </w:rPr>
      </w:pPr>
      <w:hyperlink r:id="rId12">
        <w:r w:rsidR="059EC905" w:rsidRPr="059EC905">
          <w:rPr>
            <w:rStyle w:val="a4"/>
            <w:rFonts w:ascii="Times New Roman" w:eastAsia="Times New Roman" w:hAnsi="Times New Roman"/>
            <w:color w:val="000000" w:themeColor="text1"/>
            <w:sz w:val="28"/>
            <w:szCs w:val="28"/>
            <w:u w:val="none"/>
          </w:rPr>
          <w:t xml:space="preserve">4) </w:t>
        </w:r>
        <w:proofErr w:type="spellStart"/>
        <w:r w:rsidR="059EC905" w:rsidRPr="059EC905">
          <w:rPr>
            <w:rStyle w:val="a4"/>
            <w:rFonts w:ascii="Times New Roman" w:eastAsia="Times New Roman" w:hAnsi="Times New Roman"/>
            <w:color w:val="000000" w:themeColor="text1"/>
            <w:sz w:val="28"/>
            <w:szCs w:val="28"/>
            <w:u w:val="none"/>
          </w:rPr>
          <w:t>жилищ.стр-во,с</w:t>
        </w:r>
        <w:proofErr w:type="gramStart"/>
        <w:r w:rsidR="059EC905" w:rsidRPr="059EC905">
          <w:rPr>
            <w:rStyle w:val="a4"/>
            <w:rFonts w:ascii="Times New Roman" w:eastAsia="Times New Roman" w:hAnsi="Times New Roman"/>
            <w:color w:val="000000" w:themeColor="text1"/>
            <w:sz w:val="28"/>
            <w:szCs w:val="28"/>
            <w:u w:val="none"/>
          </w:rPr>
          <w:t>.К</w:t>
        </w:r>
        <w:proofErr w:type="gramEnd"/>
        <w:r w:rsidR="059EC905" w:rsidRPr="059EC905">
          <w:rPr>
            <w:rStyle w:val="a4"/>
            <w:rFonts w:ascii="Times New Roman" w:eastAsia="Times New Roman" w:hAnsi="Times New Roman"/>
            <w:color w:val="000000" w:themeColor="text1"/>
            <w:sz w:val="28"/>
            <w:szCs w:val="28"/>
            <w:u w:val="none"/>
          </w:rPr>
          <w:t>айтанак</w:t>
        </w:r>
        <w:proofErr w:type="spellEnd"/>
      </w:hyperlink>
    </w:p>
    <w:p w14:paraId="294F2C38" w14:textId="00BD681D" w:rsidR="5B4F2979" w:rsidRDefault="00C835C9" w:rsidP="059EC905">
      <w:pPr>
        <w:spacing w:after="0" w:line="240" w:lineRule="auto"/>
        <w:ind w:left="705"/>
        <w:jc w:val="both"/>
        <w:rPr>
          <w:rFonts w:ascii="Times New Roman" w:eastAsia="Times New Roman" w:hAnsi="Times New Roman"/>
          <w:sz w:val="20"/>
          <w:szCs w:val="20"/>
        </w:rPr>
      </w:pPr>
      <w:hyperlink r:id="rId13">
        <w:r w:rsidR="059EC905" w:rsidRPr="059EC905">
          <w:rPr>
            <w:rStyle w:val="a4"/>
            <w:rFonts w:ascii="Times New Roman" w:eastAsia="Times New Roman" w:hAnsi="Times New Roman"/>
            <w:color w:val="000000" w:themeColor="text1"/>
            <w:sz w:val="28"/>
            <w:szCs w:val="28"/>
            <w:u w:val="none"/>
          </w:rPr>
          <w:t xml:space="preserve">5) строительство фабрики </w:t>
        </w:r>
        <w:proofErr w:type="spellStart"/>
        <w:r w:rsidR="059EC905" w:rsidRPr="059EC905">
          <w:rPr>
            <w:rStyle w:val="a4"/>
            <w:rFonts w:ascii="Times New Roman" w:eastAsia="Times New Roman" w:hAnsi="Times New Roman"/>
            <w:color w:val="000000" w:themeColor="text1"/>
            <w:sz w:val="28"/>
            <w:szCs w:val="28"/>
            <w:u w:val="none"/>
          </w:rPr>
          <w:t>биопродуктов</w:t>
        </w:r>
        <w:proofErr w:type="spellEnd"/>
        <w:r w:rsidR="059EC905" w:rsidRPr="059EC905">
          <w:rPr>
            <w:rStyle w:val="a4"/>
            <w:rFonts w:ascii="Times New Roman" w:eastAsia="Times New Roman" w:hAnsi="Times New Roman"/>
            <w:color w:val="000000" w:themeColor="text1"/>
            <w:sz w:val="28"/>
            <w:szCs w:val="28"/>
            <w:u w:val="none"/>
          </w:rPr>
          <w:t xml:space="preserve"> </w:t>
        </w:r>
        <w:proofErr w:type="spellStart"/>
        <w:r w:rsidR="059EC905" w:rsidRPr="059EC905">
          <w:rPr>
            <w:rStyle w:val="a4"/>
            <w:rFonts w:ascii="Times New Roman" w:eastAsia="Times New Roman" w:hAnsi="Times New Roman"/>
            <w:color w:val="000000" w:themeColor="text1"/>
            <w:sz w:val="28"/>
            <w:szCs w:val="28"/>
            <w:u w:val="none"/>
          </w:rPr>
          <w:t>Пантовитал,с</w:t>
        </w:r>
        <w:proofErr w:type="gramStart"/>
        <w:r w:rsidR="059EC905" w:rsidRPr="059EC905">
          <w:rPr>
            <w:rStyle w:val="a4"/>
            <w:rFonts w:ascii="Times New Roman" w:eastAsia="Times New Roman" w:hAnsi="Times New Roman"/>
            <w:color w:val="000000" w:themeColor="text1"/>
            <w:sz w:val="28"/>
            <w:szCs w:val="28"/>
            <w:u w:val="none"/>
          </w:rPr>
          <w:t>.У</w:t>
        </w:r>
        <w:proofErr w:type="gramEnd"/>
        <w:r w:rsidR="059EC905" w:rsidRPr="059EC905">
          <w:rPr>
            <w:rStyle w:val="a4"/>
            <w:rFonts w:ascii="Times New Roman" w:eastAsia="Times New Roman" w:hAnsi="Times New Roman"/>
            <w:color w:val="000000" w:themeColor="text1"/>
            <w:sz w:val="28"/>
            <w:szCs w:val="28"/>
            <w:u w:val="none"/>
          </w:rPr>
          <w:t>сть</w:t>
        </w:r>
        <w:proofErr w:type="spellEnd"/>
        <w:r w:rsidR="059EC905" w:rsidRPr="059EC905">
          <w:rPr>
            <w:rStyle w:val="a4"/>
            <w:rFonts w:ascii="Times New Roman" w:eastAsia="Times New Roman" w:hAnsi="Times New Roman"/>
            <w:color w:val="000000" w:themeColor="text1"/>
            <w:sz w:val="28"/>
            <w:szCs w:val="28"/>
            <w:u w:val="none"/>
          </w:rPr>
          <w:t>-Кокса</w:t>
        </w:r>
      </w:hyperlink>
    </w:p>
    <w:p w14:paraId="5FFA4EB3" w14:textId="03E517E2" w:rsidR="5B4F2979" w:rsidRDefault="00C835C9" w:rsidP="059EC905">
      <w:pPr>
        <w:spacing w:after="0" w:line="240" w:lineRule="auto"/>
        <w:ind w:left="705"/>
        <w:jc w:val="both"/>
        <w:rPr>
          <w:rFonts w:ascii="Times New Roman" w:eastAsia="Times New Roman" w:hAnsi="Times New Roman"/>
          <w:sz w:val="20"/>
          <w:szCs w:val="20"/>
        </w:rPr>
      </w:pPr>
      <w:hyperlink r:id="rId14">
        <w:r w:rsidR="059EC905" w:rsidRPr="059EC905">
          <w:rPr>
            <w:rStyle w:val="a4"/>
            <w:rFonts w:ascii="Times New Roman" w:eastAsia="Times New Roman" w:hAnsi="Times New Roman"/>
            <w:color w:val="000000" w:themeColor="text1"/>
            <w:sz w:val="28"/>
            <w:szCs w:val="28"/>
            <w:u w:val="none"/>
          </w:rPr>
          <w:t xml:space="preserve">6) для иного </w:t>
        </w:r>
        <w:proofErr w:type="spellStart"/>
        <w:r w:rsidR="059EC905" w:rsidRPr="059EC905">
          <w:rPr>
            <w:rStyle w:val="a4"/>
            <w:rFonts w:ascii="Times New Roman" w:eastAsia="Times New Roman" w:hAnsi="Times New Roman"/>
            <w:color w:val="000000" w:themeColor="text1"/>
            <w:sz w:val="28"/>
            <w:szCs w:val="28"/>
            <w:u w:val="none"/>
          </w:rPr>
          <w:t>специал.назначения,ур</w:t>
        </w:r>
        <w:proofErr w:type="gramStart"/>
        <w:r w:rsidR="059EC905" w:rsidRPr="059EC905">
          <w:rPr>
            <w:rStyle w:val="a4"/>
            <w:rFonts w:ascii="Times New Roman" w:eastAsia="Times New Roman" w:hAnsi="Times New Roman"/>
            <w:color w:val="000000" w:themeColor="text1"/>
            <w:sz w:val="28"/>
            <w:szCs w:val="28"/>
            <w:u w:val="none"/>
          </w:rPr>
          <w:t>.Е</w:t>
        </w:r>
        <w:proofErr w:type="gramEnd"/>
        <w:r w:rsidR="059EC905" w:rsidRPr="059EC905">
          <w:rPr>
            <w:rStyle w:val="a4"/>
            <w:rFonts w:ascii="Times New Roman" w:eastAsia="Times New Roman" w:hAnsi="Times New Roman"/>
            <w:color w:val="000000" w:themeColor="text1"/>
            <w:sz w:val="28"/>
            <w:szCs w:val="28"/>
            <w:u w:val="none"/>
          </w:rPr>
          <w:t>ланда</w:t>
        </w:r>
        <w:proofErr w:type="spellEnd"/>
        <w:r w:rsidR="059EC905" w:rsidRPr="059EC905">
          <w:rPr>
            <w:rStyle w:val="a4"/>
            <w:rFonts w:ascii="Times New Roman" w:eastAsia="Times New Roman" w:hAnsi="Times New Roman"/>
            <w:color w:val="000000" w:themeColor="text1"/>
            <w:sz w:val="28"/>
            <w:szCs w:val="28"/>
            <w:u w:val="none"/>
          </w:rPr>
          <w:t xml:space="preserve"> </w:t>
        </w:r>
        <w:proofErr w:type="spellStart"/>
        <w:r w:rsidR="059EC905" w:rsidRPr="059EC905">
          <w:rPr>
            <w:rStyle w:val="a4"/>
            <w:rFonts w:ascii="Times New Roman" w:eastAsia="Times New Roman" w:hAnsi="Times New Roman"/>
            <w:color w:val="000000" w:themeColor="text1"/>
            <w:sz w:val="28"/>
            <w:szCs w:val="28"/>
            <w:u w:val="none"/>
          </w:rPr>
          <w:t>Талда</w:t>
        </w:r>
        <w:proofErr w:type="spellEnd"/>
      </w:hyperlink>
    </w:p>
    <w:p w14:paraId="59C0D56C" w14:textId="405C7A02" w:rsidR="5B4F2979" w:rsidRDefault="00C835C9" w:rsidP="059EC905">
      <w:pPr>
        <w:spacing w:after="0" w:line="240" w:lineRule="auto"/>
        <w:ind w:left="705"/>
        <w:jc w:val="both"/>
        <w:rPr>
          <w:rFonts w:ascii="Times New Roman" w:eastAsia="Times New Roman" w:hAnsi="Times New Roman"/>
          <w:sz w:val="20"/>
          <w:szCs w:val="20"/>
        </w:rPr>
      </w:pPr>
      <w:hyperlink r:id="rId15">
        <w:r w:rsidR="059EC905" w:rsidRPr="059EC905">
          <w:rPr>
            <w:rStyle w:val="a4"/>
            <w:rFonts w:ascii="Times New Roman" w:eastAsia="Times New Roman" w:hAnsi="Times New Roman"/>
            <w:color w:val="000000" w:themeColor="text1"/>
            <w:sz w:val="28"/>
            <w:szCs w:val="28"/>
            <w:u w:val="none"/>
          </w:rPr>
          <w:t xml:space="preserve">7) для иного </w:t>
        </w:r>
        <w:proofErr w:type="spellStart"/>
        <w:r w:rsidR="059EC905" w:rsidRPr="059EC905">
          <w:rPr>
            <w:rStyle w:val="a4"/>
            <w:rFonts w:ascii="Times New Roman" w:eastAsia="Times New Roman" w:hAnsi="Times New Roman"/>
            <w:color w:val="000000" w:themeColor="text1"/>
            <w:sz w:val="28"/>
            <w:szCs w:val="28"/>
            <w:u w:val="none"/>
          </w:rPr>
          <w:t>спец.назначения,ур</w:t>
        </w:r>
        <w:proofErr w:type="gramStart"/>
        <w:r w:rsidR="059EC905" w:rsidRPr="059EC905">
          <w:rPr>
            <w:rStyle w:val="a4"/>
            <w:rFonts w:ascii="Times New Roman" w:eastAsia="Times New Roman" w:hAnsi="Times New Roman"/>
            <w:color w:val="000000" w:themeColor="text1"/>
            <w:sz w:val="28"/>
            <w:szCs w:val="28"/>
            <w:u w:val="none"/>
          </w:rPr>
          <w:t>.Е</w:t>
        </w:r>
        <w:proofErr w:type="gramEnd"/>
        <w:r w:rsidR="059EC905" w:rsidRPr="059EC905">
          <w:rPr>
            <w:rStyle w:val="a4"/>
            <w:rFonts w:ascii="Times New Roman" w:eastAsia="Times New Roman" w:hAnsi="Times New Roman"/>
            <w:color w:val="000000" w:themeColor="text1"/>
            <w:sz w:val="28"/>
            <w:szCs w:val="28"/>
            <w:u w:val="none"/>
          </w:rPr>
          <w:t>ланда</w:t>
        </w:r>
        <w:proofErr w:type="spellEnd"/>
        <w:r w:rsidR="059EC905" w:rsidRPr="059EC905">
          <w:rPr>
            <w:rStyle w:val="a4"/>
            <w:rFonts w:ascii="Times New Roman" w:eastAsia="Times New Roman" w:hAnsi="Times New Roman"/>
            <w:color w:val="000000" w:themeColor="text1"/>
            <w:sz w:val="28"/>
            <w:szCs w:val="28"/>
            <w:u w:val="none"/>
          </w:rPr>
          <w:t xml:space="preserve"> </w:t>
        </w:r>
        <w:proofErr w:type="spellStart"/>
        <w:r w:rsidR="059EC905" w:rsidRPr="059EC905">
          <w:rPr>
            <w:rStyle w:val="a4"/>
            <w:rFonts w:ascii="Times New Roman" w:eastAsia="Times New Roman" w:hAnsi="Times New Roman"/>
            <w:color w:val="000000" w:themeColor="text1"/>
            <w:sz w:val="28"/>
            <w:szCs w:val="28"/>
            <w:u w:val="none"/>
          </w:rPr>
          <w:t>Талда</w:t>
        </w:r>
        <w:proofErr w:type="spellEnd"/>
      </w:hyperlink>
    </w:p>
    <w:p w14:paraId="524BBB32" w14:textId="131B123B" w:rsidR="5B4F2979" w:rsidRDefault="00C835C9" w:rsidP="059EC905">
      <w:pPr>
        <w:spacing w:after="0" w:line="240" w:lineRule="auto"/>
        <w:ind w:left="705"/>
        <w:jc w:val="both"/>
        <w:rPr>
          <w:rFonts w:ascii="Times New Roman" w:eastAsia="Times New Roman" w:hAnsi="Times New Roman"/>
          <w:sz w:val="20"/>
          <w:szCs w:val="20"/>
        </w:rPr>
      </w:pPr>
      <w:hyperlink r:id="rId16">
        <w:r w:rsidR="059EC905" w:rsidRPr="059EC905">
          <w:rPr>
            <w:rStyle w:val="a4"/>
            <w:rFonts w:ascii="Times New Roman" w:eastAsia="Times New Roman" w:hAnsi="Times New Roman"/>
            <w:color w:val="000000" w:themeColor="text1"/>
            <w:sz w:val="28"/>
            <w:szCs w:val="28"/>
            <w:u w:val="none"/>
          </w:rPr>
          <w:t>8) для размещения складов,с</w:t>
        </w:r>
        <w:proofErr w:type="gramStart"/>
        <w:r w:rsidR="059EC905" w:rsidRPr="059EC905">
          <w:rPr>
            <w:rStyle w:val="a4"/>
            <w:rFonts w:ascii="Times New Roman" w:eastAsia="Times New Roman" w:hAnsi="Times New Roman"/>
            <w:color w:val="000000" w:themeColor="text1"/>
            <w:sz w:val="28"/>
            <w:szCs w:val="28"/>
            <w:u w:val="none"/>
          </w:rPr>
          <w:t>.У</w:t>
        </w:r>
        <w:proofErr w:type="gramEnd"/>
        <w:r w:rsidR="059EC905" w:rsidRPr="059EC905">
          <w:rPr>
            <w:rStyle w:val="a4"/>
            <w:rFonts w:ascii="Times New Roman" w:eastAsia="Times New Roman" w:hAnsi="Times New Roman"/>
            <w:color w:val="000000" w:themeColor="text1"/>
            <w:sz w:val="28"/>
            <w:szCs w:val="28"/>
            <w:u w:val="none"/>
          </w:rPr>
          <w:t>сть-Кокса,ул.Совхозная,25</w:t>
        </w:r>
      </w:hyperlink>
    </w:p>
    <w:p w14:paraId="695B18E0" w14:textId="0CDA9D23" w:rsidR="5B4F2979" w:rsidRDefault="00C835C9" w:rsidP="059EC905">
      <w:pPr>
        <w:spacing w:after="0" w:line="240" w:lineRule="auto"/>
        <w:ind w:left="705"/>
        <w:jc w:val="both"/>
        <w:rPr>
          <w:rFonts w:ascii="Times New Roman" w:eastAsia="Times New Roman" w:hAnsi="Times New Roman"/>
          <w:sz w:val="20"/>
          <w:szCs w:val="20"/>
        </w:rPr>
      </w:pPr>
      <w:hyperlink r:id="rId17">
        <w:r w:rsidR="059EC905" w:rsidRPr="059EC905">
          <w:rPr>
            <w:rStyle w:val="a4"/>
            <w:rFonts w:ascii="Times New Roman" w:eastAsia="Times New Roman" w:hAnsi="Times New Roman"/>
            <w:color w:val="000000" w:themeColor="text1"/>
            <w:sz w:val="28"/>
            <w:szCs w:val="28"/>
            <w:u w:val="none"/>
          </w:rPr>
          <w:t>9) под объекты торговли,с</w:t>
        </w:r>
        <w:proofErr w:type="gramStart"/>
        <w:r w:rsidR="059EC905" w:rsidRPr="059EC905">
          <w:rPr>
            <w:rStyle w:val="a4"/>
            <w:rFonts w:ascii="Times New Roman" w:eastAsia="Times New Roman" w:hAnsi="Times New Roman"/>
            <w:color w:val="000000" w:themeColor="text1"/>
            <w:sz w:val="28"/>
            <w:szCs w:val="28"/>
            <w:u w:val="none"/>
          </w:rPr>
          <w:t>.У</w:t>
        </w:r>
        <w:proofErr w:type="gramEnd"/>
        <w:r w:rsidR="059EC905" w:rsidRPr="059EC905">
          <w:rPr>
            <w:rStyle w:val="a4"/>
            <w:rFonts w:ascii="Times New Roman" w:eastAsia="Times New Roman" w:hAnsi="Times New Roman"/>
            <w:color w:val="000000" w:themeColor="text1"/>
            <w:sz w:val="28"/>
            <w:szCs w:val="28"/>
            <w:u w:val="none"/>
          </w:rPr>
          <w:t>сть-Кокса,ул.Южная,21</w:t>
        </w:r>
      </w:hyperlink>
    </w:p>
    <w:p w14:paraId="31C032F5" w14:textId="421AB85B" w:rsidR="5B4F2979" w:rsidRDefault="00C835C9" w:rsidP="059EC905">
      <w:pPr>
        <w:spacing w:after="0" w:line="240" w:lineRule="auto"/>
        <w:ind w:left="705"/>
        <w:jc w:val="both"/>
        <w:rPr>
          <w:rFonts w:ascii="Times New Roman" w:eastAsia="Times New Roman" w:hAnsi="Times New Roman"/>
          <w:sz w:val="20"/>
          <w:szCs w:val="20"/>
        </w:rPr>
      </w:pPr>
      <w:hyperlink r:id="rId18">
        <w:r w:rsidR="059EC905" w:rsidRPr="059EC905">
          <w:rPr>
            <w:rStyle w:val="a4"/>
            <w:rFonts w:ascii="Times New Roman" w:eastAsia="Times New Roman" w:hAnsi="Times New Roman"/>
            <w:color w:val="000000" w:themeColor="text1"/>
            <w:sz w:val="28"/>
            <w:szCs w:val="28"/>
            <w:u w:val="none"/>
          </w:rPr>
          <w:t>10) под объекты торговли,с</w:t>
        </w:r>
        <w:proofErr w:type="gramStart"/>
        <w:r w:rsidR="059EC905" w:rsidRPr="059EC905">
          <w:rPr>
            <w:rStyle w:val="a4"/>
            <w:rFonts w:ascii="Times New Roman" w:eastAsia="Times New Roman" w:hAnsi="Times New Roman"/>
            <w:color w:val="000000" w:themeColor="text1"/>
            <w:sz w:val="28"/>
            <w:szCs w:val="28"/>
            <w:u w:val="none"/>
          </w:rPr>
          <w:t>.У</w:t>
        </w:r>
        <w:proofErr w:type="gramEnd"/>
        <w:r w:rsidR="059EC905" w:rsidRPr="059EC905">
          <w:rPr>
            <w:rStyle w:val="a4"/>
            <w:rFonts w:ascii="Times New Roman" w:eastAsia="Times New Roman" w:hAnsi="Times New Roman"/>
            <w:color w:val="000000" w:themeColor="text1"/>
            <w:sz w:val="28"/>
            <w:szCs w:val="28"/>
            <w:u w:val="none"/>
          </w:rPr>
          <w:t>сть-Кокса,ул.Шукшина,19</w:t>
        </w:r>
      </w:hyperlink>
    </w:p>
    <w:p w14:paraId="311C026E" w14:textId="1311ABB9" w:rsidR="5B4F2979" w:rsidRDefault="00C835C9" w:rsidP="059EC905">
      <w:pPr>
        <w:spacing w:after="0" w:line="240" w:lineRule="auto"/>
        <w:ind w:left="705"/>
        <w:jc w:val="both"/>
        <w:rPr>
          <w:rFonts w:ascii="Times New Roman" w:eastAsia="Times New Roman" w:hAnsi="Times New Roman"/>
          <w:sz w:val="20"/>
          <w:szCs w:val="20"/>
        </w:rPr>
      </w:pPr>
      <w:hyperlink r:id="rId19">
        <w:r w:rsidR="059EC905" w:rsidRPr="059EC905">
          <w:rPr>
            <w:rStyle w:val="a4"/>
            <w:rFonts w:ascii="Times New Roman" w:eastAsia="Times New Roman" w:hAnsi="Times New Roman"/>
            <w:color w:val="000000" w:themeColor="text1"/>
            <w:sz w:val="28"/>
            <w:szCs w:val="28"/>
            <w:u w:val="none"/>
          </w:rPr>
          <w:t>11) под объекты торговли,с</w:t>
        </w:r>
        <w:proofErr w:type="gramStart"/>
        <w:r w:rsidR="059EC905" w:rsidRPr="059EC905">
          <w:rPr>
            <w:rStyle w:val="a4"/>
            <w:rFonts w:ascii="Times New Roman" w:eastAsia="Times New Roman" w:hAnsi="Times New Roman"/>
            <w:color w:val="000000" w:themeColor="text1"/>
            <w:sz w:val="28"/>
            <w:szCs w:val="28"/>
            <w:u w:val="none"/>
          </w:rPr>
          <w:t>.У</w:t>
        </w:r>
        <w:proofErr w:type="gramEnd"/>
        <w:r w:rsidR="059EC905" w:rsidRPr="059EC905">
          <w:rPr>
            <w:rStyle w:val="a4"/>
            <w:rFonts w:ascii="Times New Roman" w:eastAsia="Times New Roman" w:hAnsi="Times New Roman"/>
            <w:color w:val="000000" w:themeColor="text1"/>
            <w:sz w:val="28"/>
            <w:szCs w:val="28"/>
            <w:u w:val="none"/>
          </w:rPr>
          <w:t>сть-Кокса,ул.Юбилейная,28А</w:t>
        </w:r>
      </w:hyperlink>
    </w:p>
    <w:p w14:paraId="47D916FC" w14:textId="08C08250" w:rsidR="5B4F2979" w:rsidRDefault="00C835C9" w:rsidP="059EC905">
      <w:pPr>
        <w:spacing w:after="0" w:line="240" w:lineRule="auto"/>
        <w:ind w:left="705"/>
        <w:jc w:val="both"/>
        <w:rPr>
          <w:rFonts w:ascii="Times New Roman" w:eastAsia="Times New Roman" w:hAnsi="Times New Roman"/>
          <w:sz w:val="20"/>
          <w:szCs w:val="20"/>
        </w:rPr>
      </w:pPr>
      <w:hyperlink r:id="rId20">
        <w:r w:rsidR="059EC905" w:rsidRPr="059EC905">
          <w:rPr>
            <w:rStyle w:val="a4"/>
            <w:rFonts w:ascii="Times New Roman" w:eastAsia="Times New Roman" w:hAnsi="Times New Roman"/>
            <w:color w:val="000000" w:themeColor="text1"/>
            <w:sz w:val="28"/>
            <w:szCs w:val="28"/>
            <w:u w:val="none"/>
          </w:rPr>
          <w:t>12) под объекты торговли,с</w:t>
        </w:r>
        <w:proofErr w:type="gramStart"/>
        <w:r w:rsidR="059EC905" w:rsidRPr="059EC905">
          <w:rPr>
            <w:rStyle w:val="a4"/>
            <w:rFonts w:ascii="Times New Roman" w:eastAsia="Times New Roman" w:hAnsi="Times New Roman"/>
            <w:color w:val="000000" w:themeColor="text1"/>
            <w:sz w:val="28"/>
            <w:szCs w:val="28"/>
            <w:u w:val="none"/>
          </w:rPr>
          <w:t>.У</w:t>
        </w:r>
        <w:proofErr w:type="gramEnd"/>
        <w:r w:rsidR="059EC905" w:rsidRPr="059EC905">
          <w:rPr>
            <w:rStyle w:val="a4"/>
            <w:rFonts w:ascii="Times New Roman" w:eastAsia="Times New Roman" w:hAnsi="Times New Roman"/>
            <w:color w:val="000000" w:themeColor="text1"/>
            <w:sz w:val="28"/>
            <w:szCs w:val="28"/>
            <w:u w:val="none"/>
          </w:rPr>
          <w:t>сть-Кокса,ул.Юбилейная,21А</w:t>
        </w:r>
      </w:hyperlink>
    </w:p>
    <w:p w14:paraId="194DECEC" w14:textId="6C5B6DA3" w:rsidR="5B4F2979" w:rsidRDefault="5B4F2979" w:rsidP="5B4F2979">
      <w:pPr>
        <w:spacing w:after="0" w:line="240" w:lineRule="auto"/>
        <w:ind w:firstLine="705"/>
        <w:jc w:val="both"/>
        <w:rPr>
          <w:rFonts w:ascii="Times New Roman" w:eastAsia="Times New Roman" w:hAnsi="Times New Roman"/>
          <w:sz w:val="28"/>
          <w:szCs w:val="28"/>
        </w:rPr>
      </w:pPr>
      <w:r w:rsidRPr="5B4F2979">
        <w:rPr>
          <w:rFonts w:ascii="Times New Roman" w:eastAsia="Times New Roman" w:hAnsi="Times New Roman"/>
          <w:sz w:val="28"/>
          <w:szCs w:val="28"/>
        </w:rPr>
        <w:t xml:space="preserve">Во втором полугодии 2018 г. реализуются крупные инвестиционные проекты: </w:t>
      </w:r>
    </w:p>
    <w:p w14:paraId="7BFFB3AD" w14:textId="2A0A36A4" w:rsidR="5B4F2979" w:rsidRDefault="5B4F2979" w:rsidP="5B4F2979">
      <w:pPr>
        <w:spacing w:after="0" w:line="240" w:lineRule="auto"/>
        <w:ind w:firstLine="705"/>
        <w:jc w:val="both"/>
        <w:rPr>
          <w:rFonts w:ascii="Times New Roman" w:eastAsia="Times New Roman" w:hAnsi="Times New Roman"/>
          <w:sz w:val="28"/>
          <w:szCs w:val="28"/>
        </w:rPr>
      </w:pPr>
      <w:r w:rsidRPr="5B4F2979">
        <w:rPr>
          <w:rFonts w:ascii="Times New Roman" w:eastAsia="Times New Roman" w:hAnsi="Times New Roman"/>
          <w:sz w:val="28"/>
          <w:szCs w:val="28"/>
        </w:rPr>
        <w:t>бюджетные:  проектирование и строительство объекта научно-клинической лаборатории с питомником для разведения и содержания кабарги в условиях естественной среды обитания; строительство сооружений - МРСК Сибири;</w:t>
      </w:r>
    </w:p>
    <w:p w14:paraId="137BA49A" w14:textId="400BB634" w:rsidR="5B4F2979" w:rsidRDefault="59F29708" w:rsidP="59F29708">
      <w:pPr>
        <w:spacing w:after="0" w:line="240" w:lineRule="auto"/>
        <w:ind w:firstLine="705"/>
        <w:jc w:val="both"/>
        <w:rPr>
          <w:rFonts w:ascii="Times New Roman" w:eastAsia="Times New Roman" w:hAnsi="Times New Roman"/>
          <w:sz w:val="28"/>
          <w:szCs w:val="28"/>
        </w:rPr>
      </w:pPr>
      <w:r w:rsidRPr="59F29708">
        <w:rPr>
          <w:rFonts w:ascii="Times New Roman" w:eastAsia="Times New Roman" w:hAnsi="Times New Roman"/>
          <w:sz w:val="28"/>
          <w:szCs w:val="28"/>
        </w:rPr>
        <w:t>частные: СПК «</w:t>
      </w:r>
      <w:proofErr w:type="spellStart"/>
      <w:r w:rsidRPr="59F29708">
        <w:rPr>
          <w:rFonts w:ascii="Times New Roman" w:eastAsia="Times New Roman" w:hAnsi="Times New Roman"/>
          <w:sz w:val="28"/>
          <w:szCs w:val="28"/>
        </w:rPr>
        <w:t>Абайский</w:t>
      </w:r>
      <w:proofErr w:type="spellEnd"/>
      <w:r w:rsidRPr="59F29708">
        <w:rPr>
          <w:rFonts w:ascii="Times New Roman" w:eastAsia="Times New Roman" w:hAnsi="Times New Roman"/>
          <w:sz w:val="28"/>
          <w:szCs w:val="28"/>
        </w:rPr>
        <w:t xml:space="preserve">», СПК ПКЗ «Амурский», МУП </w:t>
      </w:r>
      <w:r w:rsidRPr="59F29708">
        <w:rPr>
          <w:rFonts w:ascii="Times New Roman" w:eastAsia="Times New Roman" w:hAnsi="Times New Roman"/>
          <w:sz w:val="24"/>
          <w:szCs w:val="24"/>
        </w:rPr>
        <w:t>«</w:t>
      </w:r>
      <w:proofErr w:type="spellStart"/>
      <w:r w:rsidRPr="59F29708">
        <w:rPr>
          <w:rFonts w:ascii="Times New Roman" w:eastAsia="Times New Roman" w:hAnsi="Times New Roman"/>
          <w:sz w:val="28"/>
          <w:szCs w:val="28"/>
        </w:rPr>
        <w:t>Тепловодстройсервис</w:t>
      </w:r>
      <w:proofErr w:type="spellEnd"/>
      <w:r w:rsidRPr="59F29708">
        <w:rPr>
          <w:rFonts w:ascii="Times New Roman" w:eastAsia="Times New Roman" w:hAnsi="Times New Roman"/>
          <w:sz w:val="28"/>
          <w:szCs w:val="28"/>
        </w:rPr>
        <w:t>».</w:t>
      </w:r>
    </w:p>
    <w:p w14:paraId="11E33825" w14:textId="15CB5FE5" w:rsidR="5B4F2979" w:rsidRDefault="5B4F2979" w:rsidP="5B4F2979">
      <w:pPr>
        <w:spacing w:after="0"/>
        <w:ind w:firstLine="708"/>
        <w:jc w:val="both"/>
        <w:rPr>
          <w:rFonts w:ascii="Times New Roman" w:eastAsia="Times New Roman" w:hAnsi="Times New Roman"/>
          <w:sz w:val="28"/>
          <w:szCs w:val="28"/>
          <w:lang w:eastAsia="ar-SA"/>
        </w:rPr>
      </w:pPr>
    </w:p>
    <w:p w14:paraId="708A51F2" w14:textId="77777777" w:rsidR="00E22F7F" w:rsidRPr="00E22F7F" w:rsidRDefault="00E22F7F" w:rsidP="00B92E4E">
      <w:pPr>
        <w:spacing w:after="0"/>
        <w:ind w:firstLine="708"/>
        <w:jc w:val="both"/>
        <w:rPr>
          <w:rFonts w:ascii="Times New Roman" w:hAnsi="Times New Roman"/>
          <w:b/>
          <w:bCs/>
          <w:sz w:val="28"/>
          <w:szCs w:val="28"/>
        </w:rPr>
      </w:pPr>
      <w:r w:rsidRPr="00E22F7F">
        <w:rPr>
          <w:rFonts w:ascii="Times New Roman" w:hAnsi="Times New Roman"/>
          <w:b/>
          <w:bCs/>
          <w:sz w:val="28"/>
          <w:szCs w:val="28"/>
        </w:rPr>
        <w:t xml:space="preserve">Раздел </w:t>
      </w:r>
      <w:r w:rsidRPr="00E22F7F">
        <w:rPr>
          <w:rFonts w:ascii="Times New Roman" w:hAnsi="Times New Roman"/>
          <w:b/>
          <w:bCs/>
          <w:sz w:val="28"/>
          <w:szCs w:val="28"/>
          <w:lang w:val="en-US"/>
        </w:rPr>
        <w:t>IV</w:t>
      </w:r>
      <w:r w:rsidRPr="00E22F7F">
        <w:rPr>
          <w:rFonts w:ascii="Times New Roman" w:hAnsi="Times New Roman"/>
          <w:b/>
          <w:bCs/>
          <w:sz w:val="28"/>
          <w:szCs w:val="28"/>
        </w:rPr>
        <w:t>. Уровень и качество жизни</w:t>
      </w:r>
    </w:p>
    <w:p w14:paraId="7EDF0A45" w14:textId="77777777" w:rsidR="00E22F7F" w:rsidRPr="00E22F7F" w:rsidRDefault="5B4F2979" w:rsidP="00B92E4E">
      <w:pPr>
        <w:spacing w:after="0"/>
        <w:ind w:firstLine="708"/>
        <w:jc w:val="both"/>
        <w:rPr>
          <w:rFonts w:ascii="Times New Roman" w:hAnsi="Times New Roman"/>
          <w:b/>
          <w:sz w:val="28"/>
          <w:szCs w:val="28"/>
        </w:rPr>
      </w:pPr>
      <w:r w:rsidRPr="5B4F2979">
        <w:rPr>
          <w:rFonts w:ascii="Times New Roman" w:hAnsi="Times New Roman"/>
          <w:b/>
          <w:bCs/>
          <w:sz w:val="28"/>
          <w:szCs w:val="28"/>
        </w:rPr>
        <w:t>4.1. Безработица и неформальная занятость</w:t>
      </w:r>
    </w:p>
    <w:p w14:paraId="7BA7D542" w14:textId="5EAD3A0A" w:rsidR="5B4F2979" w:rsidRDefault="059EC905" w:rsidP="059EC905">
      <w:pPr>
        <w:spacing w:before="160" w:beforeAutospacing="1" w:after="0" w:afterAutospacing="1" w:line="260" w:lineRule="auto"/>
        <w:ind w:right="200" w:firstLine="705"/>
        <w:jc w:val="both"/>
        <w:rPr>
          <w:rFonts w:ascii="Times New Roman" w:eastAsia="Times New Roman" w:hAnsi="Times New Roman"/>
          <w:sz w:val="18"/>
          <w:szCs w:val="18"/>
        </w:rPr>
      </w:pPr>
      <w:r w:rsidRPr="059EC905">
        <w:rPr>
          <w:rFonts w:ascii="Times New Roman" w:eastAsia="Times New Roman" w:hAnsi="Times New Roman"/>
          <w:sz w:val="28"/>
          <w:szCs w:val="28"/>
        </w:rPr>
        <w:t xml:space="preserve">Уровень регистрируемой безработицы  на 01.10.2018 г. </w:t>
      </w:r>
      <w:r w:rsidRPr="059EC905">
        <w:rPr>
          <w:rFonts w:ascii="Times New Roman" w:eastAsia="Times New Roman" w:hAnsi="Times New Roman"/>
          <w:i/>
          <w:iCs/>
          <w:sz w:val="28"/>
          <w:szCs w:val="28"/>
        </w:rPr>
        <w:t>увеличился</w:t>
      </w:r>
      <w:r w:rsidRPr="059EC905">
        <w:rPr>
          <w:rFonts w:ascii="Times New Roman" w:eastAsia="Times New Roman" w:hAnsi="Times New Roman"/>
          <w:sz w:val="28"/>
          <w:szCs w:val="28"/>
        </w:rPr>
        <w:t xml:space="preserve"> на 0,14 </w:t>
      </w:r>
      <w:proofErr w:type="spellStart"/>
      <w:r w:rsidRPr="059EC905">
        <w:rPr>
          <w:rFonts w:ascii="Times New Roman" w:eastAsia="Times New Roman" w:hAnsi="Times New Roman"/>
          <w:sz w:val="28"/>
          <w:szCs w:val="28"/>
        </w:rPr>
        <w:t>п.п</w:t>
      </w:r>
      <w:proofErr w:type="spellEnd"/>
      <w:r w:rsidRPr="059EC905">
        <w:rPr>
          <w:rFonts w:ascii="Times New Roman" w:eastAsia="Times New Roman" w:hAnsi="Times New Roman"/>
          <w:sz w:val="28"/>
          <w:szCs w:val="28"/>
        </w:rPr>
        <w:t xml:space="preserve">. и составил 2,07% (на 01.10.2017 г. – 1,93 %). </w:t>
      </w:r>
      <w:r w:rsidRPr="059EC905">
        <w:rPr>
          <w:rFonts w:ascii="Times New Roman" w:eastAsia="Times New Roman" w:hAnsi="Times New Roman"/>
          <w:i/>
          <w:iCs/>
          <w:sz w:val="28"/>
          <w:szCs w:val="28"/>
        </w:rPr>
        <w:t xml:space="preserve">Увеличение </w:t>
      </w:r>
      <w:r w:rsidRPr="059EC905">
        <w:rPr>
          <w:rFonts w:ascii="Times New Roman" w:eastAsia="Times New Roman" w:hAnsi="Times New Roman"/>
          <w:sz w:val="28"/>
          <w:szCs w:val="28"/>
        </w:rPr>
        <w:t xml:space="preserve">уровня безработицы обусловлено увеличением  на 1,9% численности граждан обратившихся в поисках работы.  В Центр занятости населения в 2018 г. обратилось в целях поиска работы 492 человека (в 2017г.  обратилось 483 чел.), из них 181 человек трудоустроено. </w:t>
      </w:r>
      <w:r w:rsidRPr="059EC905">
        <w:rPr>
          <w:rFonts w:ascii="Times New Roman" w:eastAsia="Times New Roman" w:hAnsi="Times New Roman"/>
          <w:sz w:val="18"/>
          <w:szCs w:val="18"/>
        </w:rPr>
        <w:t xml:space="preserve"> </w:t>
      </w:r>
    </w:p>
    <w:p w14:paraId="3B7A5673" w14:textId="2BC43005" w:rsidR="5B4F2979" w:rsidRDefault="059EC905" w:rsidP="059EC905">
      <w:pPr>
        <w:spacing w:beforeAutospacing="1" w:afterAutospacing="1" w:line="240" w:lineRule="auto"/>
        <w:ind w:firstLine="708"/>
        <w:jc w:val="both"/>
        <w:rPr>
          <w:rFonts w:ascii="Times New Roman" w:eastAsia="Times New Roman" w:hAnsi="Times New Roman"/>
          <w:sz w:val="24"/>
          <w:szCs w:val="24"/>
        </w:rPr>
      </w:pPr>
      <w:r w:rsidRPr="059EC905">
        <w:rPr>
          <w:rFonts w:ascii="Times New Roman" w:eastAsia="Times New Roman" w:hAnsi="Times New Roman"/>
          <w:sz w:val="28"/>
          <w:szCs w:val="28"/>
        </w:rPr>
        <w:t xml:space="preserve">В сравнении с плановым показателем отклонение уровня регистрируемой безработицы по состоянию на 01.10.2018 г. составило (+) 0,7 </w:t>
      </w:r>
      <w:proofErr w:type="gramStart"/>
      <w:r w:rsidRPr="059EC905">
        <w:rPr>
          <w:rFonts w:ascii="Times New Roman" w:eastAsia="Times New Roman" w:hAnsi="Times New Roman"/>
          <w:sz w:val="28"/>
          <w:szCs w:val="28"/>
        </w:rPr>
        <w:t>процентных</w:t>
      </w:r>
      <w:proofErr w:type="gramEnd"/>
      <w:r w:rsidRPr="059EC905">
        <w:rPr>
          <w:rFonts w:ascii="Times New Roman" w:eastAsia="Times New Roman" w:hAnsi="Times New Roman"/>
          <w:sz w:val="28"/>
          <w:szCs w:val="28"/>
        </w:rPr>
        <w:t xml:space="preserve"> пункта.</w:t>
      </w:r>
      <w:r w:rsidRPr="059EC905">
        <w:rPr>
          <w:rFonts w:ascii="Times New Roman" w:eastAsia="Times New Roman" w:hAnsi="Times New Roman"/>
          <w:sz w:val="24"/>
          <w:szCs w:val="24"/>
        </w:rPr>
        <w:t> </w:t>
      </w:r>
    </w:p>
    <w:p w14:paraId="22AB8369" w14:textId="684B3AFD" w:rsidR="5B4F2979" w:rsidRDefault="323D278F" w:rsidP="323D278F">
      <w:pPr>
        <w:spacing w:before="160" w:beforeAutospacing="1" w:after="0" w:afterAutospacing="1" w:line="240" w:lineRule="auto"/>
        <w:ind w:firstLine="708"/>
        <w:jc w:val="both"/>
        <w:rPr>
          <w:rFonts w:ascii="Times New Roman" w:eastAsia="Times New Roman" w:hAnsi="Times New Roman"/>
          <w:sz w:val="28"/>
          <w:szCs w:val="28"/>
        </w:rPr>
      </w:pPr>
      <w:r w:rsidRPr="323D278F">
        <w:rPr>
          <w:rFonts w:ascii="Times New Roman" w:eastAsia="Times New Roman" w:hAnsi="Times New Roman"/>
          <w:sz w:val="28"/>
          <w:szCs w:val="28"/>
        </w:rPr>
        <w:t>Причина отклонения от планового значения связана  с некорректным плановым показателем.</w:t>
      </w:r>
    </w:p>
    <w:p w14:paraId="38BCEF29" w14:textId="5CCDCB09" w:rsidR="5B4F2979" w:rsidRDefault="5B4F2979" w:rsidP="5B4F2979">
      <w:pPr>
        <w:spacing w:after="0"/>
        <w:ind w:firstLine="708"/>
        <w:jc w:val="both"/>
        <w:rPr>
          <w:rFonts w:ascii="Times New Roman" w:hAnsi="Times New Roman"/>
          <w:sz w:val="28"/>
          <w:szCs w:val="28"/>
        </w:rPr>
      </w:pPr>
    </w:p>
    <w:p w14:paraId="1851D54B" w14:textId="77777777" w:rsidR="00E22F7F" w:rsidRPr="00E22F7F" w:rsidRDefault="5B4F2979" w:rsidP="00B92E4E">
      <w:pPr>
        <w:spacing w:after="0"/>
        <w:ind w:firstLine="708"/>
        <w:jc w:val="both"/>
        <w:rPr>
          <w:rFonts w:ascii="Times New Roman" w:hAnsi="Times New Roman"/>
          <w:b/>
          <w:sz w:val="28"/>
          <w:szCs w:val="28"/>
        </w:rPr>
      </w:pPr>
      <w:r w:rsidRPr="5B4F2979">
        <w:rPr>
          <w:rFonts w:ascii="Times New Roman" w:hAnsi="Times New Roman"/>
          <w:b/>
          <w:bCs/>
          <w:sz w:val="28"/>
          <w:szCs w:val="28"/>
        </w:rPr>
        <w:t>4.2. Жилищное строительство</w:t>
      </w:r>
    </w:p>
    <w:p w14:paraId="73107B18" w14:textId="672E9FF5" w:rsidR="5B4F2979" w:rsidRDefault="323D278F" w:rsidP="323D278F">
      <w:pPr>
        <w:ind w:firstLine="708"/>
        <w:jc w:val="both"/>
        <w:rPr>
          <w:rFonts w:ascii="Times New Roman" w:eastAsia="Times New Roman" w:hAnsi="Times New Roman"/>
          <w:sz w:val="28"/>
          <w:szCs w:val="28"/>
        </w:rPr>
      </w:pPr>
      <w:r w:rsidRPr="323D278F">
        <w:rPr>
          <w:rFonts w:ascii="Times New Roman" w:eastAsia="Times New Roman" w:hAnsi="Times New Roman"/>
          <w:sz w:val="28"/>
          <w:szCs w:val="28"/>
        </w:rPr>
        <w:t xml:space="preserve">На 01.10.2018 г. введено общей площади жилых помещений 4594 кв. м (77 зданий), в том числе индивидуальное жилищное строительство 4594 кв. м (77 зданий). Юридическими лицами введено 0 </w:t>
      </w:r>
      <w:proofErr w:type="spellStart"/>
      <w:r w:rsidRPr="323D278F">
        <w:rPr>
          <w:rFonts w:ascii="Times New Roman" w:eastAsia="Times New Roman" w:hAnsi="Times New Roman"/>
          <w:sz w:val="28"/>
          <w:szCs w:val="28"/>
        </w:rPr>
        <w:t>кв.м</w:t>
      </w:r>
      <w:proofErr w:type="spellEnd"/>
      <w:r w:rsidRPr="323D278F">
        <w:rPr>
          <w:rFonts w:ascii="Times New Roman" w:eastAsia="Times New Roman" w:hAnsi="Times New Roman"/>
          <w:sz w:val="28"/>
          <w:szCs w:val="28"/>
        </w:rPr>
        <w:t xml:space="preserve">. Плановый показатель по вводу жилья на 2018 г. составляет 5500 </w:t>
      </w:r>
      <w:proofErr w:type="spellStart"/>
      <w:r w:rsidRPr="323D278F">
        <w:rPr>
          <w:rFonts w:ascii="Times New Roman" w:eastAsia="Times New Roman" w:hAnsi="Times New Roman"/>
          <w:sz w:val="28"/>
          <w:szCs w:val="28"/>
        </w:rPr>
        <w:t>кв.м</w:t>
      </w:r>
      <w:proofErr w:type="spellEnd"/>
      <w:r w:rsidRPr="323D278F">
        <w:rPr>
          <w:rFonts w:ascii="Times New Roman" w:eastAsia="Times New Roman" w:hAnsi="Times New Roman"/>
          <w:sz w:val="28"/>
          <w:szCs w:val="28"/>
        </w:rPr>
        <w:t xml:space="preserve">. </w:t>
      </w:r>
    </w:p>
    <w:p w14:paraId="76F6D54C" w14:textId="0745F33E" w:rsidR="5B4F2979" w:rsidRDefault="323D278F" w:rsidP="323D278F">
      <w:pPr>
        <w:ind w:firstLine="708"/>
        <w:jc w:val="both"/>
        <w:rPr>
          <w:rFonts w:ascii="Times New Roman" w:eastAsia="Times New Roman" w:hAnsi="Times New Roman"/>
          <w:sz w:val="28"/>
          <w:szCs w:val="28"/>
        </w:rPr>
      </w:pPr>
      <w:r w:rsidRPr="323D278F">
        <w:rPr>
          <w:rFonts w:ascii="Times New Roman" w:eastAsia="Times New Roman" w:hAnsi="Times New Roman"/>
          <w:sz w:val="28"/>
          <w:szCs w:val="28"/>
        </w:rPr>
        <w:t xml:space="preserve">Таким образом, процент выполнения плана утвержденного Министерством регионального развития Республики Алтай на 2018 год составляет 83,5 %. </w:t>
      </w:r>
    </w:p>
    <w:p w14:paraId="2BF9EA01" w14:textId="110D7A5A" w:rsidR="5B4F2979" w:rsidRDefault="059EC905" w:rsidP="059EC905">
      <w:pPr>
        <w:ind w:firstLine="708"/>
        <w:jc w:val="both"/>
        <w:rPr>
          <w:rFonts w:ascii="Times New Roman" w:eastAsia="Times New Roman" w:hAnsi="Times New Roman"/>
          <w:sz w:val="28"/>
          <w:szCs w:val="28"/>
        </w:rPr>
      </w:pPr>
      <w:proofErr w:type="gramStart"/>
      <w:r w:rsidRPr="059EC905">
        <w:rPr>
          <w:rFonts w:ascii="Times New Roman" w:eastAsia="Times New Roman" w:hAnsi="Times New Roman"/>
          <w:sz w:val="28"/>
          <w:szCs w:val="28"/>
        </w:rPr>
        <w:t xml:space="preserve">В сравнении с аналогичным периодом прошлого года наблюдается </w:t>
      </w:r>
      <w:r w:rsidRPr="059EC905">
        <w:rPr>
          <w:rFonts w:ascii="Times New Roman" w:eastAsia="Times New Roman" w:hAnsi="Times New Roman"/>
          <w:i/>
          <w:iCs/>
          <w:sz w:val="28"/>
          <w:szCs w:val="28"/>
        </w:rPr>
        <w:t>снижение</w:t>
      </w:r>
      <w:r w:rsidRPr="059EC905">
        <w:rPr>
          <w:rFonts w:ascii="Times New Roman" w:eastAsia="Times New Roman" w:hAnsi="Times New Roman"/>
          <w:sz w:val="28"/>
          <w:szCs w:val="28"/>
        </w:rPr>
        <w:t xml:space="preserve"> объема ввода жилья на 348 кв. м (1 здание) (на 01.10.2017 г. - 4942 кв. м. (78 зданий), в том числе индивидуальное жилищное строительство на 342 кв. м. (1 здание) (на 01.10.2017 г. 4942 кв. м. (78 зданий).</w:t>
      </w:r>
      <w:proofErr w:type="gramEnd"/>
    </w:p>
    <w:p w14:paraId="44C08FC3" w14:textId="3A047ABC" w:rsidR="5B4F2979" w:rsidRDefault="5B4F2979" w:rsidP="5B4F2979">
      <w:pPr>
        <w:ind w:firstLine="708"/>
        <w:jc w:val="both"/>
        <w:rPr>
          <w:rFonts w:ascii="Times New Roman" w:eastAsia="Times New Roman" w:hAnsi="Times New Roman"/>
          <w:sz w:val="28"/>
          <w:szCs w:val="28"/>
        </w:rPr>
      </w:pPr>
      <w:r w:rsidRPr="5B4F2979">
        <w:rPr>
          <w:rFonts w:ascii="Times New Roman" w:eastAsia="Times New Roman" w:hAnsi="Times New Roman"/>
          <w:sz w:val="28"/>
          <w:szCs w:val="28"/>
        </w:rPr>
        <w:t>Юридическими  лицами  по состоянию на 01.10.2017 г. ввода объектов не  было.</w:t>
      </w:r>
    </w:p>
    <w:p w14:paraId="00E13E62" w14:textId="638E8749" w:rsidR="5B4F2979" w:rsidRDefault="238F1073" w:rsidP="238F1073">
      <w:pPr>
        <w:ind w:firstLine="708"/>
        <w:jc w:val="both"/>
        <w:rPr>
          <w:rFonts w:ascii="Times New Roman" w:eastAsia="Times New Roman" w:hAnsi="Times New Roman"/>
          <w:sz w:val="28"/>
          <w:szCs w:val="28"/>
        </w:rPr>
      </w:pPr>
      <w:r w:rsidRPr="238F1073">
        <w:rPr>
          <w:rFonts w:ascii="Times New Roman" w:eastAsia="Times New Roman" w:hAnsi="Times New Roman"/>
          <w:sz w:val="28"/>
          <w:szCs w:val="28"/>
        </w:rPr>
        <w:t>На 01.10.2018 г. было снесено по причине аварийности 0 кв. м. жилых помещений. Жилой фонд МО « Усть-Коксинский район » на отчетный период представлен  многоквартирными домами в количестве 1078 ед.   (из них многоквартирные дома блокированной застройки- 1059 ед.) жилой площадью 106,9 тыс. кв. м и индивидуальными домами в количестве 4319 ед.</w:t>
      </w:r>
    </w:p>
    <w:p w14:paraId="2F8EB77C" w14:textId="05163CE9" w:rsidR="5B4F2979" w:rsidRDefault="238F1073" w:rsidP="238F1073">
      <w:pPr>
        <w:ind w:firstLine="708"/>
        <w:jc w:val="both"/>
        <w:rPr>
          <w:rFonts w:ascii="Times New Roman" w:eastAsia="Times New Roman" w:hAnsi="Times New Roman"/>
          <w:sz w:val="28"/>
          <w:szCs w:val="28"/>
        </w:rPr>
      </w:pPr>
      <w:r w:rsidRPr="238F1073">
        <w:rPr>
          <w:rFonts w:ascii="Times New Roman" w:eastAsia="Times New Roman" w:hAnsi="Times New Roman"/>
          <w:sz w:val="28"/>
          <w:szCs w:val="28"/>
        </w:rPr>
        <w:t xml:space="preserve">Причинами уменьшения объемов ввода является снижение активности населения по вводу жилья. </w:t>
      </w:r>
    </w:p>
    <w:p w14:paraId="77B9268C" w14:textId="5619F6A0" w:rsidR="5B4F2979" w:rsidRDefault="059EC905" w:rsidP="059EC905">
      <w:pPr>
        <w:ind w:firstLine="708"/>
        <w:jc w:val="both"/>
        <w:rPr>
          <w:rFonts w:ascii="Times New Roman" w:eastAsia="Times New Roman" w:hAnsi="Times New Roman"/>
          <w:sz w:val="28"/>
          <w:szCs w:val="28"/>
        </w:rPr>
      </w:pPr>
      <w:r w:rsidRPr="059EC905">
        <w:rPr>
          <w:rFonts w:ascii="Times New Roman" w:eastAsia="Times New Roman" w:hAnsi="Times New Roman"/>
          <w:sz w:val="28"/>
          <w:szCs w:val="28"/>
        </w:rPr>
        <w:t xml:space="preserve">С целью увеличения объемов ввода жилья проведены следующие мероприятия: улучшается инженерная инфраструктура в микрорайоне </w:t>
      </w:r>
      <w:proofErr w:type="spellStart"/>
      <w:r w:rsidRPr="059EC905">
        <w:rPr>
          <w:rFonts w:ascii="Times New Roman" w:eastAsia="Times New Roman" w:hAnsi="Times New Roman"/>
          <w:sz w:val="28"/>
          <w:szCs w:val="28"/>
        </w:rPr>
        <w:t>Башталинка</w:t>
      </w:r>
      <w:proofErr w:type="spellEnd"/>
      <w:r w:rsidRPr="059EC905">
        <w:rPr>
          <w:rFonts w:ascii="Times New Roman" w:eastAsia="Times New Roman" w:hAnsi="Times New Roman"/>
          <w:sz w:val="28"/>
          <w:szCs w:val="28"/>
        </w:rPr>
        <w:t xml:space="preserve"> с. Усть-Кокса, в частности ежегодно проводится технологическое присоединение земельных участков к линиям электропередач, начато строительство водопровода протяженностью 18,97 км</w:t>
      </w:r>
      <w:proofErr w:type="gramStart"/>
      <w:r w:rsidRPr="059EC905">
        <w:rPr>
          <w:rFonts w:ascii="Times New Roman" w:eastAsia="Times New Roman" w:hAnsi="Times New Roman"/>
          <w:sz w:val="28"/>
          <w:szCs w:val="28"/>
        </w:rPr>
        <w:t>.</w:t>
      </w:r>
      <w:proofErr w:type="gramEnd"/>
      <w:r w:rsidRPr="059EC905">
        <w:rPr>
          <w:rFonts w:ascii="Times New Roman" w:eastAsia="Times New Roman" w:hAnsi="Times New Roman"/>
          <w:sz w:val="28"/>
          <w:szCs w:val="28"/>
        </w:rPr>
        <w:t xml:space="preserve"> </w:t>
      </w:r>
      <w:proofErr w:type="gramStart"/>
      <w:r w:rsidRPr="059EC905">
        <w:rPr>
          <w:rFonts w:ascii="Times New Roman" w:eastAsia="Times New Roman" w:hAnsi="Times New Roman"/>
          <w:sz w:val="28"/>
          <w:szCs w:val="28"/>
        </w:rPr>
        <w:t>в</w:t>
      </w:r>
      <w:proofErr w:type="gramEnd"/>
      <w:r w:rsidRPr="059EC905">
        <w:rPr>
          <w:rFonts w:ascii="Times New Roman" w:eastAsia="Times New Roman" w:hAnsi="Times New Roman"/>
          <w:sz w:val="28"/>
          <w:szCs w:val="28"/>
        </w:rPr>
        <w:t xml:space="preserve"> этом же микрорайоне, на постоянной основе проводится мониторинг по выявлению жилья, в котором проживают жители, но по которому не проводится ввод в эксплуатацию.</w:t>
      </w:r>
    </w:p>
    <w:p w14:paraId="70DF9E56" w14:textId="77777777" w:rsidR="00A601C4" w:rsidRPr="00B758AD" w:rsidRDefault="00A601C4" w:rsidP="00B92E4E">
      <w:pPr>
        <w:widowControl w:val="0"/>
        <w:spacing w:after="0"/>
        <w:ind w:firstLine="708"/>
        <w:jc w:val="both"/>
        <w:rPr>
          <w:rFonts w:ascii="Times New Roman" w:hAnsi="Times New Roman"/>
          <w:sz w:val="28"/>
          <w:szCs w:val="28"/>
        </w:rPr>
      </w:pPr>
    </w:p>
    <w:p w14:paraId="3486A385" w14:textId="77777777" w:rsidR="00E22F7F" w:rsidRPr="00E22F7F" w:rsidRDefault="00E22F7F" w:rsidP="00B92E4E">
      <w:pPr>
        <w:spacing w:after="0"/>
        <w:ind w:firstLine="708"/>
        <w:jc w:val="both"/>
        <w:rPr>
          <w:rFonts w:ascii="Times New Roman" w:hAnsi="Times New Roman"/>
          <w:b/>
          <w:bCs/>
          <w:spacing w:val="2"/>
          <w:sz w:val="28"/>
          <w:szCs w:val="28"/>
        </w:rPr>
      </w:pPr>
      <w:r w:rsidRPr="00E22F7F">
        <w:rPr>
          <w:rFonts w:ascii="Times New Roman" w:hAnsi="Times New Roman"/>
          <w:b/>
          <w:bCs/>
          <w:spacing w:val="2"/>
          <w:sz w:val="28"/>
          <w:szCs w:val="28"/>
        </w:rPr>
        <w:t>4.3. Демографические показатели</w:t>
      </w:r>
    </w:p>
    <w:p w14:paraId="44E871BC" w14:textId="77777777" w:rsidR="00A601C4" w:rsidRPr="00E22F7F" w:rsidRDefault="00A601C4" w:rsidP="00A601C4">
      <w:pPr>
        <w:spacing w:after="0"/>
        <w:ind w:firstLine="709"/>
        <w:jc w:val="both"/>
        <w:rPr>
          <w:rFonts w:ascii="Times New Roman" w:hAnsi="Times New Roman"/>
          <w:b/>
          <w:bCs/>
          <w:spacing w:val="2"/>
          <w:sz w:val="28"/>
          <w:szCs w:val="28"/>
        </w:rPr>
      </w:pPr>
    </w:p>
    <w:tbl>
      <w:tblPr>
        <w:tblW w:w="0" w:type="auto"/>
        <w:tblInd w:w="-106" w:type="dxa"/>
        <w:tblLayout w:type="fixed"/>
        <w:tblLook w:val="04A0" w:firstRow="1" w:lastRow="0" w:firstColumn="1" w:lastColumn="0" w:noHBand="0" w:noVBand="1"/>
      </w:tblPr>
      <w:tblGrid>
        <w:gridCol w:w="3680"/>
        <w:gridCol w:w="1267"/>
        <w:gridCol w:w="1653"/>
        <w:gridCol w:w="1587"/>
        <w:gridCol w:w="1241"/>
      </w:tblGrid>
      <w:tr w:rsidR="00E22F7F" w:rsidRPr="00B758AD" w14:paraId="744A370A" w14:textId="77777777" w:rsidTr="238F1073">
        <w:tc>
          <w:tcPr>
            <w:tcW w:w="3680" w:type="dxa"/>
            <w:tcBorders>
              <w:top w:val="single" w:sz="4" w:space="0" w:color="000000" w:themeColor="text1"/>
              <w:left w:val="single" w:sz="4" w:space="0" w:color="000000" w:themeColor="text1"/>
              <w:bottom w:val="single" w:sz="4" w:space="0" w:color="000000" w:themeColor="text1"/>
              <w:right w:val="nil"/>
            </w:tcBorders>
            <w:hideMark/>
          </w:tcPr>
          <w:p w14:paraId="7DC7CF5F" w14:textId="77777777" w:rsidR="00E22F7F" w:rsidRPr="00B758AD" w:rsidRDefault="00E22F7F" w:rsidP="00B92E4E">
            <w:pPr>
              <w:snapToGrid w:val="0"/>
              <w:spacing w:after="0"/>
              <w:jc w:val="center"/>
              <w:rPr>
                <w:rFonts w:ascii="Times New Roman" w:hAnsi="Times New Roman"/>
                <w:sz w:val="24"/>
                <w:szCs w:val="24"/>
              </w:rPr>
            </w:pPr>
            <w:r w:rsidRPr="00B758AD">
              <w:rPr>
                <w:rFonts w:ascii="Times New Roman" w:hAnsi="Times New Roman"/>
                <w:sz w:val="24"/>
                <w:szCs w:val="24"/>
              </w:rPr>
              <w:t>Показатели</w:t>
            </w:r>
          </w:p>
        </w:tc>
        <w:tc>
          <w:tcPr>
            <w:tcW w:w="1267" w:type="dxa"/>
            <w:tcBorders>
              <w:top w:val="single" w:sz="4" w:space="0" w:color="000000" w:themeColor="text1"/>
              <w:left w:val="single" w:sz="4" w:space="0" w:color="000000" w:themeColor="text1"/>
              <w:bottom w:val="single" w:sz="4" w:space="0" w:color="000000" w:themeColor="text1"/>
              <w:right w:val="nil"/>
            </w:tcBorders>
            <w:hideMark/>
          </w:tcPr>
          <w:p w14:paraId="781307D0" w14:textId="77777777" w:rsidR="00E22F7F" w:rsidRPr="00B758AD" w:rsidRDefault="00E22F7F" w:rsidP="00B92E4E">
            <w:pPr>
              <w:snapToGrid w:val="0"/>
              <w:spacing w:after="0"/>
              <w:jc w:val="center"/>
              <w:rPr>
                <w:rFonts w:ascii="Times New Roman" w:hAnsi="Times New Roman"/>
                <w:sz w:val="24"/>
                <w:szCs w:val="24"/>
              </w:rPr>
            </w:pPr>
            <w:r w:rsidRPr="00B758AD">
              <w:rPr>
                <w:rFonts w:ascii="Times New Roman" w:hAnsi="Times New Roman"/>
                <w:sz w:val="24"/>
                <w:szCs w:val="24"/>
              </w:rPr>
              <w:t>Ед. изм.</w:t>
            </w:r>
          </w:p>
        </w:tc>
        <w:tc>
          <w:tcPr>
            <w:tcW w:w="1653" w:type="dxa"/>
            <w:tcBorders>
              <w:top w:val="single" w:sz="4" w:space="0" w:color="000000" w:themeColor="text1"/>
              <w:left w:val="single" w:sz="4" w:space="0" w:color="000000" w:themeColor="text1"/>
              <w:bottom w:val="single" w:sz="4" w:space="0" w:color="000000" w:themeColor="text1"/>
              <w:right w:val="nil"/>
            </w:tcBorders>
            <w:hideMark/>
          </w:tcPr>
          <w:p w14:paraId="5FFBA958" w14:textId="77777777" w:rsidR="00B758AD" w:rsidRDefault="00B758AD" w:rsidP="00B92E4E">
            <w:pPr>
              <w:snapToGrid w:val="0"/>
              <w:spacing w:after="0"/>
              <w:jc w:val="center"/>
              <w:rPr>
                <w:rFonts w:ascii="Times New Roman" w:hAnsi="Times New Roman"/>
                <w:sz w:val="24"/>
                <w:szCs w:val="24"/>
              </w:rPr>
            </w:pPr>
            <w:r>
              <w:rPr>
                <w:rFonts w:ascii="Times New Roman" w:hAnsi="Times New Roman"/>
                <w:sz w:val="24"/>
                <w:szCs w:val="24"/>
              </w:rPr>
              <w:t xml:space="preserve">на </w:t>
            </w:r>
          </w:p>
          <w:p w14:paraId="794BEA71" w14:textId="77777777" w:rsidR="00E22F7F" w:rsidRPr="00B758AD" w:rsidRDefault="00A772BB" w:rsidP="00A772BB">
            <w:pPr>
              <w:snapToGrid w:val="0"/>
              <w:spacing w:after="0"/>
              <w:jc w:val="center"/>
              <w:rPr>
                <w:rFonts w:ascii="Times New Roman" w:hAnsi="Times New Roman"/>
                <w:sz w:val="24"/>
                <w:szCs w:val="24"/>
              </w:rPr>
            </w:pPr>
            <w:r>
              <w:rPr>
                <w:rFonts w:ascii="Times New Roman" w:hAnsi="Times New Roman"/>
                <w:sz w:val="24"/>
                <w:szCs w:val="24"/>
              </w:rPr>
              <w:t>01.10</w:t>
            </w:r>
            <w:r w:rsidR="00B758AD" w:rsidRPr="00B758AD">
              <w:rPr>
                <w:rFonts w:ascii="Times New Roman" w:hAnsi="Times New Roman"/>
                <w:sz w:val="24"/>
                <w:szCs w:val="24"/>
              </w:rPr>
              <w:t>.2017</w:t>
            </w:r>
            <w:r w:rsidR="00E22F7F" w:rsidRPr="00B758AD">
              <w:rPr>
                <w:rFonts w:ascii="Times New Roman" w:hAnsi="Times New Roman"/>
                <w:sz w:val="24"/>
                <w:szCs w:val="24"/>
              </w:rPr>
              <w:t xml:space="preserve"> г.</w:t>
            </w:r>
          </w:p>
        </w:tc>
        <w:tc>
          <w:tcPr>
            <w:tcW w:w="1587" w:type="dxa"/>
            <w:tcBorders>
              <w:top w:val="single" w:sz="4" w:space="0" w:color="000000" w:themeColor="text1"/>
              <w:left w:val="single" w:sz="4" w:space="0" w:color="000000" w:themeColor="text1"/>
              <w:bottom w:val="single" w:sz="4" w:space="0" w:color="000000" w:themeColor="text1"/>
              <w:right w:val="nil"/>
            </w:tcBorders>
            <w:hideMark/>
          </w:tcPr>
          <w:p w14:paraId="759391C9" w14:textId="77777777" w:rsidR="00B758AD" w:rsidRDefault="00B758AD" w:rsidP="00B92E4E">
            <w:pPr>
              <w:snapToGrid w:val="0"/>
              <w:spacing w:after="0"/>
              <w:jc w:val="center"/>
              <w:rPr>
                <w:rFonts w:ascii="Times New Roman" w:hAnsi="Times New Roman"/>
                <w:sz w:val="24"/>
                <w:szCs w:val="24"/>
              </w:rPr>
            </w:pPr>
            <w:r>
              <w:rPr>
                <w:rFonts w:ascii="Times New Roman" w:hAnsi="Times New Roman"/>
                <w:sz w:val="24"/>
                <w:szCs w:val="24"/>
              </w:rPr>
              <w:t>на</w:t>
            </w:r>
          </w:p>
          <w:p w14:paraId="14598FDF" w14:textId="77777777" w:rsidR="00E22F7F" w:rsidRPr="00B758AD" w:rsidRDefault="00E22F7F" w:rsidP="00A772BB">
            <w:pPr>
              <w:snapToGrid w:val="0"/>
              <w:spacing w:after="0"/>
              <w:jc w:val="center"/>
              <w:rPr>
                <w:rFonts w:ascii="Times New Roman" w:hAnsi="Times New Roman"/>
                <w:sz w:val="24"/>
                <w:szCs w:val="24"/>
              </w:rPr>
            </w:pPr>
            <w:r w:rsidRPr="00B758AD">
              <w:rPr>
                <w:rFonts w:ascii="Times New Roman" w:hAnsi="Times New Roman"/>
                <w:sz w:val="24"/>
                <w:szCs w:val="24"/>
              </w:rPr>
              <w:t>01.</w:t>
            </w:r>
            <w:r w:rsidR="00A772BB">
              <w:rPr>
                <w:rFonts w:ascii="Times New Roman" w:hAnsi="Times New Roman"/>
                <w:sz w:val="24"/>
                <w:szCs w:val="24"/>
              </w:rPr>
              <w:t>10</w:t>
            </w:r>
            <w:r w:rsidR="00B758AD" w:rsidRPr="00B758AD">
              <w:rPr>
                <w:rFonts w:ascii="Times New Roman" w:hAnsi="Times New Roman"/>
                <w:sz w:val="24"/>
                <w:szCs w:val="24"/>
              </w:rPr>
              <w:t>.</w:t>
            </w:r>
            <w:r w:rsidRPr="00B758AD">
              <w:rPr>
                <w:rFonts w:ascii="Times New Roman" w:hAnsi="Times New Roman"/>
                <w:sz w:val="24"/>
                <w:szCs w:val="24"/>
              </w:rPr>
              <w:t>201</w:t>
            </w:r>
            <w:r w:rsidR="00B758AD" w:rsidRPr="00B758AD">
              <w:rPr>
                <w:rFonts w:ascii="Times New Roman" w:hAnsi="Times New Roman"/>
                <w:sz w:val="24"/>
                <w:szCs w:val="24"/>
              </w:rPr>
              <w:t>8</w:t>
            </w:r>
            <w:r w:rsidRPr="00B758AD">
              <w:rPr>
                <w:rFonts w:ascii="Times New Roman" w:hAnsi="Times New Roman"/>
                <w:sz w:val="24"/>
                <w:szCs w:val="24"/>
              </w:rPr>
              <w:t xml:space="preserve"> г.</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C5FDB" w14:textId="77777777" w:rsidR="00E22F7F" w:rsidRPr="00B758AD" w:rsidRDefault="00E22F7F" w:rsidP="00B92E4E">
            <w:pPr>
              <w:snapToGrid w:val="0"/>
              <w:spacing w:after="0"/>
              <w:jc w:val="center"/>
              <w:rPr>
                <w:rFonts w:ascii="Times New Roman" w:hAnsi="Times New Roman"/>
                <w:sz w:val="24"/>
                <w:szCs w:val="24"/>
              </w:rPr>
            </w:pPr>
            <w:r w:rsidRPr="00B758AD">
              <w:rPr>
                <w:rFonts w:ascii="Times New Roman" w:hAnsi="Times New Roman"/>
                <w:sz w:val="24"/>
                <w:szCs w:val="24"/>
              </w:rPr>
              <w:t>Темп роста, %</w:t>
            </w:r>
          </w:p>
        </w:tc>
      </w:tr>
      <w:tr w:rsidR="00E22F7F" w:rsidRPr="00B758AD" w14:paraId="679E16BE" w14:textId="77777777" w:rsidTr="238F1073">
        <w:tc>
          <w:tcPr>
            <w:tcW w:w="3680" w:type="dxa"/>
            <w:tcBorders>
              <w:top w:val="single" w:sz="4" w:space="0" w:color="000000" w:themeColor="text1"/>
              <w:left w:val="single" w:sz="4" w:space="0" w:color="000000" w:themeColor="text1"/>
              <w:bottom w:val="single" w:sz="4" w:space="0" w:color="000000" w:themeColor="text1"/>
              <w:right w:val="nil"/>
            </w:tcBorders>
            <w:hideMark/>
          </w:tcPr>
          <w:p w14:paraId="52FA6585" w14:textId="77777777" w:rsidR="00E22F7F" w:rsidRPr="00B758AD" w:rsidRDefault="00E22F7F" w:rsidP="00B92E4E">
            <w:pPr>
              <w:snapToGrid w:val="0"/>
              <w:spacing w:after="0"/>
              <w:jc w:val="both"/>
              <w:rPr>
                <w:rFonts w:ascii="Times New Roman" w:hAnsi="Times New Roman"/>
                <w:sz w:val="24"/>
                <w:szCs w:val="24"/>
              </w:rPr>
            </w:pPr>
            <w:r w:rsidRPr="00B758AD">
              <w:rPr>
                <w:rFonts w:ascii="Times New Roman" w:hAnsi="Times New Roman"/>
                <w:sz w:val="24"/>
                <w:szCs w:val="24"/>
              </w:rPr>
              <w:lastRenderedPageBreak/>
              <w:t xml:space="preserve">Численность постоянного населения </w:t>
            </w:r>
          </w:p>
        </w:tc>
        <w:tc>
          <w:tcPr>
            <w:tcW w:w="1267" w:type="dxa"/>
            <w:tcBorders>
              <w:top w:val="single" w:sz="4" w:space="0" w:color="000000" w:themeColor="text1"/>
              <w:left w:val="single" w:sz="4" w:space="0" w:color="000000" w:themeColor="text1"/>
              <w:bottom w:val="single" w:sz="4" w:space="0" w:color="000000" w:themeColor="text1"/>
              <w:right w:val="nil"/>
            </w:tcBorders>
            <w:hideMark/>
          </w:tcPr>
          <w:p w14:paraId="5C0E7D02" w14:textId="77777777" w:rsidR="00E22F7F" w:rsidRPr="00B758AD" w:rsidRDefault="00E22F7F" w:rsidP="00B92E4E">
            <w:pPr>
              <w:snapToGrid w:val="0"/>
              <w:spacing w:after="0"/>
              <w:jc w:val="both"/>
              <w:rPr>
                <w:rFonts w:ascii="Times New Roman" w:hAnsi="Times New Roman"/>
                <w:sz w:val="24"/>
                <w:szCs w:val="24"/>
              </w:rPr>
            </w:pPr>
            <w:r w:rsidRPr="00B758AD">
              <w:rPr>
                <w:rFonts w:ascii="Times New Roman" w:hAnsi="Times New Roman"/>
                <w:sz w:val="24"/>
                <w:szCs w:val="24"/>
              </w:rPr>
              <w:t>чел.</w:t>
            </w:r>
          </w:p>
        </w:tc>
        <w:tc>
          <w:tcPr>
            <w:tcW w:w="1653" w:type="dxa"/>
            <w:tcBorders>
              <w:top w:val="single" w:sz="4" w:space="0" w:color="000000" w:themeColor="text1"/>
              <w:left w:val="single" w:sz="4" w:space="0" w:color="000000" w:themeColor="text1"/>
              <w:bottom w:val="single" w:sz="4" w:space="0" w:color="000000" w:themeColor="text1"/>
              <w:right w:val="nil"/>
            </w:tcBorders>
          </w:tcPr>
          <w:tbl>
            <w:tblPr>
              <w:tblW w:w="0" w:type="auto"/>
              <w:tblLayout w:type="fixed"/>
              <w:tblLook w:val="04A0" w:firstRow="1" w:lastRow="0" w:firstColumn="1" w:lastColumn="0" w:noHBand="0" w:noVBand="1"/>
            </w:tblPr>
            <w:tblGrid>
              <w:gridCol w:w="1503"/>
            </w:tblGrid>
            <w:tr w:rsidR="59807561" w14:paraId="4C701214" w14:textId="77777777" w:rsidTr="59807561">
              <w:tc>
                <w:tcPr>
                  <w:tcW w:w="1503" w:type="dxa"/>
                </w:tcPr>
                <w:p w14:paraId="247F3182" w14:textId="5881677A" w:rsidR="59807561" w:rsidRDefault="59807561" w:rsidP="59807561">
                  <w:pPr>
                    <w:ind w:left="-106"/>
                    <w:jc w:val="both"/>
                  </w:pPr>
                  <w:r w:rsidRPr="59807561">
                    <w:rPr>
                      <w:rFonts w:ascii="Times New Roman" w:eastAsia="Times New Roman" w:hAnsi="Times New Roman"/>
                      <w:sz w:val="28"/>
                      <w:szCs w:val="28"/>
                    </w:rPr>
                    <w:t>16404</w:t>
                  </w:r>
                </w:p>
              </w:tc>
            </w:tr>
          </w:tbl>
          <w:p w14:paraId="144A5D23" w14:textId="2FE4F6FD" w:rsidR="00E22F7F" w:rsidRPr="00B758AD" w:rsidRDefault="00E22F7F" w:rsidP="59807561">
            <w:pPr>
              <w:snapToGrid w:val="0"/>
              <w:spacing w:after="0"/>
              <w:jc w:val="center"/>
              <w:rPr>
                <w:rFonts w:ascii="Times New Roman" w:hAnsi="Times New Roman"/>
                <w:sz w:val="24"/>
                <w:szCs w:val="24"/>
              </w:rPr>
            </w:pPr>
          </w:p>
        </w:tc>
        <w:tc>
          <w:tcPr>
            <w:tcW w:w="1587" w:type="dxa"/>
            <w:tcBorders>
              <w:top w:val="single" w:sz="4" w:space="0" w:color="000000" w:themeColor="text1"/>
              <w:left w:val="single" w:sz="4" w:space="0" w:color="000000" w:themeColor="text1"/>
              <w:bottom w:val="single" w:sz="4" w:space="0" w:color="000000" w:themeColor="text1"/>
              <w:right w:val="nil"/>
            </w:tcBorders>
          </w:tcPr>
          <w:p w14:paraId="738610EB" w14:textId="5BBD915C" w:rsidR="00E22F7F" w:rsidRPr="00B758AD" w:rsidRDefault="440391E8" w:rsidP="440391E8">
            <w:pPr>
              <w:snapToGrid w:val="0"/>
              <w:spacing w:after="0"/>
              <w:jc w:val="center"/>
              <w:rPr>
                <w:rFonts w:ascii="Times New Roman" w:hAnsi="Times New Roman"/>
                <w:sz w:val="24"/>
                <w:szCs w:val="24"/>
              </w:rPr>
            </w:pPr>
            <w:r w:rsidRPr="440391E8">
              <w:rPr>
                <w:rFonts w:ascii="Times New Roman" w:hAnsi="Times New Roman"/>
                <w:sz w:val="24"/>
                <w:szCs w:val="24"/>
              </w:rPr>
              <w:t>16317</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805D2" w14:textId="4A77FCC1" w:rsidR="00E22F7F" w:rsidRPr="00B758AD" w:rsidRDefault="440391E8" w:rsidP="440391E8">
            <w:pPr>
              <w:snapToGrid w:val="0"/>
              <w:spacing w:after="0"/>
              <w:jc w:val="center"/>
              <w:rPr>
                <w:rFonts w:ascii="Times New Roman" w:hAnsi="Times New Roman"/>
                <w:sz w:val="24"/>
                <w:szCs w:val="24"/>
              </w:rPr>
            </w:pPr>
            <w:r w:rsidRPr="440391E8">
              <w:rPr>
                <w:rFonts w:ascii="Times New Roman" w:hAnsi="Times New Roman"/>
                <w:sz w:val="24"/>
                <w:szCs w:val="24"/>
              </w:rPr>
              <w:t>99,5</w:t>
            </w:r>
          </w:p>
        </w:tc>
      </w:tr>
      <w:tr w:rsidR="00E22F7F" w:rsidRPr="00B758AD" w14:paraId="4778455D" w14:textId="77777777" w:rsidTr="238F1073">
        <w:tc>
          <w:tcPr>
            <w:tcW w:w="3680" w:type="dxa"/>
            <w:tcBorders>
              <w:top w:val="single" w:sz="4" w:space="0" w:color="000000" w:themeColor="text1"/>
              <w:left w:val="single" w:sz="4" w:space="0" w:color="000000" w:themeColor="text1"/>
              <w:bottom w:val="single" w:sz="4" w:space="0" w:color="000000" w:themeColor="text1"/>
              <w:right w:val="nil"/>
            </w:tcBorders>
            <w:hideMark/>
          </w:tcPr>
          <w:p w14:paraId="4E5462DC" w14:textId="77777777" w:rsidR="00E22F7F" w:rsidRPr="00B758AD" w:rsidRDefault="00E22F7F" w:rsidP="00B92E4E">
            <w:pPr>
              <w:snapToGrid w:val="0"/>
              <w:spacing w:after="0"/>
              <w:jc w:val="both"/>
              <w:rPr>
                <w:rFonts w:ascii="Times New Roman" w:hAnsi="Times New Roman"/>
                <w:sz w:val="24"/>
                <w:szCs w:val="24"/>
              </w:rPr>
            </w:pPr>
            <w:r w:rsidRPr="00B758AD">
              <w:rPr>
                <w:rFonts w:ascii="Times New Roman" w:hAnsi="Times New Roman"/>
                <w:sz w:val="24"/>
                <w:szCs w:val="24"/>
              </w:rPr>
              <w:t>Родившиеся</w:t>
            </w:r>
          </w:p>
        </w:tc>
        <w:tc>
          <w:tcPr>
            <w:tcW w:w="1267" w:type="dxa"/>
            <w:tcBorders>
              <w:top w:val="single" w:sz="4" w:space="0" w:color="000000" w:themeColor="text1"/>
              <w:left w:val="single" w:sz="4" w:space="0" w:color="000000" w:themeColor="text1"/>
              <w:bottom w:val="single" w:sz="4" w:space="0" w:color="000000" w:themeColor="text1"/>
              <w:right w:val="nil"/>
            </w:tcBorders>
            <w:hideMark/>
          </w:tcPr>
          <w:p w14:paraId="6B8B13DE" w14:textId="77777777" w:rsidR="00E22F7F" w:rsidRPr="00B758AD" w:rsidRDefault="00E22F7F" w:rsidP="00B92E4E">
            <w:pPr>
              <w:snapToGrid w:val="0"/>
              <w:spacing w:after="0"/>
              <w:jc w:val="both"/>
              <w:rPr>
                <w:rFonts w:ascii="Times New Roman" w:hAnsi="Times New Roman"/>
                <w:sz w:val="24"/>
                <w:szCs w:val="24"/>
              </w:rPr>
            </w:pPr>
            <w:r w:rsidRPr="00B758AD">
              <w:rPr>
                <w:rFonts w:ascii="Times New Roman" w:hAnsi="Times New Roman"/>
                <w:sz w:val="24"/>
                <w:szCs w:val="24"/>
              </w:rPr>
              <w:t>чел.</w:t>
            </w:r>
          </w:p>
        </w:tc>
        <w:tc>
          <w:tcPr>
            <w:tcW w:w="1653" w:type="dxa"/>
            <w:tcBorders>
              <w:top w:val="single" w:sz="4" w:space="0" w:color="000000" w:themeColor="text1"/>
              <w:left w:val="single" w:sz="4" w:space="0" w:color="000000" w:themeColor="text1"/>
              <w:bottom w:val="single" w:sz="4" w:space="0" w:color="000000" w:themeColor="text1"/>
              <w:right w:val="nil"/>
            </w:tcBorders>
          </w:tcPr>
          <w:p w14:paraId="463F29E8" w14:textId="438B1925" w:rsidR="00E22F7F" w:rsidRPr="00B758AD" w:rsidRDefault="59807561" w:rsidP="59807561">
            <w:pPr>
              <w:snapToGrid w:val="0"/>
              <w:spacing w:after="0"/>
              <w:jc w:val="center"/>
              <w:rPr>
                <w:rFonts w:ascii="Times New Roman" w:hAnsi="Times New Roman"/>
                <w:sz w:val="24"/>
                <w:szCs w:val="24"/>
              </w:rPr>
            </w:pPr>
            <w:r w:rsidRPr="59807561">
              <w:rPr>
                <w:rFonts w:ascii="Times New Roman" w:hAnsi="Times New Roman"/>
                <w:sz w:val="24"/>
                <w:szCs w:val="24"/>
              </w:rPr>
              <w:t>181</w:t>
            </w:r>
          </w:p>
        </w:tc>
        <w:tc>
          <w:tcPr>
            <w:tcW w:w="1587" w:type="dxa"/>
            <w:tcBorders>
              <w:top w:val="single" w:sz="4" w:space="0" w:color="000000" w:themeColor="text1"/>
              <w:left w:val="single" w:sz="4" w:space="0" w:color="000000" w:themeColor="text1"/>
              <w:bottom w:val="single" w:sz="4" w:space="0" w:color="000000" w:themeColor="text1"/>
              <w:right w:val="nil"/>
            </w:tcBorders>
          </w:tcPr>
          <w:p w14:paraId="3B7B4B86" w14:textId="3E2E89AB" w:rsidR="00E22F7F" w:rsidRPr="00B758AD" w:rsidRDefault="440391E8" w:rsidP="440391E8">
            <w:pPr>
              <w:snapToGrid w:val="0"/>
              <w:spacing w:after="0"/>
              <w:jc w:val="center"/>
              <w:rPr>
                <w:rFonts w:ascii="Times New Roman" w:hAnsi="Times New Roman"/>
                <w:sz w:val="24"/>
                <w:szCs w:val="24"/>
              </w:rPr>
            </w:pPr>
            <w:r w:rsidRPr="440391E8">
              <w:rPr>
                <w:rFonts w:ascii="Times New Roman" w:hAnsi="Times New Roman"/>
                <w:sz w:val="24"/>
                <w:szCs w:val="24"/>
              </w:rPr>
              <w:t>196</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FF5F2" w14:textId="5AA9D5C0" w:rsidR="00E22F7F" w:rsidRPr="00B758AD" w:rsidRDefault="440391E8" w:rsidP="440391E8">
            <w:pPr>
              <w:snapToGrid w:val="0"/>
              <w:spacing w:after="0"/>
              <w:jc w:val="center"/>
              <w:rPr>
                <w:rFonts w:ascii="Times New Roman" w:hAnsi="Times New Roman"/>
                <w:sz w:val="24"/>
                <w:szCs w:val="24"/>
              </w:rPr>
            </w:pPr>
            <w:r w:rsidRPr="440391E8">
              <w:rPr>
                <w:rFonts w:ascii="Times New Roman" w:hAnsi="Times New Roman"/>
                <w:sz w:val="24"/>
                <w:szCs w:val="24"/>
              </w:rPr>
              <w:t>108,3</w:t>
            </w:r>
          </w:p>
        </w:tc>
      </w:tr>
      <w:tr w:rsidR="00E22F7F" w:rsidRPr="00B758AD" w14:paraId="6910B7FE" w14:textId="77777777" w:rsidTr="238F1073">
        <w:tc>
          <w:tcPr>
            <w:tcW w:w="3680" w:type="dxa"/>
            <w:tcBorders>
              <w:top w:val="single" w:sz="4" w:space="0" w:color="000000" w:themeColor="text1"/>
              <w:left w:val="single" w:sz="4" w:space="0" w:color="000000" w:themeColor="text1"/>
              <w:bottom w:val="single" w:sz="4" w:space="0" w:color="000000" w:themeColor="text1"/>
              <w:right w:val="nil"/>
            </w:tcBorders>
            <w:hideMark/>
          </w:tcPr>
          <w:p w14:paraId="7327751D" w14:textId="77777777" w:rsidR="00E22F7F" w:rsidRPr="00B758AD" w:rsidRDefault="00E22F7F" w:rsidP="00B92E4E">
            <w:pPr>
              <w:snapToGrid w:val="0"/>
              <w:spacing w:after="0"/>
              <w:jc w:val="both"/>
              <w:rPr>
                <w:rFonts w:ascii="Times New Roman" w:hAnsi="Times New Roman"/>
                <w:sz w:val="24"/>
                <w:szCs w:val="24"/>
              </w:rPr>
            </w:pPr>
            <w:proofErr w:type="gramStart"/>
            <w:r w:rsidRPr="00B758AD">
              <w:rPr>
                <w:rFonts w:ascii="Times New Roman" w:hAnsi="Times New Roman"/>
                <w:sz w:val="24"/>
                <w:szCs w:val="24"/>
              </w:rPr>
              <w:t>Умершие</w:t>
            </w:r>
            <w:proofErr w:type="gramEnd"/>
          </w:p>
        </w:tc>
        <w:tc>
          <w:tcPr>
            <w:tcW w:w="1267" w:type="dxa"/>
            <w:tcBorders>
              <w:top w:val="single" w:sz="4" w:space="0" w:color="000000" w:themeColor="text1"/>
              <w:left w:val="single" w:sz="4" w:space="0" w:color="000000" w:themeColor="text1"/>
              <w:bottom w:val="single" w:sz="4" w:space="0" w:color="000000" w:themeColor="text1"/>
              <w:right w:val="nil"/>
            </w:tcBorders>
            <w:hideMark/>
          </w:tcPr>
          <w:p w14:paraId="2535611B" w14:textId="77777777" w:rsidR="00E22F7F" w:rsidRPr="00B758AD" w:rsidRDefault="00E22F7F" w:rsidP="00B92E4E">
            <w:pPr>
              <w:snapToGrid w:val="0"/>
              <w:spacing w:after="0"/>
              <w:jc w:val="both"/>
              <w:rPr>
                <w:rFonts w:ascii="Times New Roman" w:hAnsi="Times New Roman"/>
                <w:sz w:val="24"/>
                <w:szCs w:val="24"/>
              </w:rPr>
            </w:pPr>
            <w:r w:rsidRPr="00B758AD">
              <w:rPr>
                <w:rFonts w:ascii="Times New Roman" w:hAnsi="Times New Roman"/>
                <w:sz w:val="24"/>
                <w:szCs w:val="24"/>
              </w:rPr>
              <w:t>чел.</w:t>
            </w:r>
          </w:p>
        </w:tc>
        <w:tc>
          <w:tcPr>
            <w:tcW w:w="1653" w:type="dxa"/>
            <w:tcBorders>
              <w:top w:val="single" w:sz="4" w:space="0" w:color="000000" w:themeColor="text1"/>
              <w:left w:val="single" w:sz="4" w:space="0" w:color="000000" w:themeColor="text1"/>
              <w:bottom w:val="single" w:sz="4" w:space="0" w:color="000000" w:themeColor="text1"/>
              <w:right w:val="nil"/>
            </w:tcBorders>
          </w:tcPr>
          <w:p w14:paraId="5630AD66" w14:textId="46DDEB84" w:rsidR="00E22F7F" w:rsidRPr="00B758AD" w:rsidRDefault="59807561" w:rsidP="59807561">
            <w:pPr>
              <w:snapToGrid w:val="0"/>
              <w:spacing w:after="0"/>
              <w:jc w:val="center"/>
              <w:rPr>
                <w:rFonts w:ascii="Times New Roman" w:hAnsi="Times New Roman"/>
                <w:sz w:val="24"/>
                <w:szCs w:val="24"/>
              </w:rPr>
            </w:pPr>
            <w:r w:rsidRPr="59807561">
              <w:rPr>
                <w:rFonts w:ascii="Times New Roman" w:hAnsi="Times New Roman"/>
                <w:sz w:val="24"/>
                <w:szCs w:val="24"/>
              </w:rPr>
              <w:t>153</w:t>
            </w:r>
          </w:p>
        </w:tc>
        <w:tc>
          <w:tcPr>
            <w:tcW w:w="1587" w:type="dxa"/>
            <w:tcBorders>
              <w:top w:val="single" w:sz="4" w:space="0" w:color="000000" w:themeColor="text1"/>
              <w:left w:val="single" w:sz="4" w:space="0" w:color="000000" w:themeColor="text1"/>
              <w:bottom w:val="single" w:sz="4" w:space="0" w:color="000000" w:themeColor="text1"/>
              <w:right w:val="nil"/>
            </w:tcBorders>
          </w:tcPr>
          <w:p w14:paraId="61829076" w14:textId="5472B17A" w:rsidR="00E22F7F" w:rsidRPr="00B758AD" w:rsidRDefault="440391E8" w:rsidP="440391E8">
            <w:pPr>
              <w:snapToGrid w:val="0"/>
              <w:spacing w:after="0"/>
              <w:jc w:val="center"/>
              <w:rPr>
                <w:rFonts w:ascii="Times New Roman" w:hAnsi="Times New Roman"/>
                <w:sz w:val="24"/>
                <w:szCs w:val="24"/>
              </w:rPr>
            </w:pPr>
            <w:r w:rsidRPr="440391E8">
              <w:rPr>
                <w:rFonts w:ascii="Times New Roman" w:hAnsi="Times New Roman"/>
                <w:sz w:val="24"/>
                <w:szCs w:val="24"/>
              </w:rPr>
              <w:t>157</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226A1" w14:textId="5252B4CC" w:rsidR="00E22F7F" w:rsidRPr="00B758AD" w:rsidRDefault="440391E8" w:rsidP="440391E8">
            <w:pPr>
              <w:snapToGrid w:val="0"/>
              <w:spacing w:after="0"/>
              <w:jc w:val="center"/>
              <w:rPr>
                <w:rFonts w:ascii="Times New Roman" w:hAnsi="Times New Roman"/>
                <w:sz w:val="24"/>
                <w:szCs w:val="24"/>
              </w:rPr>
            </w:pPr>
            <w:r w:rsidRPr="440391E8">
              <w:rPr>
                <w:rFonts w:ascii="Times New Roman" w:hAnsi="Times New Roman"/>
                <w:sz w:val="24"/>
                <w:szCs w:val="24"/>
              </w:rPr>
              <w:t>102,6</w:t>
            </w:r>
          </w:p>
        </w:tc>
      </w:tr>
      <w:tr w:rsidR="00E22F7F" w:rsidRPr="00B758AD" w14:paraId="204DC5D9" w14:textId="77777777" w:rsidTr="238F1073">
        <w:tc>
          <w:tcPr>
            <w:tcW w:w="3680" w:type="dxa"/>
            <w:tcBorders>
              <w:top w:val="single" w:sz="4" w:space="0" w:color="000000" w:themeColor="text1"/>
              <w:left w:val="single" w:sz="4" w:space="0" w:color="000000" w:themeColor="text1"/>
              <w:bottom w:val="single" w:sz="4" w:space="0" w:color="000000" w:themeColor="text1"/>
              <w:right w:val="nil"/>
            </w:tcBorders>
            <w:hideMark/>
          </w:tcPr>
          <w:p w14:paraId="332FD537" w14:textId="77777777" w:rsidR="00E22F7F" w:rsidRPr="00B758AD" w:rsidRDefault="00E22F7F" w:rsidP="00B92E4E">
            <w:pPr>
              <w:snapToGrid w:val="0"/>
              <w:spacing w:after="0"/>
              <w:jc w:val="both"/>
              <w:rPr>
                <w:rFonts w:ascii="Times New Roman" w:hAnsi="Times New Roman"/>
                <w:sz w:val="24"/>
                <w:szCs w:val="24"/>
              </w:rPr>
            </w:pPr>
            <w:r w:rsidRPr="00B758AD">
              <w:rPr>
                <w:rFonts w:ascii="Times New Roman" w:hAnsi="Times New Roman"/>
                <w:sz w:val="24"/>
                <w:szCs w:val="24"/>
              </w:rPr>
              <w:t xml:space="preserve">в </w:t>
            </w:r>
            <w:proofErr w:type="spellStart"/>
            <w:r w:rsidRPr="00B758AD">
              <w:rPr>
                <w:rFonts w:ascii="Times New Roman" w:hAnsi="Times New Roman"/>
                <w:sz w:val="24"/>
                <w:szCs w:val="24"/>
              </w:rPr>
              <w:t>т.ч</w:t>
            </w:r>
            <w:proofErr w:type="spellEnd"/>
            <w:r w:rsidRPr="00B758AD">
              <w:rPr>
                <w:rFonts w:ascii="Times New Roman" w:hAnsi="Times New Roman"/>
                <w:sz w:val="24"/>
                <w:szCs w:val="24"/>
              </w:rPr>
              <w:t>. смертность населения от внешних причин</w:t>
            </w:r>
          </w:p>
        </w:tc>
        <w:tc>
          <w:tcPr>
            <w:tcW w:w="1267" w:type="dxa"/>
            <w:tcBorders>
              <w:top w:val="single" w:sz="4" w:space="0" w:color="000000" w:themeColor="text1"/>
              <w:left w:val="single" w:sz="4" w:space="0" w:color="000000" w:themeColor="text1"/>
              <w:bottom w:val="single" w:sz="4" w:space="0" w:color="000000" w:themeColor="text1"/>
              <w:right w:val="nil"/>
            </w:tcBorders>
            <w:hideMark/>
          </w:tcPr>
          <w:p w14:paraId="5F61512E" w14:textId="77777777" w:rsidR="00E22F7F" w:rsidRPr="00B758AD" w:rsidRDefault="00E22F7F" w:rsidP="00B92E4E">
            <w:pPr>
              <w:snapToGrid w:val="0"/>
              <w:spacing w:after="0"/>
              <w:jc w:val="both"/>
              <w:rPr>
                <w:rFonts w:ascii="Times New Roman" w:hAnsi="Times New Roman"/>
                <w:sz w:val="24"/>
                <w:szCs w:val="24"/>
              </w:rPr>
            </w:pPr>
            <w:r w:rsidRPr="00B758AD">
              <w:rPr>
                <w:rFonts w:ascii="Times New Roman" w:hAnsi="Times New Roman"/>
                <w:sz w:val="24"/>
                <w:szCs w:val="24"/>
              </w:rPr>
              <w:t>чел.</w:t>
            </w:r>
          </w:p>
        </w:tc>
        <w:tc>
          <w:tcPr>
            <w:tcW w:w="1653" w:type="dxa"/>
            <w:tcBorders>
              <w:top w:val="single" w:sz="4" w:space="0" w:color="000000" w:themeColor="text1"/>
              <w:left w:val="single" w:sz="4" w:space="0" w:color="000000" w:themeColor="text1"/>
              <w:bottom w:val="single" w:sz="4" w:space="0" w:color="000000" w:themeColor="text1"/>
              <w:right w:val="nil"/>
            </w:tcBorders>
          </w:tcPr>
          <w:p w14:paraId="17AD93B2" w14:textId="56BA4B7D" w:rsidR="00E22F7F" w:rsidRPr="00B758AD" w:rsidRDefault="59807561" w:rsidP="59807561">
            <w:pPr>
              <w:snapToGrid w:val="0"/>
              <w:spacing w:after="0"/>
              <w:jc w:val="center"/>
              <w:rPr>
                <w:rFonts w:ascii="Times New Roman" w:hAnsi="Times New Roman"/>
                <w:sz w:val="24"/>
                <w:szCs w:val="24"/>
              </w:rPr>
            </w:pPr>
            <w:r w:rsidRPr="59807561">
              <w:rPr>
                <w:rFonts w:ascii="Times New Roman" w:hAnsi="Times New Roman"/>
                <w:sz w:val="24"/>
                <w:szCs w:val="24"/>
              </w:rPr>
              <w:t>24</w:t>
            </w:r>
          </w:p>
        </w:tc>
        <w:tc>
          <w:tcPr>
            <w:tcW w:w="1587" w:type="dxa"/>
            <w:tcBorders>
              <w:top w:val="single" w:sz="4" w:space="0" w:color="000000" w:themeColor="text1"/>
              <w:left w:val="single" w:sz="4" w:space="0" w:color="000000" w:themeColor="text1"/>
              <w:bottom w:val="single" w:sz="4" w:space="0" w:color="000000" w:themeColor="text1"/>
              <w:right w:val="nil"/>
            </w:tcBorders>
          </w:tcPr>
          <w:p w14:paraId="0DE4B5B7" w14:textId="3AFEE9DE" w:rsidR="00E22F7F" w:rsidRPr="00B758AD" w:rsidRDefault="238F1073" w:rsidP="238F1073">
            <w:pPr>
              <w:snapToGrid w:val="0"/>
              <w:spacing w:after="0"/>
              <w:jc w:val="center"/>
              <w:rPr>
                <w:rFonts w:ascii="Times New Roman" w:hAnsi="Times New Roman"/>
                <w:color w:val="FFFFFF" w:themeColor="background1"/>
                <w:sz w:val="24"/>
                <w:szCs w:val="24"/>
                <w:highlight w:val="black"/>
              </w:rPr>
            </w:pPr>
            <w:r w:rsidRPr="00C835C9">
              <w:rPr>
                <w:rFonts w:ascii="Times New Roman" w:hAnsi="Times New Roman"/>
                <w:color w:val="FFFFFF" w:themeColor="background1"/>
                <w:sz w:val="24"/>
                <w:szCs w:val="24"/>
                <w:highlight w:val="black"/>
              </w:rPr>
              <w:t>29</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04FF1" w14:textId="62D0D049" w:rsidR="00E22F7F" w:rsidRPr="00B758AD" w:rsidRDefault="21308DFB" w:rsidP="21308DFB">
            <w:pPr>
              <w:snapToGrid w:val="0"/>
              <w:spacing w:after="0"/>
              <w:jc w:val="center"/>
              <w:rPr>
                <w:rFonts w:ascii="Times New Roman" w:hAnsi="Times New Roman"/>
                <w:sz w:val="24"/>
                <w:szCs w:val="24"/>
              </w:rPr>
            </w:pPr>
            <w:r w:rsidRPr="21308DFB">
              <w:rPr>
                <w:rFonts w:ascii="Times New Roman" w:hAnsi="Times New Roman"/>
                <w:sz w:val="24"/>
                <w:szCs w:val="24"/>
              </w:rPr>
              <w:t>120,8</w:t>
            </w:r>
          </w:p>
        </w:tc>
      </w:tr>
      <w:tr w:rsidR="00E22F7F" w:rsidRPr="00B758AD" w14:paraId="13BD743E" w14:textId="77777777" w:rsidTr="238F1073">
        <w:tc>
          <w:tcPr>
            <w:tcW w:w="3680" w:type="dxa"/>
            <w:tcBorders>
              <w:top w:val="single" w:sz="4" w:space="0" w:color="000000" w:themeColor="text1"/>
              <w:left w:val="single" w:sz="4" w:space="0" w:color="000000" w:themeColor="text1"/>
              <w:bottom w:val="single" w:sz="4" w:space="0" w:color="000000" w:themeColor="text1"/>
              <w:right w:val="nil"/>
            </w:tcBorders>
            <w:hideMark/>
          </w:tcPr>
          <w:p w14:paraId="0AD6BF38" w14:textId="77777777" w:rsidR="00E22F7F" w:rsidRPr="00B758AD" w:rsidRDefault="00E22F7F" w:rsidP="00B92E4E">
            <w:pPr>
              <w:snapToGrid w:val="0"/>
              <w:spacing w:after="0"/>
              <w:jc w:val="both"/>
              <w:rPr>
                <w:rFonts w:ascii="Times New Roman" w:hAnsi="Times New Roman"/>
                <w:sz w:val="24"/>
                <w:szCs w:val="24"/>
              </w:rPr>
            </w:pPr>
            <w:r w:rsidRPr="00B758AD">
              <w:rPr>
                <w:rFonts w:ascii="Times New Roman" w:hAnsi="Times New Roman"/>
                <w:sz w:val="24"/>
                <w:szCs w:val="24"/>
              </w:rPr>
              <w:t>Естественный прирост населения (на 1000 чел. населения)</w:t>
            </w:r>
          </w:p>
        </w:tc>
        <w:tc>
          <w:tcPr>
            <w:tcW w:w="1267" w:type="dxa"/>
            <w:tcBorders>
              <w:top w:val="single" w:sz="4" w:space="0" w:color="000000" w:themeColor="text1"/>
              <w:left w:val="single" w:sz="4" w:space="0" w:color="000000" w:themeColor="text1"/>
              <w:bottom w:val="single" w:sz="4" w:space="0" w:color="000000" w:themeColor="text1"/>
              <w:right w:val="nil"/>
            </w:tcBorders>
            <w:hideMark/>
          </w:tcPr>
          <w:p w14:paraId="11E0621E" w14:textId="77777777" w:rsidR="00E22F7F" w:rsidRPr="00B758AD" w:rsidRDefault="00E22F7F" w:rsidP="00B92E4E">
            <w:pPr>
              <w:snapToGrid w:val="0"/>
              <w:spacing w:after="0"/>
              <w:jc w:val="both"/>
              <w:rPr>
                <w:rFonts w:ascii="Times New Roman" w:hAnsi="Times New Roman"/>
                <w:sz w:val="24"/>
                <w:szCs w:val="24"/>
              </w:rPr>
            </w:pPr>
            <w:r w:rsidRPr="00B758AD">
              <w:rPr>
                <w:rFonts w:ascii="Times New Roman" w:hAnsi="Times New Roman"/>
                <w:sz w:val="24"/>
                <w:szCs w:val="24"/>
              </w:rPr>
              <w:t>чел.</w:t>
            </w:r>
          </w:p>
        </w:tc>
        <w:tc>
          <w:tcPr>
            <w:tcW w:w="1653" w:type="dxa"/>
            <w:tcBorders>
              <w:top w:val="single" w:sz="4" w:space="0" w:color="000000" w:themeColor="text1"/>
              <w:left w:val="single" w:sz="4" w:space="0" w:color="000000" w:themeColor="text1"/>
              <w:bottom w:val="single" w:sz="4" w:space="0" w:color="000000" w:themeColor="text1"/>
              <w:right w:val="nil"/>
            </w:tcBorders>
          </w:tcPr>
          <w:p w14:paraId="2DBF0D7D" w14:textId="0BFD9CFE" w:rsidR="00E22F7F" w:rsidRPr="00B758AD" w:rsidRDefault="59807561" w:rsidP="59807561">
            <w:pPr>
              <w:snapToGrid w:val="0"/>
              <w:spacing w:after="0"/>
              <w:jc w:val="center"/>
              <w:rPr>
                <w:rFonts w:ascii="Times New Roman" w:hAnsi="Times New Roman"/>
                <w:sz w:val="24"/>
                <w:szCs w:val="24"/>
              </w:rPr>
            </w:pPr>
            <w:r w:rsidRPr="59807561">
              <w:rPr>
                <w:rFonts w:ascii="Times New Roman" w:hAnsi="Times New Roman"/>
                <w:sz w:val="24"/>
                <w:szCs w:val="24"/>
              </w:rPr>
              <w:t>2,2</w:t>
            </w:r>
          </w:p>
        </w:tc>
        <w:tc>
          <w:tcPr>
            <w:tcW w:w="1587" w:type="dxa"/>
            <w:tcBorders>
              <w:top w:val="single" w:sz="4" w:space="0" w:color="000000" w:themeColor="text1"/>
              <w:left w:val="single" w:sz="4" w:space="0" w:color="000000" w:themeColor="text1"/>
              <w:bottom w:val="single" w:sz="4" w:space="0" w:color="000000" w:themeColor="text1"/>
              <w:right w:val="nil"/>
            </w:tcBorders>
          </w:tcPr>
          <w:p w14:paraId="6B62F1B3" w14:textId="5F96388F" w:rsidR="00E22F7F" w:rsidRPr="00B758AD" w:rsidRDefault="440391E8" w:rsidP="440391E8">
            <w:pPr>
              <w:snapToGrid w:val="0"/>
              <w:spacing w:after="0"/>
              <w:jc w:val="center"/>
              <w:rPr>
                <w:rFonts w:ascii="Times New Roman" w:hAnsi="Times New Roman"/>
                <w:sz w:val="24"/>
                <w:szCs w:val="24"/>
              </w:rPr>
            </w:pPr>
            <w:r w:rsidRPr="440391E8">
              <w:rPr>
                <w:rFonts w:ascii="Times New Roman" w:hAnsi="Times New Roman"/>
                <w:sz w:val="24"/>
                <w:szCs w:val="24"/>
              </w:rPr>
              <w:t>3,2</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2C34E" w14:textId="23C8424B" w:rsidR="00E22F7F" w:rsidRPr="00B758AD" w:rsidRDefault="440391E8" w:rsidP="440391E8">
            <w:pPr>
              <w:snapToGrid w:val="0"/>
              <w:spacing w:after="0"/>
              <w:jc w:val="center"/>
              <w:rPr>
                <w:rFonts w:ascii="Times New Roman" w:hAnsi="Times New Roman"/>
                <w:sz w:val="24"/>
                <w:szCs w:val="24"/>
              </w:rPr>
            </w:pPr>
            <w:r w:rsidRPr="440391E8">
              <w:rPr>
                <w:rFonts w:ascii="Times New Roman" w:hAnsi="Times New Roman"/>
                <w:sz w:val="24"/>
                <w:szCs w:val="24"/>
              </w:rPr>
              <w:t>145,5</w:t>
            </w:r>
          </w:p>
        </w:tc>
      </w:tr>
      <w:tr w:rsidR="00E22F7F" w:rsidRPr="00B758AD" w14:paraId="6EA91ABB" w14:textId="77777777" w:rsidTr="238F1073">
        <w:trPr>
          <w:trHeight w:val="333"/>
        </w:trPr>
        <w:tc>
          <w:tcPr>
            <w:tcW w:w="3680" w:type="dxa"/>
            <w:tcBorders>
              <w:top w:val="single" w:sz="4" w:space="0" w:color="000000" w:themeColor="text1"/>
              <w:left w:val="single" w:sz="4" w:space="0" w:color="000000" w:themeColor="text1"/>
              <w:bottom w:val="single" w:sz="4" w:space="0" w:color="000000" w:themeColor="text1"/>
              <w:right w:val="nil"/>
            </w:tcBorders>
            <w:hideMark/>
          </w:tcPr>
          <w:p w14:paraId="10C18278" w14:textId="77777777" w:rsidR="00E22F7F" w:rsidRPr="00B758AD" w:rsidRDefault="00E22F7F" w:rsidP="00B92E4E">
            <w:pPr>
              <w:snapToGrid w:val="0"/>
              <w:spacing w:after="0"/>
              <w:jc w:val="both"/>
              <w:rPr>
                <w:rFonts w:ascii="Times New Roman" w:hAnsi="Times New Roman"/>
                <w:sz w:val="24"/>
                <w:szCs w:val="24"/>
              </w:rPr>
            </w:pPr>
            <w:r w:rsidRPr="00B758AD">
              <w:rPr>
                <w:rFonts w:ascii="Times New Roman" w:hAnsi="Times New Roman"/>
                <w:sz w:val="24"/>
                <w:szCs w:val="24"/>
              </w:rPr>
              <w:t>Прибыло</w:t>
            </w:r>
          </w:p>
        </w:tc>
        <w:tc>
          <w:tcPr>
            <w:tcW w:w="1267" w:type="dxa"/>
            <w:tcBorders>
              <w:top w:val="single" w:sz="4" w:space="0" w:color="000000" w:themeColor="text1"/>
              <w:left w:val="single" w:sz="4" w:space="0" w:color="000000" w:themeColor="text1"/>
              <w:bottom w:val="single" w:sz="4" w:space="0" w:color="000000" w:themeColor="text1"/>
              <w:right w:val="nil"/>
            </w:tcBorders>
            <w:hideMark/>
          </w:tcPr>
          <w:p w14:paraId="57B22D37" w14:textId="77777777" w:rsidR="00E22F7F" w:rsidRPr="00B758AD" w:rsidRDefault="00E22F7F" w:rsidP="00B92E4E">
            <w:pPr>
              <w:snapToGrid w:val="0"/>
              <w:spacing w:after="0"/>
              <w:jc w:val="both"/>
              <w:rPr>
                <w:rFonts w:ascii="Times New Roman" w:hAnsi="Times New Roman"/>
                <w:sz w:val="24"/>
                <w:szCs w:val="24"/>
              </w:rPr>
            </w:pPr>
            <w:r w:rsidRPr="00B758AD">
              <w:rPr>
                <w:rFonts w:ascii="Times New Roman" w:hAnsi="Times New Roman"/>
                <w:sz w:val="24"/>
                <w:szCs w:val="24"/>
              </w:rPr>
              <w:t>чел.</w:t>
            </w:r>
          </w:p>
        </w:tc>
        <w:tc>
          <w:tcPr>
            <w:tcW w:w="1653" w:type="dxa"/>
            <w:tcBorders>
              <w:top w:val="single" w:sz="4" w:space="0" w:color="000000" w:themeColor="text1"/>
              <w:left w:val="single" w:sz="4" w:space="0" w:color="000000" w:themeColor="text1"/>
              <w:bottom w:val="single" w:sz="4" w:space="0" w:color="000000" w:themeColor="text1"/>
              <w:right w:val="nil"/>
            </w:tcBorders>
          </w:tcPr>
          <w:p w14:paraId="680A4E5D" w14:textId="2601B01F" w:rsidR="00E22F7F" w:rsidRPr="00B758AD" w:rsidRDefault="59807561" w:rsidP="59807561">
            <w:pPr>
              <w:snapToGrid w:val="0"/>
              <w:spacing w:after="0"/>
              <w:jc w:val="center"/>
              <w:rPr>
                <w:rFonts w:ascii="Times New Roman" w:hAnsi="Times New Roman"/>
                <w:sz w:val="24"/>
                <w:szCs w:val="24"/>
              </w:rPr>
            </w:pPr>
            <w:r w:rsidRPr="59807561">
              <w:rPr>
                <w:rFonts w:ascii="Times New Roman" w:hAnsi="Times New Roman"/>
                <w:sz w:val="24"/>
                <w:szCs w:val="24"/>
              </w:rPr>
              <w:t>504</w:t>
            </w:r>
          </w:p>
        </w:tc>
        <w:tc>
          <w:tcPr>
            <w:tcW w:w="1587" w:type="dxa"/>
            <w:tcBorders>
              <w:top w:val="single" w:sz="4" w:space="0" w:color="000000" w:themeColor="text1"/>
              <w:left w:val="single" w:sz="4" w:space="0" w:color="000000" w:themeColor="text1"/>
              <w:bottom w:val="single" w:sz="4" w:space="0" w:color="000000" w:themeColor="text1"/>
              <w:right w:val="nil"/>
            </w:tcBorders>
          </w:tcPr>
          <w:p w14:paraId="19219836" w14:textId="589BB854" w:rsidR="00E22F7F" w:rsidRPr="00B758AD" w:rsidRDefault="440391E8" w:rsidP="440391E8">
            <w:pPr>
              <w:snapToGrid w:val="0"/>
              <w:spacing w:after="0"/>
              <w:jc w:val="center"/>
              <w:rPr>
                <w:rFonts w:ascii="Times New Roman" w:hAnsi="Times New Roman"/>
                <w:sz w:val="24"/>
                <w:szCs w:val="24"/>
              </w:rPr>
            </w:pPr>
            <w:r w:rsidRPr="440391E8">
              <w:rPr>
                <w:rFonts w:ascii="Times New Roman" w:hAnsi="Times New Roman"/>
                <w:sz w:val="24"/>
                <w:szCs w:val="24"/>
              </w:rPr>
              <w:t>431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FEF7D" w14:textId="351CE2B0" w:rsidR="00E22F7F" w:rsidRPr="00B758AD" w:rsidRDefault="28469CEA" w:rsidP="28469CEA">
            <w:pPr>
              <w:snapToGrid w:val="0"/>
              <w:spacing w:after="0"/>
              <w:jc w:val="center"/>
              <w:rPr>
                <w:rFonts w:ascii="Times New Roman" w:hAnsi="Times New Roman"/>
                <w:sz w:val="24"/>
                <w:szCs w:val="24"/>
                <w:highlight w:val="yellow"/>
              </w:rPr>
            </w:pPr>
            <w:r w:rsidRPr="28469CEA">
              <w:rPr>
                <w:rFonts w:ascii="Times New Roman" w:hAnsi="Times New Roman"/>
                <w:sz w:val="24"/>
                <w:szCs w:val="24"/>
              </w:rPr>
              <w:t>85,5</w:t>
            </w:r>
          </w:p>
        </w:tc>
      </w:tr>
      <w:tr w:rsidR="00E22F7F" w:rsidRPr="00B758AD" w14:paraId="6B101E8C" w14:textId="77777777" w:rsidTr="238F1073">
        <w:tc>
          <w:tcPr>
            <w:tcW w:w="3680" w:type="dxa"/>
            <w:tcBorders>
              <w:top w:val="single" w:sz="4" w:space="0" w:color="000000" w:themeColor="text1"/>
              <w:left w:val="single" w:sz="4" w:space="0" w:color="000000" w:themeColor="text1"/>
              <w:bottom w:val="single" w:sz="4" w:space="0" w:color="000000" w:themeColor="text1"/>
              <w:right w:val="nil"/>
            </w:tcBorders>
            <w:hideMark/>
          </w:tcPr>
          <w:p w14:paraId="61498527" w14:textId="77777777" w:rsidR="00E22F7F" w:rsidRPr="00B758AD" w:rsidRDefault="00E22F7F" w:rsidP="00B92E4E">
            <w:pPr>
              <w:snapToGrid w:val="0"/>
              <w:spacing w:after="0"/>
              <w:jc w:val="both"/>
              <w:rPr>
                <w:rFonts w:ascii="Times New Roman" w:hAnsi="Times New Roman"/>
                <w:sz w:val="24"/>
                <w:szCs w:val="24"/>
              </w:rPr>
            </w:pPr>
            <w:r w:rsidRPr="00B758AD">
              <w:rPr>
                <w:rFonts w:ascii="Times New Roman" w:hAnsi="Times New Roman"/>
                <w:sz w:val="24"/>
                <w:szCs w:val="24"/>
              </w:rPr>
              <w:t>Выбыло</w:t>
            </w:r>
          </w:p>
        </w:tc>
        <w:tc>
          <w:tcPr>
            <w:tcW w:w="1267" w:type="dxa"/>
            <w:tcBorders>
              <w:top w:val="single" w:sz="4" w:space="0" w:color="000000" w:themeColor="text1"/>
              <w:left w:val="single" w:sz="4" w:space="0" w:color="000000" w:themeColor="text1"/>
              <w:bottom w:val="single" w:sz="4" w:space="0" w:color="000000" w:themeColor="text1"/>
              <w:right w:val="nil"/>
            </w:tcBorders>
            <w:hideMark/>
          </w:tcPr>
          <w:p w14:paraId="763C3805" w14:textId="77777777" w:rsidR="00E22F7F" w:rsidRPr="00B758AD" w:rsidRDefault="00E22F7F" w:rsidP="00B92E4E">
            <w:pPr>
              <w:snapToGrid w:val="0"/>
              <w:spacing w:after="0"/>
              <w:jc w:val="both"/>
              <w:rPr>
                <w:rFonts w:ascii="Times New Roman" w:hAnsi="Times New Roman"/>
                <w:sz w:val="24"/>
                <w:szCs w:val="24"/>
              </w:rPr>
            </w:pPr>
            <w:r w:rsidRPr="00B758AD">
              <w:rPr>
                <w:rFonts w:ascii="Times New Roman" w:hAnsi="Times New Roman"/>
                <w:sz w:val="24"/>
                <w:szCs w:val="24"/>
              </w:rPr>
              <w:t>чел.</w:t>
            </w:r>
          </w:p>
        </w:tc>
        <w:tc>
          <w:tcPr>
            <w:tcW w:w="1653" w:type="dxa"/>
            <w:tcBorders>
              <w:top w:val="single" w:sz="4" w:space="0" w:color="000000" w:themeColor="text1"/>
              <w:left w:val="single" w:sz="4" w:space="0" w:color="000000" w:themeColor="text1"/>
              <w:bottom w:val="single" w:sz="4" w:space="0" w:color="000000" w:themeColor="text1"/>
              <w:right w:val="nil"/>
            </w:tcBorders>
          </w:tcPr>
          <w:p w14:paraId="7194DBDC" w14:textId="6F88398A" w:rsidR="00E22F7F" w:rsidRPr="00B758AD" w:rsidRDefault="59807561" w:rsidP="59807561">
            <w:pPr>
              <w:snapToGrid w:val="0"/>
              <w:spacing w:after="0"/>
              <w:jc w:val="center"/>
              <w:rPr>
                <w:rFonts w:ascii="Times New Roman" w:hAnsi="Times New Roman"/>
                <w:sz w:val="24"/>
                <w:szCs w:val="24"/>
              </w:rPr>
            </w:pPr>
            <w:r w:rsidRPr="59807561">
              <w:rPr>
                <w:rFonts w:ascii="Times New Roman" w:hAnsi="Times New Roman"/>
                <w:sz w:val="24"/>
                <w:szCs w:val="24"/>
              </w:rPr>
              <w:t>525</w:t>
            </w:r>
          </w:p>
        </w:tc>
        <w:tc>
          <w:tcPr>
            <w:tcW w:w="1587" w:type="dxa"/>
            <w:tcBorders>
              <w:top w:val="single" w:sz="4" w:space="0" w:color="000000" w:themeColor="text1"/>
              <w:left w:val="single" w:sz="4" w:space="0" w:color="000000" w:themeColor="text1"/>
              <w:bottom w:val="single" w:sz="4" w:space="0" w:color="000000" w:themeColor="text1"/>
              <w:right w:val="nil"/>
            </w:tcBorders>
          </w:tcPr>
          <w:p w14:paraId="769D0D3C" w14:textId="6B81A08D" w:rsidR="00E22F7F" w:rsidRPr="00B758AD" w:rsidRDefault="440391E8" w:rsidP="440391E8">
            <w:pPr>
              <w:snapToGrid w:val="0"/>
              <w:spacing w:after="0"/>
              <w:jc w:val="center"/>
              <w:rPr>
                <w:rFonts w:ascii="Times New Roman" w:hAnsi="Times New Roman"/>
                <w:sz w:val="24"/>
                <w:szCs w:val="24"/>
              </w:rPr>
            </w:pPr>
            <w:r w:rsidRPr="440391E8">
              <w:rPr>
                <w:rFonts w:ascii="Times New Roman" w:hAnsi="Times New Roman"/>
                <w:sz w:val="24"/>
                <w:szCs w:val="24"/>
              </w:rPr>
              <w:t>552</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D245A" w14:textId="3A702470" w:rsidR="00E22F7F" w:rsidRPr="00B758AD" w:rsidRDefault="440391E8" w:rsidP="440391E8">
            <w:pPr>
              <w:snapToGrid w:val="0"/>
              <w:spacing w:after="0"/>
              <w:jc w:val="center"/>
              <w:rPr>
                <w:rFonts w:ascii="Times New Roman" w:hAnsi="Times New Roman"/>
                <w:sz w:val="24"/>
                <w:szCs w:val="24"/>
              </w:rPr>
            </w:pPr>
            <w:r w:rsidRPr="440391E8">
              <w:rPr>
                <w:rFonts w:ascii="Times New Roman" w:hAnsi="Times New Roman"/>
                <w:sz w:val="24"/>
                <w:szCs w:val="24"/>
              </w:rPr>
              <w:t>105,1</w:t>
            </w:r>
          </w:p>
        </w:tc>
      </w:tr>
      <w:tr w:rsidR="00E22F7F" w:rsidRPr="00B758AD" w14:paraId="734E4AD0" w14:textId="77777777" w:rsidTr="238F1073">
        <w:tc>
          <w:tcPr>
            <w:tcW w:w="3680" w:type="dxa"/>
            <w:tcBorders>
              <w:top w:val="single" w:sz="4" w:space="0" w:color="000000" w:themeColor="text1"/>
              <w:left w:val="single" w:sz="4" w:space="0" w:color="000000" w:themeColor="text1"/>
              <w:bottom w:val="single" w:sz="4" w:space="0" w:color="000000" w:themeColor="text1"/>
              <w:right w:val="nil"/>
            </w:tcBorders>
            <w:hideMark/>
          </w:tcPr>
          <w:p w14:paraId="213351AA" w14:textId="77777777" w:rsidR="00E22F7F" w:rsidRPr="00B758AD" w:rsidRDefault="00E22F7F" w:rsidP="00B92E4E">
            <w:pPr>
              <w:snapToGrid w:val="0"/>
              <w:spacing w:after="0"/>
              <w:jc w:val="both"/>
              <w:rPr>
                <w:rFonts w:ascii="Times New Roman" w:hAnsi="Times New Roman"/>
                <w:sz w:val="24"/>
                <w:szCs w:val="24"/>
              </w:rPr>
            </w:pPr>
            <w:r w:rsidRPr="00B758AD">
              <w:rPr>
                <w:rFonts w:ascii="Times New Roman" w:hAnsi="Times New Roman"/>
                <w:sz w:val="24"/>
                <w:szCs w:val="24"/>
              </w:rPr>
              <w:t>Миграционный прирост/убыль</w:t>
            </w:r>
          </w:p>
        </w:tc>
        <w:tc>
          <w:tcPr>
            <w:tcW w:w="1267" w:type="dxa"/>
            <w:tcBorders>
              <w:top w:val="single" w:sz="4" w:space="0" w:color="000000" w:themeColor="text1"/>
              <w:left w:val="single" w:sz="4" w:space="0" w:color="000000" w:themeColor="text1"/>
              <w:bottom w:val="single" w:sz="4" w:space="0" w:color="000000" w:themeColor="text1"/>
              <w:right w:val="nil"/>
            </w:tcBorders>
            <w:hideMark/>
          </w:tcPr>
          <w:p w14:paraId="71AFBEC5" w14:textId="77777777" w:rsidR="00E22F7F" w:rsidRPr="00B758AD" w:rsidRDefault="00E22F7F" w:rsidP="00B92E4E">
            <w:pPr>
              <w:snapToGrid w:val="0"/>
              <w:spacing w:after="0"/>
              <w:jc w:val="both"/>
              <w:rPr>
                <w:rFonts w:ascii="Times New Roman" w:hAnsi="Times New Roman"/>
                <w:sz w:val="24"/>
                <w:szCs w:val="24"/>
              </w:rPr>
            </w:pPr>
            <w:r w:rsidRPr="00B758AD">
              <w:rPr>
                <w:rFonts w:ascii="Times New Roman" w:hAnsi="Times New Roman"/>
                <w:sz w:val="24"/>
                <w:szCs w:val="24"/>
              </w:rPr>
              <w:t>чел.</w:t>
            </w:r>
          </w:p>
        </w:tc>
        <w:tc>
          <w:tcPr>
            <w:tcW w:w="1653" w:type="dxa"/>
            <w:tcBorders>
              <w:top w:val="single" w:sz="4" w:space="0" w:color="000000" w:themeColor="text1"/>
              <w:left w:val="single" w:sz="4" w:space="0" w:color="000000" w:themeColor="text1"/>
              <w:bottom w:val="single" w:sz="4" w:space="0" w:color="000000" w:themeColor="text1"/>
              <w:right w:val="nil"/>
            </w:tcBorders>
          </w:tcPr>
          <w:p w14:paraId="1231BE67" w14:textId="3ED4CA9F" w:rsidR="00E22F7F" w:rsidRPr="00B758AD" w:rsidRDefault="59807561" w:rsidP="59807561">
            <w:pPr>
              <w:snapToGrid w:val="0"/>
              <w:spacing w:after="0"/>
              <w:jc w:val="center"/>
              <w:rPr>
                <w:rFonts w:ascii="Times New Roman" w:hAnsi="Times New Roman"/>
                <w:sz w:val="24"/>
                <w:szCs w:val="24"/>
              </w:rPr>
            </w:pPr>
            <w:r w:rsidRPr="59807561">
              <w:rPr>
                <w:rFonts w:ascii="Times New Roman" w:hAnsi="Times New Roman"/>
                <w:sz w:val="24"/>
                <w:szCs w:val="24"/>
              </w:rPr>
              <w:t>-21</w:t>
            </w:r>
          </w:p>
        </w:tc>
        <w:tc>
          <w:tcPr>
            <w:tcW w:w="1587" w:type="dxa"/>
            <w:tcBorders>
              <w:top w:val="single" w:sz="4" w:space="0" w:color="000000" w:themeColor="text1"/>
              <w:left w:val="single" w:sz="4" w:space="0" w:color="000000" w:themeColor="text1"/>
              <w:bottom w:val="single" w:sz="4" w:space="0" w:color="000000" w:themeColor="text1"/>
              <w:right w:val="nil"/>
            </w:tcBorders>
          </w:tcPr>
          <w:p w14:paraId="36FEB5B0" w14:textId="41DE7060" w:rsidR="00E22F7F" w:rsidRPr="00B758AD" w:rsidRDefault="440391E8" w:rsidP="440391E8">
            <w:pPr>
              <w:snapToGrid w:val="0"/>
              <w:spacing w:after="0"/>
              <w:jc w:val="center"/>
              <w:rPr>
                <w:rFonts w:ascii="Times New Roman" w:hAnsi="Times New Roman"/>
                <w:sz w:val="24"/>
                <w:szCs w:val="24"/>
              </w:rPr>
            </w:pPr>
            <w:r w:rsidRPr="440391E8">
              <w:rPr>
                <w:rFonts w:ascii="Times New Roman" w:hAnsi="Times New Roman"/>
                <w:sz w:val="24"/>
                <w:szCs w:val="24"/>
              </w:rPr>
              <w:t>-121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7AA69" w14:textId="779B1017" w:rsidR="00E22F7F" w:rsidRPr="00B758AD" w:rsidRDefault="440391E8" w:rsidP="440391E8">
            <w:pPr>
              <w:snapToGrid w:val="0"/>
              <w:spacing w:after="0"/>
              <w:jc w:val="center"/>
              <w:rPr>
                <w:rFonts w:ascii="Times New Roman" w:hAnsi="Times New Roman"/>
                <w:sz w:val="24"/>
                <w:szCs w:val="24"/>
              </w:rPr>
            </w:pPr>
            <w:r w:rsidRPr="440391E8">
              <w:rPr>
                <w:rFonts w:ascii="Times New Roman" w:hAnsi="Times New Roman"/>
                <w:sz w:val="24"/>
                <w:szCs w:val="24"/>
              </w:rPr>
              <w:t>В 5,8 раз</w:t>
            </w:r>
          </w:p>
        </w:tc>
      </w:tr>
      <w:tr w:rsidR="00E22F7F" w:rsidRPr="00B758AD" w14:paraId="43872114" w14:textId="77777777" w:rsidTr="238F1073">
        <w:tc>
          <w:tcPr>
            <w:tcW w:w="3680" w:type="dxa"/>
            <w:tcBorders>
              <w:top w:val="single" w:sz="4" w:space="0" w:color="000000" w:themeColor="text1"/>
              <w:left w:val="single" w:sz="4" w:space="0" w:color="000000" w:themeColor="text1"/>
              <w:bottom w:val="single" w:sz="4" w:space="0" w:color="000000" w:themeColor="text1"/>
              <w:right w:val="nil"/>
            </w:tcBorders>
            <w:hideMark/>
          </w:tcPr>
          <w:p w14:paraId="4D64FE77" w14:textId="77777777" w:rsidR="00E22F7F" w:rsidRPr="00B758AD" w:rsidRDefault="00E22F7F" w:rsidP="00B92E4E">
            <w:pPr>
              <w:snapToGrid w:val="0"/>
              <w:spacing w:after="0"/>
              <w:jc w:val="both"/>
              <w:rPr>
                <w:rFonts w:ascii="Times New Roman" w:hAnsi="Times New Roman"/>
                <w:sz w:val="24"/>
                <w:szCs w:val="24"/>
              </w:rPr>
            </w:pPr>
            <w:r w:rsidRPr="00B758AD">
              <w:rPr>
                <w:rFonts w:ascii="Times New Roman" w:hAnsi="Times New Roman"/>
                <w:sz w:val="24"/>
                <w:szCs w:val="24"/>
              </w:rPr>
              <w:t>Число браков</w:t>
            </w:r>
          </w:p>
        </w:tc>
        <w:tc>
          <w:tcPr>
            <w:tcW w:w="1267" w:type="dxa"/>
            <w:tcBorders>
              <w:top w:val="single" w:sz="4" w:space="0" w:color="000000" w:themeColor="text1"/>
              <w:left w:val="single" w:sz="4" w:space="0" w:color="000000" w:themeColor="text1"/>
              <w:bottom w:val="single" w:sz="4" w:space="0" w:color="000000" w:themeColor="text1"/>
              <w:right w:val="nil"/>
            </w:tcBorders>
            <w:hideMark/>
          </w:tcPr>
          <w:p w14:paraId="3BC36826" w14:textId="77777777" w:rsidR="00E22F7F" w:rsidRPr="00B758AD" w:rsidRDefault="00E22F7F" w:rsidP="00B92E4E">
            <w:pPr>
              <w:snapToGrid w:val="0"/>
              <w:spacing w:after="0"/>
              <w:jc w:val="both"/>
              <w:rPr>
                <w:rFonts w:ascii="Times New Roman" w:hAnsi="Times New Roman"/>
                <w:sz w:val="24"/>
                <w:szCs w:val="24"/>
              </w:rPr>
            </w:pPr>
            <w:r w:rsidRPr="00B758AD">
              <w:rPr>
                <w:rFonts w:ascii="Times New Roman" w:hAnsi="Times New Roman"/>
                <w:sz w:val="24"/>
                <w:szCs w:val="24"/>
              </w:rPr>
              <w:t>ед.</w:t>
            </w:r>
          </w:p>
        </w:tc>
        <w:tc>
          <w:tcPr>
            <w:tcW w:w="1653" w:type="dxa"/>
            <w:tcBorders>
              <w:top w:val="single" w:sz="4" w:space="0" w:color="000000" w:themeColor="text1"/>
              <w:left w:val="single" w:sz="4" w:space="0" w:color="000000" w:themeColor="text1"/>
              <w:bottom w:val="single" w:sz="4" w:space="0" w:color="000000" w:themeColor="text1"/>
              <w:right w:val="nil"/>
            </w:tcBorders>
          </w:tcPr>
          <w:p w14:paraId="7196D064" w14:textId="7EA45122" w:rsidR="00E22F7F" w:rsidRPr="00B758AD" w:rsidRDefault="59807561" w:rsidP="59807561">
            <w:pPr>
              <w:snapToGrid w:val="0"/>
              <w:spacing w:after="0"/>
              <w:jc w:val="center"/>
              <w:rPr>
                <w:rFonts w:ascii="Times New Roman" w:hAnsi="Times New Roman"/>
                <w:sz w:val="24"/>
                <w:szCs w:val="24"/>
              </w:rPr>
            </w:pPr>
            <w:r w:rsidRPr="59807561">
              <w:rPr>
                <w:rFonts w:ascii="Times New Roman" w:hAnsi="Times New Roman"/>
                <w:sz w:val="24"/>
                <w:szCs w:val="24"/>
              </w:rPr>
              <w:t>86</w:t>
            </w:r>
          </w:p>
        </w:tc>
        <w:tc>
          <w:tcPr>
            <w:tcW w:w="1587" w:type="dxa"/>
            <w:tcBorders>
              <w:top w:val="single" w:sz="4" w:space="0" w:color="000000" w:themeColor="text1"/>
              <w:left w:val="single" w:sz="4" w:space="0" w:color="000000" w:themeColor="text1"/>
              <w:bottom w:val="single" w:sz="4" w:space="0" w:color="000000" w:themeColor="text1"/>
              <w:right w:val="nil"/>
            </w:tcBorders>
          </w:tcPr>
          <w:p w14:paraId="34FF1C98" w14:textId="2B35CF0C" w:rsidR="00E22F7F" w:rsidRPr="00B758AD" w:rsidRDefault="440391E8" w:rsidP="440391E8">
            <w:pPr>
              <w:snapToGrid w:val="0"/>
              <w:spacing w:after="0"/>
              <w:jc w:val="center"/>
              <w:rPr>
                <w:rFonts w:ascii="Times New Roman" w:hAnsi="Times New Roman"/>
                <w:sz w:val="24"/>
                <w:szCs w:val="24"/>
              </w:rPr>
            </w:pPr>
            <w:r w:rsidRPr="440391E8">
              <w:rPr>
                <w:rFonts w:ascii="Times New Roman" w:hAnsi="Times New Roman"/>
                <w:sz w:val="24"/>
                <w:szCs w:val="24"/>
              </w:rPr>
              <w:t>77</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72C0D" w14:textId="26FE97C4" w:rsidR="00E22F7F" w:rsidRPr="00B758AD" w:rsidRDefault="440391E8" w:rsidP="440391E8">
            <w:pPr>
              <w:snapToGrid w:val="0"/>
              <w:spacing w:after="0"/>
              <w:jc w:val="center"/>
              <w:rPr>
                <w:rFonts w:ascii="Times New Roman" w:hAnsi="Times New Roman"/>
                <w:sz w:val="24"/>
                <w:szCs w:val="24"/>
              </w:rPr>
            </w:pPr>
            <w:r w:rsidRPr="440391E8">
              <w:rPr>
                <w:rFonts w:ascii="Times New Roman" w:hAnsi="Times New Roman"/>
                <w:sz w:val="24"/>
                <w:szCs w:val="24"/>
              </w:rPr>
              <w:t>89,5</w:t>
            </w:r>
          </w:p>
        </w:tc>
        <w:bookmarkStart w:id="0" w:name="_GoBack"/>
        <w:bookmarkEnd w:id="0"/>
      </w:tr>
      <w:tr w:rsidR="00E22F7F" w:rsidRPr="00B758AD" w14:paraId="20D3AB02" w14:textId="77777777" w:rsidTr="238F1073">
        <w:trPr>
          <w:trHeight w:val="70"/>
        </w:trPr>
        <w:tc>
          <w:tcPr>
            <w:tcW w:w="3680" w:type="dxa"/>
            <w:tcBorders>
              <w:top w:val="single" w:sz="4" w:space="0" w:color="000000" w:themeColor="text1"/>
              <w:left w:val="single" w:sz="4" w:space="0" w:color="000000" w:themeColor="text1"/>
              <w:bottom w:val="single" w:sz="4" w:space="0" w:color="000000" w:themeColor="text1"/>
              <w:right w:val="nil"/>
            </w:tcBorders>
            <w:hideMark/>
          </w:tcPr>
          <w:p w14:paraId="4C794670" w14:textId="77777777" w:rsidR="00E22F7F" w:rsidRPr="00B758AD" w:rsidRDefault="00E22F7F" w:rsidP="00B92E4E">
            <w:pPr>
              <w:snapToGrid w:val="0"/>
              <w:spacing w:after="0"/>
              <w:jc w:val="both"/>
              <w:rPr>
                <w:rFonts w:ascii="Times New Roman" w:hAnsi="Times New Roman"/>
                <w:sz w:val="24"/>
                <w:szCs w:val="24"/>
              </w:rPr>
            </w:pPr>
            <w:r w:rsidRPr="00B758AD">
              <w:rPr>
                <w:rFonts w:ascii="Times New Roman" w:hAnsi="Times New Roman"/>
                <w:sz w:val="24"/>
                <w:szCs w:val="24"/>
              </w:rPr>
              <w:t>Число разводов</w:t>
            </w:r>
          </w:p>
        </w:tc>
        <w:tc>
          <w:tcPr>
            <w:tcW w:w="1267" w:type="dxa"/>
            <w:tcBorders>
              <w:top w:val="single" w:sz="4" w:space="0" w:color="000000" w:themeColor="text1"/>
              <w:left w:val="single" w:sz="4" w:space="0" w:color="000000" w:themeColor="text1"/>
              <w:bottom w:val="single" w:sz="4" w:space="0" w:color="000000" w:themeColor="text1"/>
              <w:right w:val="nil"/>
            </w:tcBorders>
            <w:hideMark/>
          </w:tcPr>
          <w:p w14:paraId="11952D57" w14:textId="77777777" w:rsidR="00E22F7F" w:rsidRPr="00B758AD" w:rsidRDefault="00E22F7F" w:rsidP="00B92E4E">
            <w:pPr>
              <w:snapToGrid w:val="0"/>
              <w:spacing w:after="0"/>
              <w:jc w:val="both"/>
              <w:rPr>
                <w:rFonts w:ascii="Times New Roman" w:hAnsi="Times New Roman"/>
                <w:sz w:val="24"/>
                <w:szCs w:val="24"/>
              </w:rPr>
            </w:pPr>
            <w:r w:rsidRPr="00B758AD">
              <w:rPr>
                <w:rFonts w:ascii="Times New Roman" w:hAnsi="Times New Roman"/>
                <w:sz w:val="24"/>
                <w:szCs w:val="24"/>
              </w:rPr>
              <w:t>ед.</w:t>
            </w:r>
          </w:p>
        </w:tc>
        <w:tc>
          <w:tcPr>
            <w:tcW w:w="1653" w:type="dxa"/>
            <w:tcBorders>
              <w:top w:val="single" w:sz="4" w:space="0" w:color="000000" w:themeColor="text1"/>
              <w:left w:val="single" w:sz="4" w:space="0" w:color="000000" w:themeColor="text1"/>
              <w:bottom w:val="single" w:sz="4" w:space="0" w:color="000000" w:themeColor="text1"/>
              <w:right w:val="nil"/>
            </w:tcBorders>
          </w:tcPr>
          <w:p w14:paraId="48A21919" w14:textId="2DCEAA37" w:rsidR="00E22F7F" w:rsidRPr="00B758AD" w:rsidRDefault="59807561" w:rsidP="59807561">
            <w:pPr>
              <w:snapToGrid w:val="0"/>
              <w:spacing w:after="0"/>
              <w:jc w:val="center"/>
              <w:rPr>
                <w:rFonts w:ascii="Times New Roman" w:hAnsi="Times New Roman"/>
                <w:sz w:val="24"/>
                <w:szCs w:val="24"/>
              </w:rPr>
            </w:pPr>
            <w:r w:rsidRPr="59807561">
              <w:rPr>
                <w:rFonts w:ascii="Times New Roman" w:hAnsi="Times New Roman"/>
                <w:sz w:val="24"/>
                <w:szCs w:val="24"/>
              </w:rPr>
              <w:t>41</w:t>
            </w:r>
          </w:p>
        </w:tc>
        <w:tc>
          <w:tcPr>
            <w:tcW w:w="1587" w:type="dxa"/>
            <w:tcBorders>
              <w:top w:val="single" w:sz="4" w:space="0" w:color="000000" w:themeColor="text1"/>
              <w:left w:val="single" w:sz="4" w:space="0" w:color="000000" w:themeColor="text1"/>
              <w:bottom w:val="single" w:sz="4" w:space="0" w:color="000000" w:themeColor="text1"/>
              <w:right w:val="nil"/>
            </w:tcBorders>
          </w:tcPr>
          <w:p w14:paraId="6BD18F9B" w14:textId="771A0194" w:rsidR="00E22F7F" w:rsidRPr="00B758AD" w:rsidRDefault="440391E8" w:rsidP="440391E8">
            <w:pPr>
              <w:snapToGrid w:val="0"/>
              <w:spacing w:after="0"/>
              <w:jc w:val="center"/>
              <w:rPr>
                <w:rFonts w:ascii="Times New Roman" w:hAnsi="Times New Roman"/>
                <w:sz w:val="24"/>
                <w:szCs w:val="24"/>
              </w:rPr>
            </w:pPr>
            <w:r w:rsidRPr="440391E8">
              <w:rPr>
                <w:rFonts w:ascii="Times New Roman" w:hAnsi="Times New Roman"/>
                <w:sz w:val="24"/>
                <w:szCs w:val="24"/>
              </w:rPr>
              <w:t>46</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601FE" w14:textId="2FA61766" w:rsidR="00E22F7F" w:rsidRPr="00B758AD" w:rsidRDefault="440391E8" w:rsidP="440391E8">
            <w:pPr>
              <w:snapToGrid w:val="0"/>
              <w:spacing w:after="0"/>
              <w:jc w:val="center"/>
              <w:rPr>
                <w:rFonts w:ascii="Times New Roman" w:hAnsi="Times New Roman"/>
                <w:sz w:val="24"/>
                <w:szCs w:val="24"/>
              </w:rPr>
            </w:pPr>
            <w:r w:rsidRPr="440391E8">
              <w:rPr>
                <w:rFonts w:ascii="Times New Roman" w:hAnsi="Times New Roman"/>
                <w:sz w:val="24"/>
                <w:szCs w:val="24"/>
              </w:rPr>
              <w:t>112,2</w:t>
            </w:r>
          </w:p>
        </w:tc>
      </w:tr>
    </w:tbl>
    <w:p w14:paraId="0F3CABC7" w14:textId="77777777" w:rsidR="00E22F7F" w:rsidRPr="00E22F7F" w:rsidRDefault="00E22F7F" w:rsidP="00A601C4">
      <w:pPr>
        <w:spacing w:after="0"/>
        <w:ind w:firstLine="709"/>
        <w:jc w:val="both"/>
        <w:rPr>
          <w:rFonts w:ascii="Times New Roman" w:hAnsi="Times New Roman"/>
          <w:sz w:val="28"/>
          <w:szCs w:val="28"/>
        </w:rPr>
      </w:pPr>
    </w:p>
    <w:p w14:paraId="2B474FA9" w14:textId="15F4017A" w:rsidR="440391E8" w:rsidRDefault="440391E8" w:rsidP="440391E8">
      <w:pPr>
        <w:jc w:val="both"/>
        <w:rPr>
          <w:rFonts w:ascii="Times New Roman" w:eastAsia="Times New Roman" w:hAnsi="Times New Roman"/>
          <w:sz w:val="28"/>
          <w:szCs w:val="28"/>
        </w:rPr>
      </w:pPr>
      <w:r w:rsidRPr="440391E8">
        <w:rPr>
          <w:rFonts w:ascii="Times New Roman" w:eastAsia="Times New Roman" w:hAnsi="Times New Roman"/>
          <w:b/>
          <w:bCs/>
          <w:i/>
          <w:iCs/>
          <w:sz w:val="28"/>
          <w:szCs w:val="28"/>
        </w:rPr>
        <w:t xml:space="preserve">Число </w:t>
      </w:r>
      <w:proofErr w:type="gramStart"/>
      <w:r w:rsidRPr="440391E8">
        <w:rPr>
          <w:rFonts w:ascii="Times New Roman" w:eastAsia="Times New Roman" w:hAnsi="Times New Roman"/>
          <w:b/>
          <w:bCs/>
          <w:i/>
          <w:iCs/>
          <w:sz w:val="28"/>
          <w:szCs w:val="28"/>
        </w:rPr>
        <w:t>родившихся</w:t>
      </w:r>
      <w:proofErr w:type="gramEnd"/>
    </w:p>
    <w:p w14:paraId="1E3ED893" w14:textId="267300A3" w:rsidR="440391E8" w:rsidRDefault="440391E8" w:rsidP="440391E8">
      <w:pPr>
        <w:ind w:firstLine="709"/>
        <w:jc w:val="both"/>
        <w:rPr>
          <w:rFonts w:ascii="Times New Roman" w:eastAsia="Times New Roman" w:hAnsi="Times New Roman"/>
          <w:sz w:val="28"/>
          <w:szCs w:val="28"/>
        </w:rPr>
      </w:pPr>
      <w:r w:rsidRPr="440391E8">
        <w:rPr>
          <w:rFonts w:ascii="Times New Roman" w:eastAsia="Times New Roman" w:hAnsi="Times New Roman"/>
          <w:sz w:val="28"/>
          <w:szCs w:val="28"/>
        </w:rPr>
        <w:t>На 01.10.2018 г. родилось 196 чел., что на 15 детей больше, чем на 01.10.2017 г. (181 ребенок). Увеличение обусловлено оказанием государственной поддержки молодым семьям</w:t>
      </w:r>
    </w:p>
    <w:p w14:paraId="080794B8" w14:textId="2804A1FB" w:rsidR="440391E8" w:rsidRDefault="440391E8" w:rsidP="440391E8">
      <w:pPr>
        <w:ind w:firstLine="709"/>
        <w:jc w:val="both"/>
        <w:rPr>
          <w:rFonts w:ascii="Times New Roman" w:eastAsia="Times New Roman" w:hAnsi="Times New Roman"/>
          <w:sz w:val="28"/>
          <w:szCs w:val="28"/>
        </w:rPr>
      </w:pPr>
      <w:r w:rsidRPr="440391E8">
        <w:rPr>
          <w:rFonts w:ascii="Times New Roman" w:eastAsia="Times New Roman" w:hAnsi="Times New Roman"/>
          <w:sz w:val="28"/>
          <w:szCs w:val="28"/>
        </w:rPr>
        <w:t xml:space="preserve">В сравнении с планом на 01.10.2018 г. отмечено отклонение темпа роста числа </w:t>
      </w:r>
      <w:proofErr w:type="gramStart"/>
      <w:r w:rsidRPr="440391E8">
        <w:rPr>
          <w:rFonts w:ascii="Times New Roman" w:eastAsia="Times New Roman" w:hAnsi="Times New Roman"/>
          <w:sz w:val="28"/>
          <w:szCs w:val="28"/>
        </w:rPr>
        <w:t>родившихся</w:t>
      </w:r>
      <w:proofErr w:type="gramEnd"/>
      <w:r w:rsidRPr="440391E8">
        <w:rPr>
          <w:rFonts w:ascii="Times New Roman" w:eastAsia="Times New Roman" w:hAnsi="Times New Roman"/>
          <w:sz w:val="28"/>
          <w:szCs w:val="28"/>
        </w:rPr>
        <w:t xml:space="preserve"> на (-) 2,7 процентных пункта.</w:t>
      </w:r>
    </w:p>
    <w:p w14:paraId="26330C39" w14:textId="7F2E717B" w:rsidR="440391E8" w:rsidRDefault="440391E8" w:rsidP="440391E8">
      <w:pPr>
        <w:ind w:firstLine="709"/>
        <w:jc w:val="both"/>
        <w:rPr>
          <w:rFonts w:ascii="Times New Roman" w:eastAsia="Times New Roman" w:hAnsi="Times New Roman"/>
          <w:sz w:val="28"/>
          <w:szCs w:val="28"/>
        </w:rPr>
      </w:pPr>
      <w:r w:rsidRPr="440391E8">
        <w:rPr>
          <w:rFonts w:ascii="Times New Roman" w:eastAsia="Times New Roman" w:hAnsi="Times New Roman"/>
          <w:sz w:val="28"/>
          <w:szCs w:val="28"/>
        </w:rPr>
        <w:t>Причина отклонения от планового значения связана с занижением планового показателя.</w:t>
      </w:r>
    </w:p>
    <w:p w14:paraId="46C2A0E2" w14:textId="5D81DA2B" w:rsidR="440391E8" w:rsidRDefault="440391E8" w:rsidP="440391E8">
      <w:pPr>
        <w:ind w:firstLine="709"/>
        <w:jc w:val="both"/>
        <w:rPr>
          <w:rFonts w:ascii="Times New Roman" w:eastAsia="Times New Roman" w:hAnsi="Times New Roman"/>
          <w:sz w:val="28"/>
          <w:szCs w:val="28"/>
        </w:rPr>
      </w:pPr>
      <w:r w:rsidRPr="440391E8">
        <w:rPr>
          <w:rFonts w:ascii="Times New Roman" w:eastAsia="Times New Roman" w:hAnsi="Times New Roman"/>
          <w:sz w:val="28"/>
          <w:szCs w:val="28"/>
        </w:rPr>
        <w:t>Показатель естественного прироста в расчете на 1000 населения на 01.10.2018 г. составил 16 чел., что выше аналогичного периода прошлого года на 3,2%. Рост показателя естественного прироста сформировался за счет значительного роста родившихся в отчетном периоде.</w:t>
      </w:r>
    </w:p>
    <w:p w14:paraId="58E7349E" w14:textId="0E76D87C" w:rsidR="440391E8" w:rsidRDefault="21308DFB" w:rsidP="440391E8">
      <w:pPr>
        <w:jc w:val="both"/>
        <w:rPr>
          <w:rFonts w:ascii="Times New Roman" w:eastAsia="Times New Roman" w:hAnsi="Times New Roman"/>
          <w:sz w:val="28"/>
          <w:szCs w:val="28"/>
        </w:rPr>
      </w:pPr>
      <w:r w:rsidRPr="21308DFB">
        <w:rPr>
          <w:rFonts w:ascii="Times New Roman" w:eastAsia="Times New Roman" w:hAnsi="Times New Roman"/>
          <w:b/>
          <w:bCs/>
          <w:i/>
          <w:iCs/>
          <w:sz w:val="28"/>
          <w:szCs w:val="28"/>
        </w:rPr>
        <w:t>Смертность населения от внешних причин</w:t>
      </w:r>
    </w:p>
    <w:p w14:paraId="350A315D" w14:textId="6901BCA9" w:rsidR="21308DFB" w:rsidRDefault="21308DFB" w:rsidP="21308DFB">
      <w:pPr>
        <w:ind w:firstLine="709"/>
        <w:jc w:val="both"/>
        <w:rPr>
          <w:rFonts w:ascii="Times New Roman" w:eastAsia="Times New Roman" w:hAnsi="Times New Roman"/>
          <w:sz w:val="28"/>
          <w:szCs w:val="28"/>
        </w:rPr>
      </w:pPr>
      <w:r w:rsidRPr="21308DFB">
        <w:rPr>
          <w:rFonts w:ascii="Times New Roman" w:eastAsia="Times New Roman" w:hAnsi="Times New Roman"/>
          <w:sz w:val="28"/>
          <w:szCs w:val="28"/>
        </w:rPr>
        <w:t>Смертность населения на 01.10.2018 г. по отношению к уровню аналогичного периода прошлого года увеличилась на 5 чел. или  на 20,8 %. Увеличение обусловлено  увеличением смертности от  болезней системы кровообращения и новообразований.</w:t>
      </w:r>
    </w:p>
    <w:p w14:paraId="7925DB89" w14:textId="5606C06E" w:rsidR="440391E8" w:rsidRDefault="440391E8" w:rsidP="440391E8">
      <w:pPr>
        <w:ind w:firstLine="709"/>
        <w:jc w:val="both"/>
        <w:rPr>
          <w:rFonts w:ascii="Times New Roman" w:eastAsia="Times New Roman" w:hAnsi="Times New Roman"/>
          <w:sz w:val="28"/>
          <w:szCs w:val="28"/>
        </w:rPr>
      </w:pPr>
      <w:r w:rsidRPr="440391E8">
        <w:rPr>
          <w:rFonts w:ascii="Times New Roman" w:eastAsia="Times New Roman" w:hAnsi="Times New Roman"/>
          <w:sz w:val="28"/>
          <w:szCs w:val="28"/>
        </w:rPr>
        <w:t xml:space="preserve">Основной причиной смертности по основным классам причин смертности являются: </w:t>
      </w:r>
    </w:p>
    <w:p w14:paraId="4DAFC2A2" w14:textId="7C8DCC61" w:rsidR="440391E8" w:rsidRDefault="440391E8" w:rsidP="440391E8">
      <w:pPr>
        <w:ind w:firstLine="709"/>
        <w:jc w:val="both"/>
        <w:rPr>
          <w:rFonts w:ascii="Times New Roman" w:eastAsia="Times New Roman" w:hAnsi="Times New Roman"/>
          <w:sz w:val="28"/>
          <w:szCs w:val="28"/>
        </w:rPr>
      </w:pPr>
      <w:r w:rsidRPr="440391E8">
        <w:rPr>
          <w:rFonts w:ascii="Times New Roman" w:eastAsia="Times New Roman" w:hAnsi="Times New Roman"/>
          <w:sz w:val="28"/>
          <w:szCs w:val="28"/>
        </w:rPr>
        <w:t>Болезни систем кровообращения - 58 чел.;</w:t>
      </w:r>
    </w:p>
    <w:p w14:paraId="4EEE6B21" w14:textId="261053A4" w:rsidR="440391E8" w:rsidRDefault="440391E8" w:rsidP="440391E8">
      <w:pPr>
        <w:ind w:firstLine="709"/>
        <w:jc w:val="both"/>
        <w:rPr>
          <w:rFonts w:ascii="Times New Roman" w:eastAsia="Times New Roman" w:hAnsi="Times New Roman"/>
          <w:sz w:val="28"/>
          <w:szCs w:val="28"/>
        </w:rPr>
      </w:pPr>
      <w:r w:rsidRPr="440391E8">
        <w:rPr>
          <w:rFonts w:ascii="Times New Roman" w:eastAsia="Times New Roman" w:hAnsi="Times New Roman"/>
          <w:sz w:val="28"/>
          <w:szCs w:val="28"/>
        </w:rPr>
        <w:t>Внешние причины смерти - 29 чел.;</w:t>
      </w:r>
    </w:p>
    <w:p w14:paraId="54550BC6" w14:textId="4197B817" w:rsidR="440391E8" w:rsidRDefault="440391E8" w:rsidP="440391E8">
      <w:pPr>
        <w:ind w:firstLine="709"/>
        <w:jc w:val="both"/>
        <w:rPr>
          <w:rFonts w:ascii="Times New Roman" w:eastAsia="Times New Roman" w:hAnsi="Times New Roman"/>
          <w:sz w:val="28"/>
          <w:szCs w:val="28"/>
        </w:rPr>
      </w:pPr>
      <w:r w:rsidRPr="440391E8">
        <w:rPr>
          <w:rFonts w:ascii="Times New Roman" w:eastAsia="Times New Roman" w:hAnsi="Times New Roman"/>
          <w:sz w:val="28"/>
          <w:szCs w:val="28"/>
        </w:rPr>
        <w:lastRenderedPageBreak/>
        <w:t>Новообразования - 19 чел.</w:t>
      </w:r>
    </w:p>
    <w:p w14:paraId="28042419" w14:textId="66E98FCE" w:rsidR="440391E8" w:rsidRDefault="440391E8" w:rsidP="440391E8">
      <w:pPr>
        <w:ind w:firstLine="709"/>
        <w:jc w:val="both"/>
        <w:rPr>
          <w:rFonts w:ascii="Times New Roman" w:eastAsia="Times New Roman" w:hAnsi="Times New Roman"/>
          <w:sz w:val="28"/>
          <w:szCs w:val="28"/>
        </w:rPr>
      </w:pPr>
      <w:r w:rsidRPr="440391E8">
        <w:rPr>
          <w:rFonts w:ascii="Times New Roman" w:eastAsia="Times New Roman" w:hAnsi="Times New Roman"/>
          <w:sz w:val="28"/>
          <w:szCs w:val="28"/>
        </w:rPr>
        <w:t>В сравнении с планом на 01.10.2018 г. отмечено отклонение уровня  смертности населения от внешних причин на (-) 6,3 процентных пункта.</w:t>
      </w:r>
    </w:p>
    <w:p w14:paraId="6959C1AB" w14:textId="670B5BC1" w:rsidR="440391E8" w:rsidRDefault="440391E8" w:rsidP="440391E8">
      <w:pPr>
        <w:ind w:firstLine="709"/>
        <w:jc w:val="both"/>
        <w:rPr>
          <w:rFonts w:ascii="Times New Roman" w:eastAsia="Times New Roman" w:hAnsi="Times New Roman"/>
          <w:sz w:val="28"/>
          <w:szCs w:val="28"/>
        </w:rPr>
      </w:pPr>
      <w:r w:rsidRPr="440391E8">
        <w:rPr>
          <w:rFonts w:ascii="Times New Roman" w:eastAsia="Times New Roman" w:hAnsi="Times New Roman"/>
          <w:sz w:val="28"/>
          <w:szCs w:val="28"/>
        </w:rPr>
        <w:t>Причина отклонения от планового значения связана с завышением планового показателя.</w:t>
      </w:r>
    </w:p>
    <w:p w14:paraId="2B75CB2C" w14:textId="2DA1D59F" w:rsidR="440391E8" w:rsidRDefault="440391E8" w:rsidP="440391E8">
      <w:pPr>
        <w:ind w:firstLine="709"/>
        <w:jc w:val="both"/>
        <w:rPr>
          <w:rFonts w:ascii="Times New Roman" w:eastAsia="Times New Roman" w:hAnsi="Times New Roman"/>
          <w:sz w:val="28"/>
          <w:szCs w:val="28"/>
        </w:rPr>
      </w:pPr>
      <w:proofErr w:type="gramStart"/>
      <w:r w:rsidRPr="440391E8">
        <w:rPr>
          <w:rFonts w:ascii="Times New Roman" w:eastAsia="Times New Roman" w:hAnsi="Times New Roman"/>
          <w:sz w:val="28"/>
          <w:szCs w:val="28"/>
        </w:rPr>
        <w:t xml:space="preserve">Для снижения смертности, в том числе по причине самоубийств проведены следующие мероприятия: изготавливаются и размещаются в СМИ печатные материалы </w:t>
      </w:r>
      <w:proofErr w:type="spellStart"/>
      <w:r w:rsidRPr="440391E8">
        <w:rPr>
          <w:rFonts w:ascii="Times New Roman" w:eastAsia="Times New Roman" w:hAnsi="Times New Roman"/>
          <w:sz w:val="28"/>
          <w:szCs w:val="28"/>
        </w:rPr>
        <w:t>антисуицидальной</w:t>
      </w:r>
      <w:proofErr w:type="spellEnd"/>
      <w:r w:rsidRPr="440391E8">
        <w:rPr>
          <w:rFonts w:ascii="Times New Roman" w:eastAsia="Times New Roman" w:hAnsi="Times New Roman"/>
          <w:sz w:val="28"/>
          <w:szCs w:val="28"/>
        </w:rPr>
        <w:t xml:space="preserve"> направленности,  проводится оперативная профилактическая работа с несовершеннолетними, в чьих семьях совершены попытки суицида либо законченные суициды, создаются подростковые клубы, клубы по интересам для различных категорий населения, в целях формирования  у них социальных связей, повышения стрессоустойчивости, приобщения к здоровому образу жизни.</w:t>
      </w:r>
      <w:proofErr w:type="gramEnd"/>
    </w:p>
    <w:p w14:paraId="5128B9B8" w14:textId="161C0AC7" w:rsidR="440391E8" w:rsidRDefault="440391E8" w:rsidP="440391E8">
      <w:pPr>
        <w:ind w:firstLine="567"/>
        <w:jc w:val="both"/>
        <w:rPr>
          <w:rFonts w:ascii="Times New Roman" w:eastAsia="Times New Roman" w:hAnsi="Times New Roman"/>
          <w:sz w:val="28"/>
          <w:szCs w:val="28"/>
        </w:rPr>
      </w:pPr>
      <w:r w:rsidRPr="440391E8">
        <w:rPr>
          <w:rFonts w:ascii="Times New Roman" w:eastAsia="Times New Roman" w:hAnsi="Times New Roman"/>
          <w:sz w:val="28"/>
          <w:szCs w:val="28"/>
        </w:rPr>
        <w:t xml:space="preserve">Также в целях раннего </w:t>
      </w:r>
      <w:proofErr w:type="gramStart"/>
      <w:r w:rsidRPr="440391E8">
        <w:rPr>
          <w:rFonts w:ascii="Times New Roman" w:eastAsia="Times New Roman" w:hAnsi="Times New Roman"/>
          <w:sz w:val="28"/>
          <w:szCs w:val="28"/>
        </w:rPr>
        <w:t>выявления нарушений состояния здоровья детей</w:t>
      </w:r>
      <w:proofErr w:type="gramEnd"/>
      <w:r w:rsidRPr="440391E8">
        <w:rPr>
          <w:rFonts w:ascii="Times New Roman" w:eastAsia="Times New Roman" w:hAnsi="Times New Roman"/>
          <w:sz w:val="28"/>
          <w:szCs w:val="28"/>
        </w:rPr>
        <w:t xml:space="preserve"> и подростков БУЗ РА «</w:t>
      </w:r>
      <w:proofErr w:type="spellStart"/>
      <w:r w:rsidRPr="440391E8">
        <w:rPr>
          <w:rFonts w:ascii="Times New Roman" w:eastAsia="Times New Roman" w:hAnsi="Times New Roman"/>
          <w:sz w:val="28"/>
          <w:szCs w:val="28"/>
        </w:rPr>
        <w:t>Усть-Коксинская</w:t>
      </w:r>
      <w:proofErr w:type="spellEnd"/>
      <w:r w:rsidRPr="440391E8">
        <w:rPr>
          <w:rFonts w:ascii="Times New Roman" w:eastAsia="Times New Roman" w:hAnsi="Times New Roman"/>
          <w:sz w:val="28"/>
          <w:szCs w:val="28"/>
        </w:rPr>
        <w:t xml:space="preserve"> районная больница» проведена диспансеризация детей согласно плана, активно ведется работа по пропаганде здорового образа жизни, о мерах профилактики здорового образа жизни. Во всех общеобразовательных организациях Усть-Коксинского района проводились лекции по профилактике наркомании, </w:t>
      </w:r>
      <w:proofErr w:type="spellStart"/>
      <w:r w:rsidRPr="440391E8">
        <w:rPr>
          <w:rFonts w:ascii="Times New Roman" w:eastAsia="Times New Roman" w:hAnsi="Times New Roman"/>
          <w:sz w:val="28"/>
          <w:szCs w:val="28"/>
        </w:rPr>
        <w:t>табакокурения</w:t>
      </w:r>
      <w:proofErr w:type="spellEnd"/>
      <w:r w:rsidRPr="440391E8">
        <w:rPr>
          <w:rFonts w:ascii="Times New Roman" w:eastAsia="Times New Roman" w:hAnsi="Times New Roman"/>
          <w:sz w:val="28"/>
          <w:szCs w:val="28"/>
        </w:rPr>
        <w:t>, алкоголизма, проведены индивидуальные консультации с подростками, склонными к суицидальному поведению.</w:t>
      </w:r>
    </w:p>
    <w:p w14:paraId="03507362" w14:textId="5462930B" w:rsidR="00E22F7F" w:rsidRPr="00E22F7F" w:rsidRDefault="28469CEA" w:rsidP="28469CEA">
      <w:pPr>
        <w:spacing w:after="0"/>
        <w:ind w:firstLine="709"/>
        <w:jc w:val="both"/>
        <w:rPr>
          <w:rFonts w:ascii="Times New Roman" w:hAnsi="Times New Roman"/>
          <w:sz w:val="28"/>
          <w:szCs w:val="28"/>
        </w:rPr>
      </w:pPr>
      <w:r w:rsidRPr="28469CEA">
        <w:rPr>
          <w:rFonts w:ascii="Times New Roman" w:hAnsi="Times New Roman"/>
          <w:sz w:val="28"/>
          <w:szCs w:val="28"/>
        </w:rPr>
        <w:t xml:space="preserve">Одним из факторов </w:t>
      </w:r>
      <w:r w:rsidRPr="28469CEA">
        <w:rPr>
          <w:rFonts w:ascii="Times New Roman" w:hAnsi="Times New Roman"/>
          <w:i/>
          <w:iCs/>
          <w:sz w:val="28"/>
          <w:szCs w:val="28"/>
        </w:rPr>
        <w:t xml:space="preserve">снижения </w:t>
      </w:r>
      <w:r w:rsidRPr="28469CEA">
        <w:rPr>
          <w:rFonts w:ascii="Times New Roman" w:hAnsi="Times New Roman"/>
          <w:sz w:val="28"/>
          <w:szCs w:val="28"/>
        </w:rPr>
        <w:t xml:space="preserve">численности населения является миграционная </w:t>
      </w:r>
      <w:r w:rsidRPr="28469CEA">
        <w:rPr>
          <w:rFonts w:ascii="Times New Roman" w:hAnsi="Times New Roman"/>
          <w:i/>
          <w:iCs/>
          <w:sz w:val="28"/>
          <w:szCs w:val="28"/>
        </w:rPr>
        <w:t>убыль</w:t>
      </w:r>
      <w:r w:rsidRPr="28469CEA">
        <w:rPr>
          <w:rFonts w:ascii="Times New Roman" w:hAnsi="Times New Roman"/>
          <w:sz w:val="28"/>
          <w:szCs w:val="28"/>
        </w:rPr>
        <w:t>. Число прибывших на 01.10.2018 г</w:t>
      </w:r>
      <w:r w:rsidRPr="28469CEA">
        <w:rPr>
          <w:rFonts w:ascii="Times New Roman" w:eastAsia="Times New Roman" w:hAnsi="Times New Roman"/>
          <w:sz w:val="28"/>
          <w:szCs w:val="28"/>
          <w:lang w:eastAsia="ar-SA"/>
        </w:rPr>
        <w:t xml:space="preserve">. </w:t>
      </w:r>
      <w:r w:rsidRPr="28469CEA">
        <w:rPr>
          <w:rFonts w:ascii="Times New Roman" w:hAnsi="Times New Roman"/>
          <w:sz w:val="28"/>
          <w:szCs w:val="28"/>
        </w:rPr>
        <w:t xml:space="preserve">составило 431 чел., что на 14,5 % </w:t>
      </w:r>
      <w:r w:rsidRPr="28469CEA">
        <w:rPr>
          <w:rFonts w:ascii="Times New Roman" w:hAnsi="Times New Roman"/>
          <w:i/>
          <w:iCs/>
          <w:sz w:val="28"/>
          <w:szCs w:val="28"/>
        </w:rPr>
        <w:t>ниже</w:t>
      </w:r>
      <w:r w:rsidRPr="28469CEA">
        <w:rPr>
          <w:rFonts w:ascii="Times New Roman" w:hAnsi="Times New Roman"/>
          <w:sz w:val="28"/>
          <w:szCs w:val="28"/>
        </w:rPr>
        <w:t xml:space="preserve"> аналогичного периода прошлого года (01.10.2017 г.- 504 чел.) Число выбывших на 01.10.2018 г. составило 552 чел., что на 5,1% </w:t>
      </w:r>
      <w:r w:rsidRPr="28469CEA">
        <w:rPr>
          <w:rFonts w:ascii="Times New Roman" w:hAnsi="Times New Roman"/>
          <w:i/>
          <w:iCs/>
          <w:sz w:val="28"/>
          <w:szCs w:val="28"/>
        </w:rPr>
        <w:t>выше</w:t>
      </w:r>
      <w:r w:rsidRPr="28469CEA">
        <w:rPr>
          <w:rFonts w:ascii="Times New Roman" w:hAnsi="Times New Roman"/>
          <w:sz w:val="28"/>
          <w:szCs w:val="28"/>
        </w:rPr>
        <w:t xml:space="preserve"> аналогичного периода прошлого года (на 01.10.2017 г.- 525 чел.). Миграционный </w:t>
      </w:r>
      <w:r w:rsidRPr="28469CEA">
        <w:rPr>
          <w:rFonts w:ascii="Times New Roman" w:hAnsi="Times New Roman"/>
          <w:i/>
          <w:iCs/>
          <w:sz w:val="28"/>
          <w:szCs w:val="28"/>
        </w:rPr>
        <w:t>прирост</w:t>
      </w:r>
      <w:r w:rsidRPr="28469CEA">
        <w:rPr>
          <w:rFonts w:ascii="Times New Roman" w:hAnsi="Times New Roman"/>
          <w:sz w:val="28"/>
          <w:szCs w:val="28"/>
        </w:rPr>
        <w:t xml:space="preserve">  на 01.10.2018 г. составил -121 чел., что </w:t>
      </w:r>
      <w:r w:rsidRPr="28469CEA">
        <w:rPr>
          <w:rFonts w:ascii="Times New Roman" w:hAnsi="Times New Roman"/>
          <w:i/>
          <w:iCs/>
          <w:sz w:val="28"/>
          <w:szCs w:val="28"/>
        </w:rPr>
        <w:t xml:space="preserve">больше </w:t>
      </w:r>
      <w:r w:rsidRPr="28469CEA">
        <w:rPr>
          <w:rFonts w:ascii="Times New Roman" w:hAnsi="Times New Roman"/>
          <w:sz w:val="28"/>
          <w:szCs w:val="28"/>
        </w:rPr>
        <w:t>по сравнению с аналогичным периодом прошлого года на 100 чел. или в 5,8 раз (01.10.2017 г.- -21чел.).</w:t>
      </w:r>
    </w:p>
    <w:p w14:paraId="7187A59F" w14:textId="78E2187E" w:rsidR="00E22F7F" w:rsidRPr="00E22F7F" w:rsidRDefault="00E22F7F" w:rsidP="28469CEA">
      <w:pPr>
        <w:spacing w:after="0"/>
        <w:ind w:firstLine="709"/>
        <w:jc w:val="both"/>
        <w:rPr>
          <w:rFonts w:ascii="Times New Roman" w:eastAsia="Times New Roman" w:hAnsi="Times New Roman"/>
          <w:sz w:val="28"/>
          <w:szCs w:val="28"/>
        </w:rPr>
      </w:pPr>
      <w:r w:rsidRPr="00E22F7F">
        <w:rPr>
          <w:rFonts w:ascii="Times New Roman" w:hAnsi="Times New Roman"/>
          <w:sz w:val="28"/>
          <w:szCs w:val="28"/>
        </w:rPr>
        <w:t xml:space="preserve">Число браков </w:t>
      </w:r>
      <w:r w:rsidR="00A601C4">
        <w:rPr>
          <w:rFonts w:ascii="Times New Roman" w:hAnsi="Times New Roman"/>
          <w:sz w:val="28"/>
          <w:szCs w:val="28"/>
        </w:rPr>
        <w:t>на 01.10</w:t>
      </w:r>
      <w:r w:rsidR="00A772BB">
        <w:rPr>
          <w:rFonts w:ascii="Times New Roman" w:hAnsi="Times New Roman"/>
          <w:sz w:val="28"/>
          <w:szCs w:val="28"/>
        </w:rPr>
        <w:t>.2018 г</w:t>
      </w:r>
      <w:r w:rsidRPr="00E22F7F">
        <w:rPr>
          <w:rFonts w:ascii="Times New Roman" w:hAnsi="Times New Roman"/>
          <w:sz w:val="28"/>
          <w:szCs w:val="28"/>
        </w:rPr>
        <w:t xml:space="preserve">. </w:t>
      </w:r>
      <w:r w:rsidR="00A355D1" w:rsidRPr="00E22F7F">
        <w:rPr>
          <w:rFonts w:ascii="Times New Roman" w:hAnsi="Times New Roman"/>
          <w:sz w:val="28"/>
          <w:szCs w:val="28"/>
        </w:rPr>
        <w:t xml:space="preserve">по сравнению с </w:t>
      </w:r>
      <w:r w:rsidR="00A355D1">
        <w:rPr>
          <w:rFonts w:ascii="Times New Roman" w:hAnsi="Times New Roman"/>
          <w:sz w:val="28"/>
          <w:szCs w:val="28"/>
        </w:rPr>
        <w:t>аналогичным</w:t>
      </w:r>
      <w:r w:rsidR="00A355D1" w:rsidRPr="00E22F7F">
        <w:rPr>
          <w:rFonts w:ascii="Times New Roman" w:hAnsi="Times New Roman"/>
          <w:sz w:val="28"/>
          <w:szCs w:val="28"/>
        </w:rPr>
        <w:t xml:space="preserve"> период</w:t>
      </w:r>
      <w:r w:rsidR="00A355D1">
        <w:rPr>
          <w:rFonts w:ascii="Times New Roman" w:hAnsi="Times New Roman"/>
          <w:sz w:val="28"/>
          <w:szCs w:val="28"/>
        </w:rPr>
        <w:t>ом</w:t>
      </w:r>
      <w:r w:rsidR="00A355D1" w:rsidRPr="00E22F7F">
        <w:rPr>
          <w:rFonts w:ascii="Times New Roman" w:hAnsi="Times New Roman"/>
          <w:sz w:val="28"/>
          <w:szCs w:val="28"/>
        </w:rPr>
        <w:t xml:space="preserve"> прошлого года </w:t>
      </w:r>
      <w:r w:rsidRPr="28469CEA">
        <w:rPr>
          <w:rFonts w:ascii="Times New Roman" w:hAnsi="Times New Roman"/>
          <w:i/>
          <w:iCs/>
          <w:sz w:val="28"/>
          <w:szCs w:val="28"/>
        </w:rPr>
        <w:t>снизилось</w:t>
      </w:r>
      <w:r w:rsidRPr="00E22F7F">
        <w:rPr>
          <w:rFonts w:ascii="Times New Roman" w:hAnsi="Times New Roman"/>
          <w:sz w:val="28"/>
          <w:szCs w:val="28"/>
        </w:rPr>
        <w:t xml:space="preserve"> на 10,5 % (01.10.2017 г.- 86 </w:t>
      </w:r>
      <w:proofErr w:type="spellStart"/>
      <w:proofErr w:type="gramStart"/>
      <w:r w:rsidRPr="00E22F7F">
        <w:rPr>
          <w:rFonts w:ascii="Times New Roman" w:hAnsi="Times New Roman"/>
          <w:sz w:val="28"/>
          <w:szCs w:val="28"/>
        </w:rPr>
        <w:t>ед</w:t>
      </w:r>
      <w:proofErr w:type="spellEnd"/>
      <w:proofErr w:type="gramEnd"/>
      <w:r w:rsidRPr="00E22F7F">
        <w:rPr>
          <w:rFonts w:ascii="Times New Roman" w:hAnsi="Times New Roman"/>
          <w:sz w:val="28"/>
          <w:szCs w:val="28"/>
        </w:rPr>
        <w:t xml:space="preserve">, 01.10.2018г.-77ед.), число разводов </w:t>
      </w:r>
      <w:r w:rsidR="00A355D1" w:rsidRPr="28469CEA">
        <w:rPr>
          <w:rFonts w:ascii="Times New Roman" w:hAnsi="Times New Roman"/>
          <w:i/>
          <w:iCs/>
          <w:sz w:val="28"/>
          <w:szCs w:val="28"/>
        </w:rPr>
        <w:t>увеличилось</w:t>
      </w:r>
      <w:r w:rsidR="00A355D1" w:rsidRPr="00E22F7F">
        <w:rPr>
          <w:rFonts w:ascii="Times New Roman" w:hAnsi="Times New Roman"/>
          <w:sz w:val="28"/>
          <w:szCs w:val="28"/>
        </w:rPr>
        <w:t xml:space="preserve"> </w:t>
      </w:r>
      <w:r w:rsidRPr="00E22F7F">
        <w:rPr>
          <w:rFonts w:ascii="Times New Roman" w:hAnsi="Times New Roman"/>
          <w:sz w:val="28"/>
          <w:szCs w:val="28"/>
        </w:rPr>
        <w:t xml:space="preserve">на 12,2% </w:t>
      </w:r>
      <w:r w:rsidR="28469CEA" w:rsidRPr="28469CEA">
        <w:rPr>
          <w:rFonts w:ascii="Times New Roman" w:hAnsi="Times New Roman"/>
          <w:sz w:val="28"/>
          <w:szCs w:val="28"/>
        </w:rPr>
        <w:t xml:space="preserve">(01.10.2017 г.- 41 </w:t>
      </w:r>
      <w:proofErr w:type="spellStart"/>
      <w:r w:rsidR="28469CEA" w:rsidRPr="28469CEA">
        <w:rPr>
          <w:rFonts w:ascii="Times New Roman" w:hAnsi="Times New Roman"/>
          <w:sz w:val="28"/>
          <w:szCs w:val="28"/>
        </w:rPr>
        <w:t>ед</w:t>
      </w:r>
      <w:proofErr w:type="spellEnd"/>
      <w:r w:rsidR="28469CEA" w:rsidRPr="28469CEA">
        <w:rPr>
          <w:rFonts w:ascii="Times New Roman" w:hAnsi="Times New Roman"/>
          <w:sz w:val="28"/>
          <w:szCs w:val="28"/>
        </w:rPr>
        <w:t>, 01.10.2018г.- 46 ед.)</w:t>
      </w:r>
      <w:r w:rsidRPr="00E22F7F">
        <w:rPr>
          <w:rFonts w:ascii="Times New Roman" w:hAnsi="Times New Roman"/>
          <w:sz w:val="28"/>
          <w:szCs w:val="28"/>
        </w:rPr>
        <w:t xml:space="preserve">  На динамику числа браков и разводов </w:t>
      </w:r>
      <w:r w:rsidR="00E1163D">
        <w:rPr>
          <w:rFonts w:ascii="Times New Roman" w:hAnsi="Times New Roman"/>
          <w:sz w:val="28"/>
          <w:szCs w:val="28"/>
        </w:rPr>
        <w:t>повлияли</w:t>
      </w:r>
      <w:r w:rsidRPr="00E22F7F">
        <w:rPr>
          <w:rFonts w:ascii="Times New Roman" w:hAnsi="Times New Roman"/>
          <w:sz w:val="28"/>
          <w:szCs w:val="28"/>
        </w:rPr>
        <w:t xml:space="preserve"> следующие факторы: экономический кризис 90-х годов: в связи с этим образовалась </w:t>
      </w:r>
      <w:r w:rsidR="28469CEA" w:rsidRPr="28469CEA">
        <w:rPr>
          <w:rFonts w:ascii="Times New Roman" w:eastAsia="Times New Roman" w:hAnsi="Times New Roman"/>
          <w:sz w:val="28"/>
          <w:szCs w:val="28"/>
        </w:rPr>
        <w:t>«</w:t>
      </w:r>
      <w:r w:rsidRPr="00E22F7F">
        <w:rPr>
          <w:rFonts w:ascii="Times New Roman" w:hAnsi="Times New Roman"/>
          <w:sz w:val="28"/>
          <w:szCs w:val="28"/>
        </w:rPr>
        <w:t>демографическая яма</w:t>
      </w:r>
      <w:r w:rsidR="28469CEA" w:rsidRPr="28469CEA">
        <w:rPr>
          <w:rFonts w:ascii="Times New Roman" w:eastAsia="Times New Roman" w:hAnsi="Times New Roman"/>
          <w:sz w:val="28"/>
          <w:szCs w:val="28"/>
        </w:rPr>
        <w:t xml:space="preserve">», отсутствие молодого поколения для вступления в </w:t>
      </w:r>
      <w:r w:rsidR="28469CEA" w:rsidRPr="28469CEA">
        <w:rPr>
          <w:rFonts w:ascii="Times New Roman" w:eastAsia="Times New Roman" w:hAnsi="Times New Roman"/>
          <w:sz w:val="28"/>
          <w:szCs w:val="28"/>
        </w:rPr>
        <w:lastRenderedPageBreak/>
        <w:t>брачно-семейные отношения, отсутствие семейного воспитания, не находят способов решений проблем, что приводит к увеличению разводов.</w:t>
      </w:r>
    </w:p>
    <w:p w14:paraId="0AD9C6F4" w14:textId="77777777" w:rsidR="00E22F7F" w:rsidRPr="00E22F7F" w:rsidRDefault="00E22F7F" w:rsidP="00B92E4E">
      <w:pPr>
        <w:spacing w:after="0"/>
        <w:ind w:firstLine="709"/>
        <w:jc w:val="both"/>
        <w:rPr>
          <w:rFonts w:ascii="Times New Roman" w:hAnsi="Times New Roman"/>
          <w:b/>
          <w:bCs/>
          <w:sz w:val="28"/>
          <w:szCs w:val="28"/>
        </w:rPr>
      </w:pPr>
    </w:p>
    <w:p w14:paraId="4DE8C755" w14:textId="77777777" w:rsidR="00E22F7F" w:rsidRPr="00E22F7F" w:rsidRDefault="00E22F7F" w:rsidP="00B92E4E">
      <w:pPr>
        <w:spacing w:after="0"/>
        <w:ind w:firstLine="709"/>
        <w:jc w:val="both"/>
        <w:rPr>
          <w:rFonts w:ascii="Times New Roman" w:hAnsi="Times New Roman"/>
          <w:b/>
          <w:bCs/>
          <w:sz w:val="28"/>
          <w:szCs w:val="28"/>
        </w:rPr>
      </w:pPr>
      <w:r w:rsidRPr="00E22F7F">
        <w:rPr>
          <w:rFonts w:ascii="Times New Roman" w:hAnsi="Times New Roman"/>
          <w:b/>
          <w:bCs/>
          <w:sz w:val="28"/>
          <w:szCs w:val="28"/>
        </w:rPr>
        <w:t>4.4. Социальная сфера</w:t>
      </w:r>
    </w:p>
    <w:p w14:paraId="47DFAB33" w14:textId="77777777" w:rsidR="00E22F7F" w:rsidRPr="00E22F7F" w:rsidRDefault="5B4F2979" w:rsidP="00B92E4E">
      <w:pPr>
        <w:suppressAutoHyphens/>
        <w:spacing w:after="0"/>
        <w:ind w:firstLine="709"/>
        <w:jc w:val="both"/>
        <w:rPr>
          <w:rFonts w:ascii="Times New Roman" w:eastAsia="Times New Roman" w:hAnsi="Times New Roman"/>
          <w:b/>
          <w:i/>
          <w:sz w:val="28"/>
          <w:szCs w:val="28"/>
          <w:lang w:eastAsia="ar-SA"/>
        </w:rPr>
      </w:pPr>
      <w:r w:rsidRPr="5B4F2979">
        <w:rPr>
          <w:rFonts w:ascii="Times New Roman" w:eastAsia="Times New Roman" w:hAnsi="Times New Roman"/>
          <w:b/>
          <w:bCs/>
          <w:i/>
          <w:iCs/>
          <w:sz w:val="28"/>
          <w:szCs w:val="28"/>
          <w:lang w:eastAsia="ar-SA"/>
        </w:rPr>
        <w:t>Охват детей в возрасте от 1,5 до 3 лет дошкольным образованием от потребности в услугах дошкольного образования</w:t>
      </w:r>
    </w:p>
    <w:p w14:paraId="51F0D3CF" w14:textId="0BDB0B85" w:rsidR="5B4F2979" w:rsidRDefault="5B4F2979" w:rsidP="5B4F2979">
      <w:pPr>
        <w:spacing w:after="0"/>
        <w:ind w:firstLine="709"/>
        <w:jc w:val="both"/>
        <w:rPr>
          <w:rFonts w:ascii="Times New Roman" w:eastAsia="Times New Roman" w:hAnsi="Times New Roman"/>
          <w:sz w:val="28"/>
          <w:szCs w:val="28"/>
        </w:rPr>
      </w:pPr>
      <w:r w:rsidRPr="5B4F2979">
        <w:rPr>
          <w:rFonts w:ascii="Times New Roman" w:eastAsia="Times New Roman" w:hAnsi="Times New Roman"/>
          <w:sz w:val="28"/>
          <w:szCs w:val="28"/>
        </w:rPr>
        <w:t xml:space="preserve">Дошкольное образование на 01.10.2018 г. включает 27 дошкольных образовательных учреждений (26 муниципальных дошкольных образовательных организаций и 1 частный детский сад), 5 групп при 5 общеобразовательных учреждениях. Как альтернативная мера предоставления услуг дошкольного образования в 2018 г. функционировало 5 групп кратковременного пребывания дошкольников на 47 детей. </w:t>
      </w:r>
    </w:p>
    <w:p w14:paraId="6C77DA72" w14:textId="4BED2F40" w:rsidR="5B4F2979" w:rsidRDefault="059EC905" w:rsidP="059EC905">
      <w:pPr>
        <w:spacing w:after="0"/>
        <w:ind w:firstLine="709"/>
        <w:jc w:val="both"/>
        <w:rPr>
          <w:rFonts w:ascii="Times New Roman" w:eastAsia="Times New Roman" w:hAnsi="Times New Roman"/>
          <w:sz w:val="28"/>
          <w:szCs w:val="28"/>
        </w:rPr>
      </w:pPr>
      <w:r w:rsidRPr="059EC905">
        <w:rPr>
          <w:rFonts w:ascii="Times New Roman" w:eastAsia="Times New Roman" w:hAnsi="Times New Roman"/>
          <w:sz w:val="28"/>
          <w:szCs w:val="28"/>
        </w:rPr>
        <w:t xml:space="preserve">На 01.10.2018 г. охват детей дошкольным образованием в возрасте от 1,5 до 3 лет составляет 76,9% от потребности в услугах дошкольного образования, что меньше планового значения показателя на 2018 г. на 23,1 </w:t>
      </w:r>
      <w:proofErr w:type="spellStart"/>
      <w:r w:rsidRPr="059EC905">
        <w:rPr>
          <w:rFonts w:ascii="Times New Roman" w:eastAsia="Times New Roman" w:hAnsi="Times New Roman"/>
          <w:sz w:val="28"/>
          <w:szCs w:val="28"/>
        </w:rPr>
        <w:t>п.п</w:t>
      </w:r>
      <w:proofErr w:type="spellEnd"/>
      <w:r w:rsidRPr="059EC905">
        <w:rPr>
          <w:rFonts w:ascii="Times New Roman" w:eastAsia="Times New Roman" w:hAnsi="Times New Roman"/>
          <w:sz w:val="28"/>
          <w:szCs w:val="28"/>
        </w:rPr>
        <w:t>. Причины отклонения от плана связаны с увеличением количества детей в актуальной очереди.</w:t>
      </w:r>
    </w:p>
    <w:p w14:paraId="66BD6AED" w14:textId="76ACC67D" w:rsidR="5B4F2979" w:rsidRDefault="059EC905" w:rsidP="059EC905">
      <w:pPr>
        <w:spacing w:after="0"/>
        <w:ind w:firstLine="709"/>
        <w:jc w:val="both"/>
        <w:rPr>
          <w:rFonts w:ascii="Times New Roman" w:eastAsia="Times New Roman" w:hAnsi="Times New Roman"/>
          <w:sz w:val="28"/>
          <w:szCs w:val="28"/>
        </w:rPr>
      </w:pPr>
      <w:r w:rsidRPr="059EC905">
        <w:rPr>
          <w:rFonts w:ascii="Times New Roman" w:eastAsia="Times New Roman" w:hAnsi="Times New Roman"/>
          <w:sz w:val="28"/>
          <w:szCs w:val="28"/>
        </w:rPr>
        <w:t xml:space="preserve">Отмечается снижение к аналогичному периоду прошлого года составляет 23,1 </w:t>
      </w:r>
      <w:proofErr w:type="spellStart"/>
      <w:r w:rsidRPr="059EC905">
        <w:rPr>
          <w:rFonts w:ascii="Times New Roman" w:eastAsia="Times New Roman" w:hAnsi="Times New Roman"/>
          <w:sz w:val="28"/>
          <w:szCs w:val="28"/>
        </w:rPr>
        <w:t>п.п</w:t>
      </w:r>
      <w:proofErr w:type="spellEnd"/>
      <w:proofErr w:type="gramStart"/>
      <w:r w:rsidRPr="059EC905">
        <w:rPr>
          <w:rFonts w:ascii="Times New Roman" w:eastAsia="Times New Roman" w:hAnsi="Times New Roman"/>
          <w:sz w:val="28"/>
          <w:szCs w:val="28"/>
        </w:rPr>
        <w:t xml:space="preserve">.. </w:t>
      </w:r>
      <w:proofErr w:type="gramEnd"/>
    </w:p>
    <w:p w14:paraId="44B8880F" w14:textId="038E9DF4" w:rsidR="5B4F2979" w:rsidRDefault="059EC905" w:rsidP="059EC905">
      <w:pPr>
        <w:spacing w:after="0"/>
        <w:ind w:firstLine="709"/>
        <w:jc w:val="both"/>
        <w:rPr>
          <w:rFonts w:ascii="Times New Roman" w:eastAsia="Times New Roman" w:hAnsi="Times New Roman"/>
          <w:sz w:val="28"/>
          <w:szCs w:val="28"/>
        </w:rPr>
      </w:pPr>
      <w:r w:rsidRPr="059EC905">
        <w:rPr>
          <w:rFonts w:ascii="Times New Roman" w:eastAsia="Times New Roman" w:hAnsi="Times New Roman"/>
          <w:sz w:val="28"/>
          <w:szCs w:val="28"/>
        </w:rPr>
        <w:t>Ухудшение показателя связано с отсутствием свободных мест для детей от 1,5 до 3х лет.</w:t>
      </w:r>
    </w:p>
    <w:p w14:paraId="39446E4F" w14:textId="66EB8659" w:rsidR="5B4F2979" w:rsidRDefault="059EC905" w:rsidP="059EC905">
      <w:pPr>
        <w:spacing w:after="0"/>
        <w:ind w:firstLine="709"/>
        <w:jc w:val="both"/>
        <w:rPr>
          <w:rFonts w:ascii="Times New Roman" w:eastAsia="Times New Roman" w:hAnsi="Times New Roman"/>
          <w:sz w:val="28"/>
          <w:szCs w:val="28"/>
        </w:rPr>
      </w:pPr>
      <w:r w:rsidRPr="059EC905">
        <w:rPr>
          <w:rFonts w:ascii="Times New Roman" w:eastAsia="Times New Roman" w:hAnsi="Times New Roman"/>
          <w:sz w:val="28"/>
          <w:szCs w:val="28"/>
        </w:rPr>
        <w:t>В целях обеспечения достижения целевого показателя МО «Усть-Коксинский район» проведены следующие мероприятия:</w:t>
      </w:r>
    </w:p>
    <w:p w14:paraId="64A308FD" w14:textId="336B977A" w:rsidR="5B4F2979" w:rsidRDefault="5B4F2979" w:rsidP="5B4F2979">
      <w:pPr>
        <w:spacing w:after="0"/>
        <w:ind w:firstLine="709"/>
        <w:jc w:val="both"/>
        <w:rPr>
          <w:rFonts w:ascii="Times New Roman" w:eastAsia="Times New Roman" w:hAnsi="Times New Roman"/>
          <w:sz w:val="28"/>
          <w:szCs w:val="28"/>
        </w:rPr>
      </w:pPr>
      <w:r w:rsidRPr="5B4F2979">
        <w:rPr>
          <w:rFonts w:ascii="Times New Roman" w:eastAsia="Times New Roman" w:hAnsi="Times New Roman"/>
          <w:sz w:val="28"/>
          <w:szCs w:val="28"/>
        </w:rPr>
        <w:t>1. открыто 3 семейные группы</w:t>
      </w:r>
    </w:p>
    <w:p w14:paraId="17DB52B0" w14:textId="71DFB1BA" w:rsidR="5B4F2979" w:rsidRDefault="5B4F2979" w:rsidP="5B4F2979">
      <w:pPr>
        <w:spacing w:after="0"/>
        <w:ind w:firstLine="709"/>
        <w:jc w:val="both"/>
        <w:rPr>
          <w:rFonts w:ascii="Times New Roman" w:eastAsia="Times New Roman" w:hAnsi="Times New Roman"/>
          <w:sz w:val="28"/>
          <w:szCs w:val="28"/>
        </w:rPr>
      </w:pPr>
      <w:r w:rsidRPr="5B4F2979">
        <w:rPr>
          <w:rFonts w:ascii="Times New Roman" w:eastAsia="Times New Roman" w:hAnsi="Times New Roman"/>
          <w:sz w:val="28"/>
          <w:szCs w:val="28"/>
        </w:rPr>
        <w:t>2. созданы дополнительные ясельные места в дошкольных организациях.</w:t>
      </w:r>
    </w:p>
    <w:p w14:paraId="4BA27102" w14:textId="3C26BCB0" w:rsidR="5B4F2979" w:rsidRDefault="059EC905" w:rsidP="059EC905">
      <w:pPr>
        <w:spacing w:after="0"/>
        <w:ind w:firstLine="709"/>
        <w:jc w:val="both"/>
        <w:rPr>
          <w:rFonts w:ascii="Times New Roman" w:eastAsia="Times New Roman" w:hAnsi="Times New Roman"/>
          <w:sz w:val="28"/>
          <w:szCs w:val="28"/>
        </w:rPr>
      </w:pPr>
      <w:r w:rsidRPr="059EC905">
        <w:rPr>
          <w:rFonts w:ascii="Times New Roman" w:eastAsia="Times New Roman" w:hAnsi="Times New Roman"/>
          <w:sz w:val="28"/>
          <w:szCs w:val="28"/>
        </w:rPr>
        <w:t>3. созданы ясельные места в частном детском саду.</w:t>
      </w:r>
    </w:p>
    <w:p w14:paraId="4D97150D" w14:textId="1E69C758" w:rsidR="5B4F2979" w:rsidRDefault="5B4F2979" w:rsidP="5B4F2979">
      <w:pPr>
        <w:spacing w:after="0"/>
        <w:ind w:firstLine="709"/>
        <w:jc w:val="both"/>
        <w:rPr>
          <w:rFonts w:ascii="Times New Roman" w:eastAsia="Times New Roman" w:hAnsi="Times New Roman"/>
          <w:sz w:val="28"/>
          <w:szCs w:val="28"/>
        </w:rPr>
      </w:pPr>
    </w:p>
    <w:p w14:paraId="0F791C2B" w14:textId="4496C537" w:rsidR="5B4F2979" w:rsidRDefault="059EC905" w:rsidP="059EC905">
      <w:pPr>
        <w:spacing w:after="0"/>
        <w:ind w:firstLine="709"/>
        <w:jc w:val="both"/>
        <w:rPr>
          <w:rFonts w:ascii="Times New Roman" w:eastAsia="Times New Roman" w:hAnsi="Times New Roman"/>
          <w:sz w:val="28"/>
          <w:szCs w:val="28"/>
        </w:rPr>
      </w:pPr>
      <w:r w:rsidRPr="059EC905">
        <w:rPr>
          <w:rFonts w:ascii="Times New Roman" w:eastAsia="Times New Roman" w:hAnsi="Times New Roman"/>
          <w:sz w:val="28"/>
          <w:szCs w:val="28"/>
        </w:rPr>
        <w:t>По состоянию на 01.10.2018 г. в МО «Усть-Коксинский район» обеспечено местами в дошкольных образовательных учреждениях 1259 детей из них 216 от 1,5 до 3х лет.</w:t>
      </w:r>
    </w:p>
    <w:p w14:paraId="4B1F511A" w14:textId="4965C37B" w:rsidR="00E22F7F" w:rsidRPr="00E22F7F" w:rsidRDefault="323D278F" w:rsidP="323D278F">
      <w:pPr>
        <w:tabs>
          <w:tab w:val="num" w:pos="644"/>
        </w:tabs>
        <w:suppressAutoHyphens/>
        <w:spacing w:after="0"/>
        <w:ind w:right="198" w:firstLine="709"/>
        <w:jc w:val="both"/>
        <w:rPr>
          <w:rFonts w:ascii="Times New Roman" w:eastAsia="Times New Roman" w:hAnsi="Times New Roman"/>
          <w:sz w:val="28"/>
          <w:szCs w:val="28"/>
        </w:rPr>
      </w:pPr>
      <w:r w:rsidRPr="323D278F">
        <w:rPr>
          <w:rFonts w:ascii="Times New Roman" w:eastAsia="Times New Roman" w:hAnsi="Times New Roman"/>
          <w:sz w:val="28"/>
          <w:szCs w:val="28"/>
        </w:rPr>
        <w:t>Актуальная очередность детей в возрасте от 1,5 до 3 лет на 01.10.2018 г. составляет  6 детей.</w:t>
      </w:r>
    </w:p>
    <w:p w14:paraId="0D0BB3F8" w14:textId="45921107" w:rsidR="323D278F" w:rsidRDefault="323D278F" w:rsidP="323D278F">
      <w:pPr>
        <w:spacing w:after="0"/>
        <w:ind w:right="198" w:firstLine="709"/>
        <w:jc w:val="both"/>
        <w:rPr>
          <w:rFonts w:ascii="Times New Roman" w:eastAsia="Times New Roman" w:hAnsi="Times New Roman"/>
          <w:sz w:val="28"/>
          <w:szCs w:val="28"/>
        </w:rPr>
      </w:pPr>
    </w:p>
    <w:p w14:paraId="6F5E75E2" w14:textId="77777777" w:rsidR="00E22F7F" w:rsidRPr="00E22F7F" w:rsidRDefault="5B4F2979" w:rsidP="00B92E4E">
      <w:pPr>
        <w:spacing w:after="0"/>
        <w:ind w:firstLine="709"/>
        <w:contextualSpacing/>
        <w:jc w:val="both"/>
        <w:rPr>
          <w:rFonts w:ascii="Times New Roman" w:eastAsia="Times New Roman" w:hAnsi="Times New Roman"/>
          <w:b/>
          <w:i/>
          <w:sz w:val="28"/>
          <w:szCs w:val="28"/>
          <w:lang w:eastAsia="ru-RU"/>
        </w:rPr>
      </w:pPr>
      <w:r w:rsidRPr="5B4F2979">
        <w:rPr>
          <w:rFonts w:ascii="Times New Roman" w:eastAsia="Times New Roman" w:hAnsi="Times New Roman"/>
          <w:b/>
          <w:bCs/>
          <w:i/>
          <w:iCs/>
          <w:sz w:val="28"/>
          <w:szCs w:val="28"/>
          <w:lang w:eastAsia="ru-RU"/>
        </w:rPr>
        <w:t>Удельный вес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w:t>
      </w:r>
    </w:p>
    <w:p w14:paraId="7B042755" w14:textId="6D6998F4" w:rsidR="5B4F2979" w:rsidRDefault="59F29708" w:rsidP="59F29708">
      <w:pPr>
        <w:ind w:firstLine="709"/>
        <w:jc w:val="both"/>
        <w:rPr>
          <w:rFonts w:ascii="Times New Roman" w:eastAsia="Times New Roman" w:hAnsi="Times New Roman"/>
          <w:sz w:val="28"/>
          <w:szCs w:val="28"/>
        </w:rPr>
      </w:pPr>
      <w:r w:rsidRPr="59F29708">
        <w:rPr>
          <w:rFonts w:ascii="Times New Roman" w:eastAsia="Times New Roman" w:hAnsi="Times New Roman"/>
          <w:sz w:val="28"/>
          <w:szCs w:val="28"/>
        </w:rPr>
        <w:t xml:space="preserve">На 01.10.2018 г. в МО «Усть-Коксинский район» функционируют следующие учреждения дополнительного образования: МБУ ДО </w:t>
      </w:r>
      <w:r w:rsidRPr="59F29708">
        <w:rPr>
          <w:rFonts w:ascii="Times New Roman" w:eastAsia="Times New Roman" w:hAnsi="Times New Roman"/>
          <w:sz w:val="24"/>
          <w:szCs w:val="24"/>
        </w:rPr>
        <w:t>«</w:t>
      </w:r>
      <w:r w:rsidRPr="59F29708">
        <w:rPr>
          <w:rFonts w:ascii="Times New Roman" w:eastAsia="Times New Roman" w:hAnsi="Times New Roman"/>
          <w:sz w:val="28"/>
          <w:szCs w:val="28"/>
        </w:rPr>
        <w:t>Усть-</w:t>
      </w:r>
      <w:r w:rsidRPr="59F29708">
        <w:rPr>
          <w:rFonts w:ascii="Times New Roman" w:eastAsia="Times New Roman" w:hAnsi="Times New Roman"/>
          <w:sz w:val="28"/>
          <w:szCs w:val="28"/>
        </w:rPr>
        <w:lastRenderedPageBreak/>
        <w:t>Коксинский  ДДТ»</w:t>
      </w:r>
      <w:proofErr w:type="gramStart"/>
      <w:r w:rsidRPr="59F29708">
        <w:rPr>
          <w:rFonts w:ascii="Times New Roman" w:eastAsia="Times New Roman" w:hAnsi="Times New Roman"/>
          <w:sz w:val="28"/>
          <w:szCs w:val="28"/>
        </w:rPr>
        <w:t>,М</w:t>
      </w:r>
      <w:proofErr w:type="gramEnd"/>
      <w:r w:rsidRPr="59F29708">
        <w:rPr>
          <w:rFonts w:ascii="Times New Roman" w:eastAsia="Times New Roman" w:hAnsi="Times New Roman"/>
          <w:sz w:val="28"/>
          <w:szCs w:val="28"/>
        </w:rPr>
        <w:t xml:space="preserve">БУ ДО </w:t>
      </w:r>
      <w:r w:rsidRPr="59F29708">
        <w:rPr>
          <w:rFonts w:ascii="Times New Roman" w:eastAsia="Times New Roman" w:hAnsi="Times New Roman"/>
          <w:sz w:val="24"/>
          <w:szCs w:val="24"/>
        </w:rPr>
        <w:t>«</w:t>
      </w:r>
      <w:r w:rsidRPr="59F29708">
        <w:rPr>
          <w:rFonts w:ascii="Times New Roman" w:eastAsia="Times New Roman" w:hAnsi="Times New Roman"/>
          <w:sz w:val="28"/>
          <w:szCs w:val="28"/>
        </w:rPr>
        <w:t xml:space="preserve">Усть-Коксинский ДЮСША», МБУ ДО ДСОЛ </w:t>
      </w:r>
      <w:r w:rsidRPr="59F29708">
        <w:rPr>
          <w:rFonts w:ascii="Times New Roman" w:eastAsia="Times New Roman" w:hAnsi="Times New Roman"/>
          <w:sz w:val="24"/>
          <w:szCs w:val="24"/>
        </w:rPr>
        <w:t>«</w:t>
      </w:r>
      <w:proofErr w:type="spellStart"/>
      <w:r w:rsidRPr="59F29708">
        <w:rPr>
          <w:rFonts w:ascii="Times New Roman" w:eastAsia="Times New Roman" w:hAnsi="Times New Roman"/>
          <w:sz w:val="28"/>
          <w:szCs w:val="28"/>
        </w:rPr>
        <w:t>Беловодье</w:t>
      </w:r>
      <w:proofErr w:type="spellEnd"/>
      <w:r w:rsidRPr="59F29708">
        <w:rPr>
          <w:rFonts w:ascii="Times New Roman" w:eastAsia="Times New Roman" w:hAnsi="Times New Roman"/>
          <w:sz w:val="28"/>
          <w:szCs w:val="28"/>
        </w:rPr>
        <w:t>».</w:t>
      </w:r>
    </w:p>
    <w:p w14:paraId="6D700B66" w14:textId="42981C33" w:rsidR="5B4F2979" w:rsidRDefault="28469CEA" w:rsidP="28469CEA">
      <w:pPr>
        <w:ind w:firstLine="709"/>
        <w:jc w:val="both"/>
        <w:rPr>
          <w:rFonts w:ascii="Times New Roman" w:eastAsia="Times New Roman" w:hAnsi="Times New Roman"/>
          <w:sz w:val="28"/>
          <w:szCs w:val="28"/>
        </w:rPr>
      </w:pPr>
      <w:proofErr w:type="gramStart"/>
      <w:r w:rsidRPr="28469CEA">
        <w:rPr>
          <w:rFonts w:ascii="Times New Roman" w:eastAsia="Times New Roman" w:hAnsi="Times New Roman"/>
          <w:sz w:val="28"/>
          <w:szCs w:val="28"/>
        </w:rPr>
        <w:t>Доля детей в возрасте от 5 до 18 лет, получающих услуги по дополнительному образованию, от общего количества детей в возрасте от 5 до 18 лет по состоянию на 01.10.2018 г. составляет  63,8%, что меньше аналогичного периода прошлого года на  -0,04 процентных пунктов (на 01.10.2017 г. - 63,84%).</w:t>
      </w:r>
      <w:proofErr w:type="gramEnd"/>
    </w:p>
    <w:p w14:paraId="72F2A2CC" w14:textId="2ECD5850" w:rsidR="5B4F2979" w:rsidRDefault="59F29708" w:rsidP="59F29708">
      <w:pPr>
        <w:ind w:firstLine="709"/>
        <w:jc w:val="both"/>
        <w:rPr>
          <w:rFonts w:ascii="Times New Roman" w:eastAsia="Times New Roman" w:hAnsi="Times New Roman"/>
          <w:sz w:val="28"/>
          <w:szCs w:val="28"/>
        </w:rPr>
      </w:pPr>
      <w:r w:rsidRPr="59F29708">
        <w:rPr>
          <w:rFonts w:ascii="Times New Roman" w:eastAsia="Times New Roman" w:hAnsi="Times New Roman"/>
          <w:sz w:val="28"/>
          <w:szCs w:val="28"/>
        </w:rPr>
        <w:t xml:space="preserve">В сравнении с планом на 01.10.2018 г. отмечено снижение  доли детей в возрасте от 5 до 18 лет, получающих услуги по дополнительному образованию, от общего количества детей в возрасте от 5 до 18 лет, </w:t>
      </w:r>
      <w:proofErr w:type="gramStart"/>
      <w:r w:rsidRPr="59F29708">
        <w:rPr>
          <w:rFonts w:ascii="Times New Roman" w:eastAsia="Times New Roman" w:hAnsi="Times New Roman"/>
          <w:sz w:val="28"/>
          <w:szCs w:val="28"/>
        </w:rPr>
        <w:t>на</w:t>
      </w:r>
      <w:proofErr w:type="gramEnd"/>
      <w:r w:rsidRPr="59F29708">
        <w:rPr>
          <w:rFonts w:ascii="Times New Roman" w:eastAsia="Times New Roman" w:hAnsi="Times New Roman"/>
          <w:sz w:val="28"/>
          <w:szCs w:val="28"/>
        </w:rPr>
        <w:t xml:space="preserve">  0,04 процентных пункта. Причина:  дети учитывались несколько раз в аналогичном периоде прошлого года</w:t>
      </w:r>
      <w:proofErr w:type="gramStart"/>
      <w:r w:rsidRPr="59F29708">
        <w:rPr>
          <w:rFonts w:ascii="Times New Roman" w:eastAsia="Times New Roman" w:hAnsi="Times New Roman"/>
          <w:sz w:val="28"/>
          <w:szCs w:val="28"/>
        </w:rPr>
        <w:t>.(</w:t>
      </w:r>
      <w:proofErr w:type="gramEnd"/>
      <w:r w:rsidRPr="59F29708">
        <w:rPr>
          <w:rFonts w:ascii="Times New Roman" w:eastAsia="Times New Roman" w:hAnsi="Times New Roman"/>
          <w:sz w:val="28"/>
          <w:szCs w:val="28"/>
        </w:rPr>
        <w:t xml:space="preserve">посещение детьми нескольких творческих объединений ) . </w:t>
      </w:r>
    </w:p>
    <w:p w14:paraId="78111BA0" w14:textId="30BF05DF" w:rsidR="5B4F2979" w:rsidRDefault="28469CEA" w:rsidP="59F29708">
      <w:pPr>
        <w:ind w:firstLine="709"/>
        <w:jc w:val="both"/>
        <w:rPr>
          <w:rFonts w:ascii="Times New Roman" w:eastAsia="Times New Roman" w:hAnsi="Times New Roman"/>
          <w:sz w:val="28"/>
          <w:szCs w:val="28"/>
        </w:rPr>
      </w:pPr>
      <w:r w:rsidRPr="28469CEA">
        <w:rPr>
          <w:rFonts w:ascii="Times New Roman" w:eastAsia="Times New Roman" w:hAnsi="Times New Roman"/>
          <w:sz w:val="28"/>
          <w:szCs w:val="28"/>
        </w:rPr>
        <w:t>В целях обеспечения достижения целевого показателя МО «Усть-Коксинский район» проведены следующие мероприятия: родительские собрания в образовательных организациях, встречи с учащимися, доведение информации через СМИ, информационные стенды, встречи с руководителями творческих объединений и др</w:t>
      </w:r>
      <w:proofErr w:type="gramStart"/>
      <w:r w:rsidRPr="28469CEA">
        <w:rPr>
          <w:rFonts w:ascii="Times New Roman" w:eastAsia="Times New Roman" w:hAnsi="Times New Roman"/>
          <w:sz w:val="28"/>
          <w:szCs w:val="28"/>
        </w:rPr>
        <w:t>..</w:t>
      </w:r>
      <w:proofErr w:type="gramEnd"/>
    </w:p>
    <w:p w14:paraId="1F3B1409" w14:textId="77777777" w:rsidR="00326BCF" w:rsidRDefault="00326BCF" w:rsidP="00B92E4E">
      <w:pPr>
        <w:suppressAutoHyphens/>
        <w:spacing w:after="0"/>
        <w:ind w:firstLine="709"/>
        <w:jc w:val="both"/>
        <w:rPr>
          <w:rFonts w:ascii="Times New Roman" w:eastAsia="Times New Roman" w:hAnsi="Times New Roman"/>
          <w:sz w:val="28"/>
          <w:szCs w:val="28"/>
          <w:lang w:eastAsia="ar-SA"/>
        </w:rPr>
      </w:pPr>
    </w:p>
    <w:p w14:paraId="24644134" w14:textId="77777777" w:rsidR="005E5360" w:rsidRPr="00E22F7F" w:rsidRDefault="75A8E5E0" w:rsidP="059EC905">
      <w:pPr>
        <w:spacing w:after="0"/>
        <w:ind w:firstLine="708"/>
        <w:jc w:val="both"/>
        <w:rPr>
          <w:rFonts w:ascii="Times New Roman" w:hAnsi="Times New Roman"/>
          <w:b/>
          <w:bCs/>
          <w:sz w:val="28"/>
          <w:szCs w:val="28"/>
        </w:rPr>
      </w:pPr>
      <w:r w:rsidRPr="75A8E5E0">
        <w:rPr>
          <w:rFonts w:ascii="Times New Roman" w:hAnsi="Times New Roman"/>
          <w:b/>
          <w:bCs/>
          <w:sz w:val="28"/>
          <w:szCs w:val="28"/>
        </w:rPr>
        <w:t xml:space="preserve">Раздел </w:t>
      </w:r>
      <w:r w:rsidRPr="75A8E5E0">
        <w:rPr>
          <w:rFonts w:ascii="Times New Roman" w:hAnsi="Times New Roman"/>
          <w:b/>
          <w:bCs/>
          <w:sz w:val="28"/>
          <w:szCs w:val="28"/>
          <w:lang w:val="en-US"/>
        </w:rPr>
        <w:t>V</w:t>
      </w:r>
      <w:r w:rsidRPr="75A8E5E0">
        <w:rPr>
          <w:rFonts w:ascii="Times New Roman" w:hAnsi="Times New Roman"/>
          <w:b/>
          <w:bCs/>
          <w:sz w:val="28"/>
          <w:szCs w:val="28"/>
        </w:rPr>
        <w:t>. Развитие института оценки регулирующего воздействия</w:t>
      </w:r>
    </w:p>
    <w:p w14:paraId="5EC868AE" w14:textId="768CA003" w:rsidR="75A8E5E0" w:rsidRDefault="75A8E5E0" w:rsidP="75A8E5E0">
      <w:pPr>
        <w:spacing w:after="0"/>
        <w:ind w:firstLine="708"/>
        <w:jc w:val="both"/>
        <w:rPr>
          <w:rFonts w:ascii="Times New Roman" w:hAnsi="Times New Roman"/>
          <w:b/>
          <w:bCs/>
          <w:sz w:val="28"/>
          <w:szCs w:val="28"/>
        </w:rPr>
      </w:pPr>
    </w:p>
    <w:p w14:paraId="3A92667D" w14:textId="14B4831C" w:rsidR="75A8E5E0" w:rsidRDefault="75A8E5E0" w:rsidP="75A8E5E0">
      <w:pPr>
        <w:ind w:firstLine="709"/>
        <w:jc w:val="both"/>
      </w:pPr>
      <w:r w:rsidRPr="75A8E5E0">
        <w:rPr>
          <w:rFonts w:ascii="Times New Roman" w:eastAsia="Times New Roman" w:hAnsi="Times New Roman"/>
          <w:sz w:val="28"/>
          <w:szCs w:val="28"/>
        </w:rPr>
        <w:t>По состоянию на 01.10.2018 года МО «Усть-Коксинский район» набрало 6 баллов по оценке регулирующего воздействия при плановом значении на 2018 год 15 баллов, достижение плана составляет 40 %.</w:t>
      </w:r>
    </w:p>
    <w:p w14:paraId="3FC52768" w14:textId="39AE80B0" w:rsidR="75A8E5E0" w:rsidRDefault="75A8E5E0" w:rsidP="75A8E5E0">
      <w:pPr>
        <w:spacing w:after="0"/>
        <w:ind w:firstLine="708"/>
        <w:jc w:val="both"/>
        <w:rPr>
          <w:rFonts w:ascii="Times New Roman" w:hAnsi="Times New Roman"/>
          <w:b/>
          <w:bCs/>
          <w:sz w:val="28"/>
          <w:szCs w:val="28"/>
        </w:rPr>
      </w:pPr>
    </w:p>
    <w:p w14:paraId="224FAC3C" w14:textId="484235DC" w:rsidR="059EC905" w:rsidRDefault="059EC905" w:rsidP="59F29708">
      <w:pPr>
        <w:spacing w:after="0"/>
        <w:ind w:firstLine="708"/>
        <w:jc w:val="both"/>
        <w:rPr>
          <w:rFonts w:ascii="Times New Roman" w:hAnsi="Times New Roman"/>
          <w:b/>
          <w:bCs/>
          <w:sz w:val="28"/>
          <w:szCs w:val="28"/>
          <w:highlight w:val="green"/>
        </w:rPr>
      </w:pPr>
    </w:p>
    <w:p w14:paraId="50DE2502" w14:textId="0C34280D" w:rsidR="00A601C4" w:rsidRPr="00791875" w:rsidRDefault="00A601C4" w:rsidP="28469CEA">
      <w:pPr>
        <w:suppressAutoHyphens/>
        <w:spacing w:after="0"/>
        <w:ind w:firstLine="709"/>
        <w:jc w:val="both"/>
        <w:rPr>
          <w:rFonts w:ascii="Times New Roman" w:eastAsia="Times New Roman" w:hAnsi="Times New Roman"/>
          <w:b/>
          <w:bCs/>
          <w:color w:val="FF0000"/>
          <w:sz w:val="28"/>
          <w:szCs w:val="28"/>
          <w:lang w:eastAsia="ar-SA"/>
        </w:rPr>
      </w:pPr>
    </w:p>
    <w:sectPr w:rsidR="00A601C4" w:rsidRPr="00791875" w:rsidSect="00B9023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14CDE"/>
    <w:multiLevelType w:val="hybridMultilevel"/>
    <w:tmpl w:val="3FF02B82"/>
    <w:lvl w:ilvl="0" w:tplc="A75270F2">
      <w:start w:val="1"/>
      <w:numFmt w:val="bullet"/>
      <w:lvlText w:val=""/>
      <w:lvlJc w:val="left"/>
      <w:pPr>
        <w:ind w:left="720" w:hanging="360"/>
      </w:pPr>
      <w:rPr>
        <w:rFonts w:ascii="Symbol" w:hAnsi="Symbol" w:hint="default"/>
      </w:rPr>
    </w:lvl>
    <w:lvl w:ilvl="1" w:tplc="699E333C">
      <w:start w:val="1"/>
      <w:numFmt w:val="bullet"/>
      <w:lvlText w:val="o"/>
      <w:lvlJc w:val="left"/>
      <w:pPr>
        <w:ind w:left="1440" w:hanging="360"/>
      </w:pPr>
      <w:rPr>
        <w:rFonts w:ascii="Courier New" w:hAnsi="Courier New" w:hint="default"/>
      </w:rPr>
    </w:lvl>
    <w:lvl w:ilvl="2" w:tplc="FA145D74">
      <w:start w:val="1"/>
      <w:numFmt w:val="bullet"/>
      <w:lvlText w:val=""/>
      <w:lvlJc w:val="left"/>
      <w:pPr>
        <w:ind w:left="2160" w:hanging="360"/>
      </w:pPr>
      <w:rPr>
        <w:rFonts w:ascii="Wingdings" w:hAnsi="Wingdings" w:hint="default"/>
      </w:rPr>
    </w:lvl>
    <w:lvl w:ilvl="3" w:tplc="9EC6B074">
      <w:start w:val="1"/>
      <w:numFmt w:val="bullet"/>
      <w:lvlText w:val=""/>
      <w:lvlJc w:val="left"/>
      <w:pPr>
        <w:ind w:left="2880" w:hanging="360"/>
      </w:pPr>
      <w:rPr>
        <w:rFonts w:ascii="Symbol" w:hAnsi="Symbol" w:hint="default"/>
      </w:rPr>
    </w:lvl>
    <w:lvl w:ilvl="4" w:tplc="EDDCAAA2">
      <w:start w:val="1"/>
      <w:numFmt w:val="bullet"/>
      <w:lvlText w:val="o"/>
      <w:lvlJc w:val="left"/>
      <w:pPr>
        <w:ind w:left="3600" w:hanging="360"/>
      </w:pPr>
      <w:rPr>
        <w:rFonts w:ascii="Courier New" w:hAnsi="Courier New" w:hint="default"/>
      </w:rPr>
    </w:lvl>
    <w:lvl w:ilvl="5" w:tplc="936AB148">
      <w:start w:val="1"/>
      <w:numFmt w:val="bullet"/>
      <w:lvlText w:val=""/>
      <w:lvlJc w:val="left"/>
      <w:pPr>
        <w:ind w:left="4320" w:hanging="360"/>
      </w:pPr>
      <w:rPr>
        <w:rFonts w:ascii="Wingdings" w:hAnsi="Wingdings" w:hint="default"/>
      </w:rPr>
    </w:lvl>
    <w:lvl w:ilvl="6" w:tplc="ADECA164">
      <w:start w:val="1"/>
      <w:numFmt w:val="bullet"/>
      <w:lvlText w:val=""/>
      <w:lvlJc w:val="left"/>
      <w:pPr>
        <w:ind w:left="5040" w:hanging="360"/>
      </w:pPr>
      <w:rPr>
        <w:rFonts w:ascii="Symbol" w:hAnsi="Symbol" w:hint="default"/>
      </w:rPr>
    </w:lvl>
    <w:lvl w:ilvl="7" w:tplc="F79472D0">
      <w:start w:val="1"/>
      <w:numFmt w:val="bullet"/>
      <w:lvlText w:val="o"/>
      <w:lvlJc w:val="left"/>
      <w:pPr>
        <w:ind w:left="5760" w:hanging="360"/>
      </w:pPr>
      <w:rPr>
        <w:rFonts w:ascii="Courier New" w:hAnsi="Courier New" w:hint="default"/>
      </w:rPr>
    </w:lvl>
    <w:lvl w:ilvl="8" w:tplc="247AB2A8">
      <w:start w:val="1"/>
      <w:numFmt w:val="bullet"/>
      <w:lvlText w:val=""/>
      <w:lvlJc w:val="left"/>
      <w:pPr>
        <w:ind w:left="6480" w:hanging="360"/>
      </w:pPr>
      <w:rPr>
        <w:rFonts w:ascii="Wingdings" w:hAnsi="Wingdings" w:hint="default"/>
      </w:rPr>
    </w:lvl>
  </w:abstractNum>
  <w:abstractNum w:abstractNumId="1">
    <w:nsid w:val="31734863"/>
    <w:multiLevelType w:val="hybridMultilevel"/>
    <w:tmpl w:val="5AC0E6C2"/>
    <w:lvl w:ilvl="0" w:tplc="1932D634">
      <w:start w:val="1"/>
      <w:numFmt w:val="bullet"/>
      <w:lvlText w:val=""/>
      <w:lvlJc w:val="left"/>
      <w:pPr>
        <w:tabs>
          <w:tab w:val="num" w:pos="1778"/>
        </w:tabs>
        <w:ind w:left="1778" w:hanging="360"/>
      </w:pPr>
      <w:rPr>
        <w:rFonts w:ascii="Symbol" w:hAnsi="Symbol" w:cs="Symbol" w:hint="default"/>
      </w:rPr>
    </w:lvl>
    <w:lvl w:ilvl="1" w:tplc="204A07FC">
      <w:start w:val="1"/>
      <w:numFmt w:val="bullet"/>
      <w:lvlText w:val=""/>
      <w:lvlJc w:val="left"/>
      <w:pPr>
        <w:tabs>
          <w:tab w:val="num" w:pos="1440"/>
        </w:tabs>
        <w:ind w:left="1440" w:hanging="360"/>
      </w:pPr>
      <w:rPr>
        <w:rFonts w:ascii="Wingdings" w:hAnsi="Wingdings" w:cs="Wingdings" w:hint="default"/>
      </w:rPr>
    </w:lvl>
    <w:lvl w:ilvl="2" w:tplc="CCDC92CA">
      <w:start w:val="1"/>
      <w:numFmt w:val="bullet"/>
      <w:lvlText w:val=""/>
      <w:lvlJc w:val="left"/>
      <w:pPr>
        <w:tabs>
          <w:tab w:val="num" w:pos="2160"/>
        </w:tabs>
        <w:ind w:left="2160" w:hanging="360"/>
      </w:pPr>
      <w:rPr>
        <w:rFonts w:ascii="Wingdings" w:hAnsi="Wingdings" w:cs="Wingdings" w:hint="default"/>
      </w:rPr>
    </w:lvl>
    <w:lvl w:ilvl="3" w:tplc="E38C0DB8">
      <w:start w:val="1"/>
      <w:numFmt w:val="bullet"/>
      <w:lvlText w:val=""/>
      <w:lvlJc w:val="left"/>
      <w:pPr>
        <w:tabs>
          <w:tab w:val="num" w:pos="2880"/>
        </w:tabs>
        <w:ind w:left="2880" w:hanging="360"/>
      </w:pPr>
      <w:rPr>
        <w:rFonts w:ascii="Wingdings" w:hAnsi="Wingdings" w:cs="Wingdings" w:hint="default"/>
      </w:rPr>
    </w:lvl>
    <w:lvl w:ilvl="4" w:tplc="B8CE298C">
      <w:start w:val="1"/>
      <w:numFmt w:val="bullet"/>
      <w:lvlText w:val=""/>
      <w:lvlJc w:val="left"/>
      <w:pPr>
        <w:tabs>
          <w:tab w:val="num" w:pos="3600"/>
        </w:tabs>
        <w:ind w:left="3600" w:hanging="360"/>
      </w:pPr>
      <w:rPr>
        <w:rFonts w:ascii="Wingdings" w:hAnsi="Wingdings" w:cs="Wingdings" w:hint="default"/>
      </w:rPr>
    </w:lvl>
    <w:lvl w:ilvl="5" w:tplc="2DC40F58">
      <w:start w:val="1"/>
      <w:numFmt w:val="bullet"/>
      <w:lvlText w:val=""/>
      <w:lvlJc w:val="left"/>
      <w:pPr>
        <w:tabs>
          <w:tab w:val="num" w:pos="4320"/>
        </w:tabs>
        <w:ind w:left="4320" w:hanging="360"/>
      </w:pPr>
      <w:rPr>
        <w:rFonts w:ascii="Wingdings" w:hAnsi="Wingdings" w:cs="Wingdings" w:hint="default"/>
      </w:rPr>
    </w:lvl>
    <w:lvl w:ilvl="6" w:tplc="00565C1C">
      <w:start w:val="1"/>
      <w:numFmt w:val="bullet"/>
      <w:lvlText w:val=""/>
      <w:lvlJc w:val="left"/>
      <w:pPr>
        <w:tabs>
          <w:tab w:val="num" w:pos="5040"/>
        </w:tabs>
        <w:ind w:left="5040" w:hanging="360"/>
      </w:pPr>
      <w:rPr>
        <w:rFonts w:ascii="Wingdings" w:hAnsi="Wingdings" w:cs="Wingdings" w:hint="default"/>
      </w:rPr>
    </w:lvl>
    <w:lvl w:ilvl="7" w:tplc="0E760090">
      <w:start w:val="1"/>
      <w:numFmt w:val="bullet"/>
      <w:lvlText w:val=""/>
      <w:lvlJc w:val="left"/>
      <w:pPr>
        <w:tabs>
          <w:tab w:val="num" w:pos="5760"/>
        </w:tabs>
        <w:ind w:left="5760" w:hanging="360"/>
      </w:pPr>
      <w:rPr>
        <w:rFonts w:ascii="Wingdings" w:hAnsi="Wingdings" w:cs="Wingdings" w:hint="default"/>
      </w:rPr>
    </w:lvl>
    <w:lvl w:ilvl="8" w:tplc="F6E8D8D2">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7F"/>
    <w:rsid w:val="00025389"/>
    <w:rsid w:val="000412C6"/>
    <w:rsid w:val="001B4CED"/>
    <w:rsid w:val="001E2510"/>
    <w:rsid w:val="002138E4"/>
    <w:rsid w:val="00245777"/>
    <w:rsid w:val="002C595D"/>
    <w:rsid w:val="00315D0C"/>
    <w:rsid w:val="00326BCF"/>
    <w:rsid w:val="00340208"/>
    <w:rsid w:val="003F5001"/>
    <w:rsid w:val="004E3436"/>
    <w:rsid w:val="005123FC"/>
    <w:rsid w:val="005E5360"/>
    <w:rsid w:val="006B3F73"/>
    <w:rsid w:val="006F458B"/>
    <w:rsid w:val="00712067"/>
    <w:rsid w:val="0076675B"/>
    <w:rsid w:val="00790DF6"/>
    <w:rsid w:val="00791875"/>
    <w:rsid w:val="007930B4"/>
    <w:rsid w:val="00806009"/>
    <w:rsid w:val="00837A1B"/>
    <w:rsid w:val="00865CF6"/>
    <w:rsid w:val="00877852"/>
    <w:rsid w:val="008B0B3A"/>
    <w:rsid w:val="00A24B8B"/>
    <w:rsid w:val="00A355D1"/>
    <w:rsid w:val="00A601C4"/>
    <w:rsid w:val="00A772BB"/>
    <w:rsid w:val="00B55222"/>
    <w:rsid w:val="00B66825"/>
    <w:rsid w:val="00B758AD"/>
    <w:rsid w:val="00B90235"/>
    <w:rsid w:val="00B92E4E"/>
    <w:rsid w:val="00B96F8A"/>
    <w:rsid w:val="00BC4D42"/>
    <w:rsid w:val="00BE66FE"/>
    <w:rsid w:val="00C44737"/>
    <w:rsid w:val="00C835C9"/>
    <w:rsid w:val="00C9286B"/>
    <w:rsid w:val="00C93C49"/>
    <w:rsid w:val="00D173DD"/>
    <w:rsid w:val="00DE6E83"/>
    <w:rsid w:val="00E1163D"/>
    <w:rsid w:val="00E22F7F"/>
    <w:rsid w:val="00EC685A"/>
    <w:rsid w:val="00FE466B"/>
    <w:rsid w:val="059EC905"/>
    <w:rsid w:val="108B48C6"/>
    <w:rsid w:val="1C537251"/>
    <w:rsid w:val="1E8F5078"/>
    <w:rsid w:val="21308DFB"/>
    <w:rsid w:val="238F1073"/>
    <w:rsid w:val="2419F0F8"/>
    <w:rsid w:val="28469CEA"/>
    <w:rsid w:val="31BAB9E4"/>
    <w:rsid w:val="323D278F"/>
    <w:rsid w:val="440391E8"/>
    <w:rsid w:val="4E08338A"/>
    <w:rsid w:val="58C5FAAC"/>
    <w:rsid w:val="59807561"/>
    <w:rsid w:val="59F29708"/>
    <w:rsid w:val="5B4F2979"/>
    <w:rsid w:val="75A8E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F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E22F7F"/>
    <w:rPr>
      <w:rFonts w:ascii="Times New Roman" w:eastAsia="Times New Roman" w:hAnsi="Times New Roman" w:cs="Times New Roman"/>
      <w:sz w:val="28"/>
      <w:szCs w:val="20"/>
      <w:lang w:eastAsia="ru-RU"/>
    </w:rPr>
  </w:style>
  <w:style w:type="paragraph" w:customStyle="1" w:styleId="ConsPlusNormal0">
    <w:name w:val="ConsPlusNormal"/>
    <w:link w:val="ConsPlusNormal"/>
    <w:rsid w:val="00E22F7F"/>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styleId="a3">
    <w:name w:val="Table Grid"/>
    <w:basedOn w:val="a1"/>
    <w:uiPriority w:val="59"/>
    <w:rsid w:val="00E22F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Pr>
      <w:color w:val="0000FF" w:themeColor="hyperlink"/>
      <w:u w:val="single"/>
    </w:rPr>
  </w:style>
  <w:style w:type="paragraph" w:styleId="a5">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F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E22F7F"/>
    <w:rPr>
      <w:rFonts w:ascii="Times New Roman" w:eastAsia="Times New Roman" w:hAnsi="Times New Roman" w:cs="Times New Roman"/>
      <w:sz w:val="28"/>
      <w:szCs w:val="20"/>
      <w:lang w:eastAsia="ru-RU"/>
    </w:rPr>
  </w:style>
  <w:style w:type="paragraph" w:customStyle="1" w:styleId="ConsPlusNormal0">
    <w:name w:val="ConsPlusNormal"/>
    <w:link w:val="ConsPlusNormal"/>
    <w:rsid w:val="00E22F7F"/>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styleId="a3">
    <w:name w:val="Table Grid"/>
    <w:basedOn w:val="a1"/>
    <w:uiPriority w:val="59"/>
    <w:rsid w:val="00E22F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Pr>
      <w:color w:val="0000FF" w:themeColor="hyperlink"/>
      <w:u w:val="single"/>
    </w:rPr>
  </w:style>
  <w:style w:type="paragraph" w:styleId="a5">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1193">
      <w:bodyDiv w:val="1"/>
      <w:marLeft w:val="0"/>
      <w:marRight w:val="0"/>
      <w:marTop w:val="0"/>
      <w:marBottom w:val="0"/>
      <w:divBdr>
        <w:top w:val="none" w:sz="0" w:space="0" w:color="auto"/>
        <w:left w:val="none" w:sz="0" w:space="0" w:color="auto"/>
        <w:bottom w:val="none" w:sz="0" w:space="0" w:color="auto"/>
        <w:right w:val="none" w:sz="0" w:space="0" w:color="auto"/>
      </w:divBdr>
    </w:div>
    <w:div w:id="812984615">
      <w:bodyDiv w:val="1"/>
      <w:marLeft w:val="0"/>
      <w:marRight w:val="0"/>
      <w:marTop w:val="0"/>
      <w:marBottom w:val="0"/>
      <w:divBdr>
        <w:top w:val="none" w:sz="0" w:space="0" w:color="auto"/>
        <w:left w:val="none" w:sz="0" w:space="0" w:color="auto"/>
        <w:bottom w:val="none" w:sz="0" w:space="0" w:color="auto"/>
        <w:right w:val="none" w:sz="0" w:space="0" w:color="auto"/>
      </w:divBdr>
    </w:div>
    <w:div w:id="1090199958">
      <w:bodyDiv w:val="1"/>
      <w:marLeft w:val="0"/>
      <w:marRight w:val="0"/>
      <w:marTop w:val="0"/>
      <w:marBottom w:val="0"/>
      <w:divBdr>
        <w:top w:val="none" w:sz="0" w:space="0" w:color="auto"/>
        <w:left w:val="none" w:sz="0" w:space="0" w:color="auto"/>
        <w:bottom w:val="none" w:sz="0" w:space="0" w:color="auto"/>
        <w:right w:val="none" w:sz="0" w:space="0" w:color="auto"/>
      </w:divBdr>
    </w:div>
    <w:div w:id="1340279096">
      <w:bodyDiv w:val="1"/>
      <w:marLeft w:val="0"/>
      <w:marRight w:val="0"/>
      <w:marTop w:val="0"/>
      <w:marBottom w:val="0"/>
      <w:divBdr>
        <w:top w:val="none" w:sz="0" w:space="0" w:color="auto"/>
        <w:left w:val="none" w:sz="0" w:space="0" w:color="auto"/>
        <w:bottom w:val="none" w:sz="0" w:space="0" w:color="auto"/>
        <w:right w:val="none" w:sz="0" w:space="0" w:color="auto"/>
      </w:divBdr>
    </w:div>
    <w:div w:id="135399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tay-ust-koksa.ru/razrabotka-i-razmeshcenie-v-otkrytom-dostupe-investitcionnogo-pasporta-munitcipal-nogo-obrazovaniya.html" TargetMode="External"/><Relationship Id="rId13" Type="http://schemas.openxmlformats.org/officeDocument/2006/relationships/hyperlink" Target="http://altay-ust-koksa.ru/tinybrowser/files/dokumenty/2016/06/09-06-2016/5-pasport-fabrika-bioproduktov-pantovital-s.ust-koksa.docx" TargetMode="External"/><Relationship Id="rId18" Type="http://schemas.openxmlformats.org/officeDocument/2006/relationships/hyperlink" Target="http://altay-ust-koksa.ru/tinybrowser/files/dokumenty/2016/06/09-06-2016/10-pasport-pod-ob-ekty-torgovli-s.ust-koksa-ul.shukshina-19.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altay-ust-koksa.ru/munitcipal-nye-programmy-2013-2018-gody.html" TargetMode="External"/><Relationship Id="rId12" Type="http://schemas.openxmlformats.org/officeDocument/2006/relationships/hyperlink" Target="http://altay-ust-koksa.ru/tinybrowser/files/dokumenty/2016/06/09-06-2016/4-pasport-zhilisch.str-vo-s.kaytanak.docx" TargetMode="External"/><Relationship Id="rId17" Type="http://schemas.openxmlformats.org/officeDocument/2006/relationships/hyperlink" Target="http://altay-ust-koksa.ru/tinybrowser/files/dokumenty/2016/06/09-06-2016/9-pasport-pod-ob-ekty-torgovli-s.ust-koksa-ul.yuzhnaya-21.docx" TargetMode="External"/><Relationship Id="rId2" Type="http://schemas.openxmlformats.org/officeDocument/2006/relationships/numbering" Target="numbering.xml"/><Relationship Id="rId16" Type="http://schemas.openxmlformats.org/officeDocument/2006/relationships/hyperlink" Target="http://altay-ust-koksa.ru/tinybrowser/files/dokumenty/2016/06/09-06-2016/8-pasport-dlya-razmescheniya-skladov-s.ust-koksa-ul.sovhoznaya-25.docx" TargetMode="External"/><Relationship Id="rId20" Type="http://schemas.openxmlformats.org/officeDocument/2006/relationships/hyperlink" Target="http://altay-ust-koksa.ru/tinybrowser/files/dokumenty/2016/06/09-06-2016/12-pasport-pod-ob-ekty-torgovli-s.ust-koksa-ul.yubileynaya-21a.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ltay-ust-koksa.ru/tinybrowser/files/dokumenty/2016/06/09-06-2016/3-pasport-turistich.kemping-s.maralovodka.docx" TargetMode="External"/><Relationship Id="rId5" Type="http://schemas.openxmlformats.org/officeDocument/2006/relationships/settings" Target="settings.xml"/><Relationship Id="rId15" Type="http://schemas.openxmlformats.org/officeDocument/2006/relationships/hyperlink" Target="http://altay-ust-koksa.ru/tinybrowser/files/dokumenty/2016/06/09-06-2016/7-pasport-dlya-inogo-spec.naznacheniya-ur.elanda-talda.docx" TargetMode="External"/><Relationship Id="rId10" Type="http://schemas.openxmlformats.org/officeDocument/2006/relationships/hyperlink" Target="http://altay-ust-koksa.ru/tinybrowser/files/dokumenty/2016/06/09-06-2016/2-pasport-zhilischnoe-str-vo-s.maral-nik-1-verh-uymon.sp.docx" TargetMode="External"/><Relationship Id="rId19" Type="http://schemas.openxmlformats.org/officeDocument/2006/relationships/hyperlink" Target="http://altay-ust-koksa.ru/tinybrowser/files/dokumenty/2016/06/09-06-2016/11-pasport-pod-ob-ekty-torgovli-s.ust-koksa-ul.yubileynaya-28a.docx" TargetMode="External"/><Relationship Id="rId4" Type="http://schemas.microsoft.com/office/2007/relationships/stylesWithEffects" Target="stylesWithEffects.xml"/><Relationship Id="rId9" Type="http://schemas.openxmlformats.org/officeDocument/2006/relationships/hyperlink" Target="http://altay-ust-koksa.ru/tinybrowser/files/dokumenty/2016/06/09-06-2016/1-gornolyzhnyy-kompleks-s.ust-koksa-ul.severnaya-7a.docx" TargetMode="External"/><Relationship Id="rId14" Type="http://schemas.openxmlformats.org/officeDocument/2006/relationships/hyperlink" Target="http://altay-ust-koksa.ru/tinybrowser/files/dokumenty/2016/06/09-06-2016/6-pasport-dlya-inogo-special.naznacheniya-ur.elanda-talda.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73109-ADA0-4010-B63E-0245FF4E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8101</Words>
  <Characters>46181</Characters>
  <Application>Microsoft Office Word</Application>
  <DocSecurity>0</DocSecurity>
  <Lines>384</Lines>
  <Paragraphs>108</Paragraphs>
  <ScaleCrop>false</ScaleCrop>
  <Company/>
  <LinksUpToDate>false</LinksUpToDate>
  <CharactersWithSpaces>54174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Kandarakov</dc:creator>
  <cp:lastModifiedBy>User</cp:lastModifiedBy>
  <cp:revision>35</cp:revision>
  <cp:lastPrinted>2018-12-25T11:55:00Z</cp:lastPrinted>
  <dcterms:created xsi:type="dcterms:W3CDTF">2017-08-18T10:49:00Z</dcterms:created>
  <dcterms:modified xsi:type="dcterms:W3CDTF">2019-01-09T07:57:00Z</dcterms:modified>
</cp:coreProperties>
</file>