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51" w:type="dxa"/>
        <w:tblLayout w:type="fixed"/>
        <w:tblLook w:val="0000" w:firstRow="0" w:lastRow="0" w:firstColumn="0" w:lastColumn="0" w:noHBand="0" w:noVBand="0"/>
      </w:tblPr>
      <w:tblGrid>
        <w:gridCol w:w="4628"/>
        <w:gridCol w:w="1609"/>
        <w:gridCol w:w="4253"/>
      </w:tblGrid>
      <w:tr w:rsidR="00647C60" w:rsidTr="00647C60">
        <w:tc>
          <w:tcPr>
            <w:tcW w:w="4628" w:type="dxa"/>
          </w:tcPr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  <w:p w:rsidR="00647C60" w:rsidRPr="00456014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14"/>
                <w:szCs w:val="14"/>
              </w:rPr>
            </w:pPr>
            <w:r w:rsidRPr="00456014">
              <w:rPr>
                <w:b/>
                <w:sz w:val="14"/>
                <w:szCs w:val="14"/>
              </w:rPr>
              <w:t xml:space="preserve">ул. </w:t>
            </w:r>
            <w:proofErr w:type="spellStart"/>
            <w:r w:rsidRPr="00456014">
              <w:rPr>
                <w:b/>
                <w:sz w:val="14"/>
                <w:szCs w:val="14"/>
              </w:rPr>
              <w:t>Харитошкина</w:t>
            </w:r>
            <w:proofErr w:type="spellEnd"/>
            <w:r w:rsidRPr="00456014">
              <w:rPr>
                <w:b/>
                <w:sz w:val="14"/>
                <w:szCs w:val="14"/>
              </w:rPr>
              <w:t>, 3, с. Усть-Кокса, 649490,</w:t>
            </w:r>
          </w:p>
          <w:p w:rsidR="00647C60" w:rsidRPr="00456014" w:rsidRDefault="00647C60" w:rsidP="00647C60">
            <w:pPr>
              <w:ind w:left="-142"/>
              <w:jc w:val="center"/>
              <w:rPr>
                <w:b/>
                <w:sz w:val="14"/>
                <w:szCs w:val="14"/>
                <w:lang w:val="en-US"/>
              </w:rPr>
            </w:pPr>
            <w:r w:rsidRPr="00456014">
              <w:rPr>
                <w:b/>
                <w:sz w:val="14"/>
                <w:szCs w:val="14"/>
              </w:rPr>
              <w:t>тел</w:t>
            </w:r>
            <w:r w:rsidRPr="00456014">
              <w:rPr>
                <w:b/>
                <w:sz w:val="14"/>
                <w:szCs w:val="14"/>
                <w:lang w:val="en-US"/>
              </w:rPr>
              <w:t>. (388-48) 22-401, E-mail: admkoksa@yandex.ru</w:t>
            </w:r>
          </w:p>
          <w:p w:rsidR="00647C60" w:rsidRPr="00ED1B9D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609" w:type="dxa"/>
          </w:tcPr>
          <w:p w:rsidR="00647C60" w:rsidRPr="00ED1B9D" w:rsidRDefault="00647C60" w:rsidP="00647C60">
            <w:pPr>
              <w:ind w:left="33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90905" cy="1104900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47C60" w:rsidRPr="00ED1B9D" w:rsidRDefault="00647C60" w:rsidP="00647C60">
            <w:pPr>
              <w:jc w:val="center"/>
              <w:rPr>
                <w:b/>
                <w:color w:val="000080"/>
                <w:lang w:val="en-US"/>
              </w:rPr>
            </w:pPr>
          </w:p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647C60" w:rsidRDefault="00647C60" w:rsidP="00647C6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647C60" w:rsidRPr="00743616" w:rsidRDefault="001D1E73" w:rsidP="00647C60">
      <w:pPr>
        <w:pStyle w:val="a3"/>
        <w:tabs>
          <w:tab w:val="clear" w:pos="4153"/>
          <w:tab w:val="center" w:pos="3969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19050</wp:posOffset>
                </wp:positionV>
                <wp:extent cx="6396990" cy="5715"/>
                <wp:effectExtent l="29845" t="30480" r="31115" b="3048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571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5pt,1.5pt" to="486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" strokecolor="navy" strokeweight="4.5pt">
                <v:stroke linestyle="thickThin"/>
              </v:line>
            </w:pict>
          </mc:Fallback>
        </mc:AlternateContent>
      </w:r>
    </w:p>
    <w:p w:rsidR="00647C60" w:rsidRDefault="00647C60" w:rsidP="00647C60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</w:p>
    <w:p w:rsidR="00647C60" w:rsidRPr="00D22A3C" w:rsidRDefault="00647C60" w:rsidP="00647C60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 w:rsidRPr="00D22A3C">
        <w:rPr>
          <w:b/>
          <w:sz w:val="28"/>
          <w:szCs w:val="28"/>
        </w:rPr>
        <w:t xml:space="preserve">ПОСТАНОВЛЕНИЕ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D22A3C">
        <w:rPr>
          <w:b/>
          <w:sz w:val="28"/>
          <w:szCs w:val="28"/>
          <w:lang w:val="en-US"/>
        </w:rPr>
        <w:t>J</w:t>
      </w:r>
      <w:r w:rsidRPr="00D22A3C">
        <w:rPr>
          <w:b/>
          <w:sz w:val="28"/>
          <w:szCs w:val="28"/>
        </w:rPr>
        <w:t>Ö</w:t>
      </w:r>
      <w:proofErr w:type="gramStart"/>
      <w:r w:rsidRPr="00D22A3C">
        <w:rPr>
          <w:b/>
          <w:sz w:val="28"/>
          <w:szCs w:val="28"/>
        </w:rPr>
        <w:t>П</w:t>
      </w:r>
      <w:proofErr w:type="gramEnd"/>
    </w:p>
    <w:p w:rsidR="00647C60" w:rsidRPr="003D4179" w:rsidRDefault="00647C60" w:rsidP="00647C6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2A647B">
        <w:rPr>
          <w:sz w:val="24"/>
          <w:szCs w:val="24"/>
        </w:rPr>
        <w:t>от «</w:t>
      </w:r>
      <w:r w:rsidR="0026449D">
        <w:rPr>
          <w:sz w:val="24"/>
          <w:szCs w:val="24"/>
        </w:rPr>
        <w:t>30</w:t>
      </w:r>
      <w:r w:rsidRPr="002A647B">
        <w:rPr>
          <w:sz w:val="24"/>
          <w:szCs w:val="24"/>
        </w:rPr>
        <w:t xml:space="preserve">» </w:t>
      </w:r>
      <w:r w:rsidR="0026449D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2021</w:t>
      </w:r>
      <w:r w:rsidRPr="002A647B">
        <w:rPr>
          <w:sz w:val="24"/>
          <w:szCs w:val="24"/>
        </w:rPr>
        <w:t xml:space="preserve"> г. </w:t>
      </w:r>
      <w:r w:rsidRPr="00925FE8">
        <w:rPr>
          <w:sz w:val="24"/>
          <w:szCs w:val="24"/>
        </w:rPr>
        <w:t xml:space="preserve">№ </w:t>
      </w:r>
      <w:r w:rsidR="0026449D">
        <w:rPr>
          <w:sz w:val="24"/>
          <w:szCs w:val="24"/>
        </w:rPr>
        <w:t>338</w:t>
      </w:r>
    </w:p>
    <w:p w:rsidR="00647C60" w:rsidRDefault="00647C60" w:rsidP="00647C6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2A647B">
        <w:rPr>
          <w:sz w:val="24"/>
          <w:szCs w:val="24"/>
        </w:rPr>
        <w:t>с</w:t>
      </w:r>
      <w:proofErr w:type="gramEnd"/>
      <w:r w:rsidRPr="002A647B">
        <w:rPr>
          <w:sz w:val="24"/>
          <w:szCs w:val="24"/>
        </w:rPr>
        <w:t>. Усть-Кокса</w:t>
      </w:r>
    </w:p>
    <w:p w:rsidR="00373C74" w:rsidRDefault="00373C74"/>
    <w:p w:rsidR="00647C60" w:rsidRDefault="00647C60"/>
    <w:p w:rsidR="00AA35DF" w:rsidRPr="00647C60" w:rsidRDefault="00AA35DF" w:rsidP="00AA35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47C60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Об утверждении </w:t>
      </w:r>
      <w:proofErr w:type="gramStart"/>
      <w:r w:rsidRPr="00647C60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административного</w:t>
      </w:r>
      <w:proofErr w:type="gramEnd"/>
      <w:r w:rsidRPr="00647C60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</w:t>
      </w:r>
      <w:hyperlink r:id="rId9" w:anchor="Par33" w:history="1">
        <w:r w:rsidRPr="00647C60">
          <w:rPr>
            <w:rStyle w:val="a6"/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>регламент</w:t>
        </w:r>
      </w:hyperlink>
      <w:r w:rsidRPr="00647C60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</w:p>
    <w:p w:rsidR="00AA35DF" w:rsidRPr="00647C60" w:rsidRDefault="00AA35DF" w:rsidP="00AA35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47C6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AA35DF" w:rsidRPr="00647C60" w:rsidRDefault="00AA35DF" w:rsidP="00AA35DF">
      <w:pPr>
        <w:widowControl w:val="0"/>
        <w:suppressAutoHyphens/>
        <w:rPr>
          <w:spacing w:val="2"/>
          <w:shd w:val="clear" w:color="auto" w:fill="FFFFFF"/>
        </w:rPr>
      </w:pPr>
      <w:r w:rsidRPr="00647C60">
        <w:t>«</w:t>
      </w:r>
      <w:r w:rsidRPr="00647C60">
        <w:rPr>
          <w:spacing w:val="2"/>
          <w:shd w:val="clear" w:color="auto" w:fill="FFFFFF"/>
        </w:rPr>
        <w:t>Предоставление порубочного билета и (или) разрешения</w:t>
      </w:r>
    </w:p>
    <w:p w:rsidR="00AA35DF" w:rsidRPr="00647C60" w:rsidRDefault="00AA35DF" w:rsidP="00AA35DF">
      <w:pPr>
        <w:widowControl w:val="0"/>
        <w:suppressAutoHyphens/>
      </w:pPr>
      <w:r w:rsidRPr="00647C60">
        <w:rPr>
          <w:spacing w:val="2"/>
          <w:shd w:val="clear" w:color="auto" w:fill="FFFFFF"/>
        </w:rPr>
        <w:t>на пересадку деревьев и кустарников</w:t>
      </w:r>
      <w:r w:rsidRPr="00647C60">
        <w:t>»</w:t>
      </w:r>
    </w:p>
    <w:p w:rsidR="00AA35DF" w:rsidRPr="00647C60" w:rsidRDefault="00AA35DF" w:rsidP="00AA35DF">
      <w:pPr>
        <w:widowControl w:val="0"/>
        <w:suppressAutoHyphens/>
        <w:ind w:firstLine="709"/>
        <w:jc w:val="both"/>
      </w:pPr>
    </w:p>
    <w:p w:rsidR="00647C60" w:rsidRDefault="00AA35DF" w:rsidP="00AA35DF">
      <w:pPr>
        <w:widowControl w:val="0"/>
        <w:suppressAutoHyphens/>
        <w:ind w:firstLine="709"/>
        <w:jc w:val="both"/>
        <w:rPr>
          <w:rFonts w:eastAsia="SimSun"/>
          <w:kern w:val="2"/>
          <w:lang w:eastAsia="hi-IN" w:bidi="hi-IN"/>
        </w:rPr>
      </w:pPr>
      <w:r w:rsidRPr="00647C60">
        <w:rPr>
          <w:rFonts w:eastAsia="SimSun"/>
          <w:kern w:val="2"/>
          <w:lang w:eastAsia="hi-IN" w:bidi="hi-IN"/>
        </w:rPr>
        <w:t xml:space="preserve">В  соответствии </w:t>
      </w:r>
      <w:r w:rsidRPr="00647C60">
        <w:t>Федеральным законом «Об организации предоставления государственных и муниципальных услуг» от 27.07.2010 № 210-ФЗ, ФЗ «Об общих принципах организации местного самоуправления в Российской Федерации» от 06.10.2003 № 131-ФЗ</w:t>
      </w:r>
      <w:r w:rsidRPr="00647C60">
        <w:rPr>
          <w:rFonts w:eastAsia="SimSun"/>
          <w:kern w:val="2"/>
          <w:lang w:eastAsia="hi-IN" w:bidi="hi-IN"/>
        </w:rPr>
        <w:t xml:space="preserve">, </w:t>
      </w:r>
      <w:r w:rsidR="00647C60">
        <w:rPr>
          <w:rFonts w:eastAsia="SimSun"/>
          <w:kern w:val="2"/>
          <w:lang w:eastAsia="hi-IN" w:bidi="hi-IN"/>
        </w:rPr>
        <w:t>руководствуясь Уставом муниципального образования «</w:t>
      </w:r>
      <w:proofErr w:type="spellStart"/>
      <w:r w:rsidR="00647C60">
        <w:rPr>
          <w:rFonts w:eastAsia="SimSun"/>
          <w:kern w:val="2"/>
          <w:lang w:eastAsia="hi-IN" w:bidi="hi-IN"/>
        </w:rPr>
        <w:t>Усть-Коксинский</w:t>
      </w:r>
      <w:proofErr w:type="spellEnd"/>
      <w:r w:rsidR="00647C60">
        <w:rPr>
          <w:rFonts w:eastAsia="SimSun"/>
          <w:kern w:val="2"/>
          <w:lang w:eastAsia="hi-IN" w:bidi="hi-IN"/>
        </w:rPr>
        <w:t xml:space="preserve"> район».</w:t>
      </w:r>
    </w:p>
    <w:p w:rsidR="00647C60" w:rsidRDefault="00647C60" w:rsidP="00AA35DF">
      <w:pPr>
        <w:widowControl w:val="0"/>
        <w:suppressAutoHyphens/>
        <w:ind w:firstLine="709"/>
        <w:jc w:val="both"/>
        <w:rPr>
          <w:rFonts w:eastAsia="SimSun"/>
          <w:kern w:val="2"/>
          <w:lang w:eastAsia="hi-IN" w:bidi="hi-IN"/>
        </w:rPr>
      </w:pPr>
    </w:p>
    <w:p w:rsidR="00647C60" w:rsidRDefault="00647C60" w:rsidP="00647C60">
      <w:pPr>
        <w:tabs>
          <w:tab w:val="left" w:pos="3645"/>
        </w:tabs>
        <w:ind w:firstLine="709"/>
        <w:rPr>
          <w:color w:val="000000"/>
        </w:rPr>
      </w:pPr>
      <w:r>
        <w:rPr>
          <w:color w:val="000000"/>
        </w:rPr>
        <w:t>ПОСТАНОВЛЯ</w:t>
      </w:r>
      <w:r w:rsidRPr="0004387A">
        <w:rPr>
          <w:color w:val="000000"/>
        </w:rPr>
        <w:t>Ю:</w:t>
      </w:r>
    </w:p>
    <w:p w:rsidR="00AA35DF" w:rsidRPr="00647C60" w:rsidRDefault="00AA35DF" w:rsidP="00AA35DF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A35DF" w:rsidRPr="00647C60" w:rsidRDefault="00AA35DF" w:rsidP="00647C60">
      <w:pPr>
        <w:widowControl w:val="0"/>
        <w:suppressAutoHyphens/>
        <w:ind w:firstLine="709"/>
        <w:jc w:val="both"/>
      </w:pPr>
      <w:r w:rsidRPr="00647C60">
        <w:rPr>
          <w:rFonts w:eastAsia="SimSun"/>
          <w:kern w:val="2"/>
          <w:lang w:eastAsia="hi-IN" w:bidi="hi-IN"/>
        </w:rPr>
        <w:t xml:space="preserve">1. Утвердить </w:t>
      </w:r>
      <w:r w:rsidRPr="00647C60">
        <w:t xml:space="preserve">Административный </w:t>
      </w:r>
      <w:hyperlink r:id="rId10" w:anchor="Par33" w:history="1">
        <w:r w:rsidRPr="00647C60">
          <w:rPr>
            <w:rStyle w:val="a6"/>
            <w:color w:val="auto"/>
            <w:u w:val="none"/>
          </w:rPr>
          <w:t>регламент</w:t>
        </w:r>
      </w:hyperlink>
      <w:r w:rsidRPr="00647C60">
        <w:t xml:space="preserve"> предоставления муниципальной услуги «Предоставление порубочного билета и (или) разрешения  на пересадку деревьев и кустарников»</w:t>
      </w:r>
      <w:r w:rsidR="00647C60">
        <w:t xml:space="preserve"> </w:t>
      </w:r>
      <w:proofErr w:type="gramStart"/>
      <w:r w:rsidR="00647C60">
        <w:t>согласно приложения</w:t>
      </w:r>
      <w:proofErr w:type="gramEnd"/>
      <w:r w:rsidR="00647C60">
        <w:t xml:space="preserve"> №1. </w:t>
      </w:r>
    </w:p>
    <w:p w:rsidR="00AA35DF" w:rsidRPr="00647C60" w:rsidRDefault="00AA35DF" w:rsidP="00647C60">
      <w:pPr>
        <w:pStyle w:val="a3"/>
        <w:ind w:firstLine="720"/>
        <w:jc w:val="both"/>
        <w:rPr>
          <w:sz w:val="24"/>
          <w:szCs w:val="24"/>
        </w:rPr>
      </w:pPr>
      <w:r w:rsidRPr="00647C60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2. </w:t>
      </w:r>
      <w:r w:rsidR="00647C60">
        <w:rPr>
          <w:sz w:val="24"/>
          <w:szCs w:val="24"/>
        </w:rPr>
        <w:t>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647C60">
        <w:rPr>
          <w:sz w:val="24"/>
          <w:szCs w:val="24"/>
        </w:rPr>
        <w:t>Усть-Коксинский</w:t>
      </w:r>
      <w:proofErr w:type="spellEnd"/>
      <w:r w:rsidR="00647C60">
        <w:rPr>
          <w:sz w:val="24"/>
          <w:szCs w:val="24"/>
        </w:rPr>
        <w:t xml:space="preserve"> район» Республик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="00647C60">
        <w:rPr>
          <w:sz w:val="24"/>
          <w:szCs w:val="24"/>
        </w:rPr>
        <w:t>Уймонские</w:t>
      </w:r>
      <w:proofErr w:type="spellEnd"/>
      <w:r w:rsidR="00647C60">
        <w:rPr>
          <w:sz w:val="24"/>
          <w:szCs w:val="24"/>
        </w:rPr>
        <w:t xml:space="preserve"> вести». </w:t>
      </w:r>
    </w:p>
    <w:p w:rsidR="00AA35DF" w:rsidRPr="00647C60" w:rsidRDefault="00AA35DF" w:rsidP="00AA35DF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lang w:eastAsia="hi-IN" w:bidi="hi-IN"/>
        </w:rPr>
      </w:pPr>
      <w:r w:rsidRPr="00647C60">
        <w:rPr>
          <w:rFonts w:eastAsia="SimSun"/>
          <w:color w:val="00000A"/>
          <w:kern w:val="2"/>
          <w:lang w:eastAsia="hi-IN" w:bidi="hi-IN"/>
        </w:rPr>
        <w:t xml:space="preserve">3. </w:t>
      </w:r>
      <w:proofErr w:type="gramStart"/>
      <w:r w:rsidRPr="00647C60">
        <w:rPr>
          <w:rFonts w:eastAsia="SimSun"/>
          <w:color w:val="00000A"/>
          <w:kern w:val="2"/>
          <w:lang w:eastAsia="hi-IN" w:bidi="hi-IN"/>
        </w:rPr>
        <w:t>Контроль за</w:t>
      </w:r>
      <w:proofErr w:type="gramEnd"/>
      <w:r w:rsidRPr="00647C60">
        <w:rPr>
          <w:rFonts w:eastAsia="SimSun"/>
          <w:color w:val="00000A"/>
          <w:kern w:val="2"/>
          <w:lang w:eastAsia="hi-IN" w:bidi="hi-IN"/>
        </w:rPr>
        <w:t xml:space="preserve"> исполнением настоящего постановления оставляю за собой.</w:t>
      </w:r>
    </w:p>
    <w:p w:rsidR="00AA35DF" w:rsidRPr="00647C60" w:rsidRDefault="00AA35DF" w:rsidP="00AA35DF">
      <w:pPr>
        <w:widowControl w:val="0"/>
        <w:suppressAutoHyphens/>
        <w:jc w:val="both"/>
        <w:rPr>
          <w:rFonts w:eastAsia="SimSun"/>
          <w:color w:val="00000A"/>
          <w:kern w:val="2"/>
          <w:lang w:eastAsia="hi-IN" w:bidi="hi-IN"/>
        </w:rPr>
      </w:pPr>
    </w:p>
    <w:p w:rsidR="00AA35DF" w:rsidRPr="00647C60" w:rsidRDefault="00AA35DF" w:rsidP="00AA35DF">
      <w:pPr>
        <w:widowControl w:val="0"/>
        <w:suppressAutoHyphens/>
        <w:jc w:val="both"/>
        <w:rPr>
          <w:rFonts w:eastAsia="SimSun"/>
          <w:color w:val="00000A"/>
          <w:kern w:val="2"/>
          <w:lang w:eastAsia="hi-IN" w:bidi="hi-IN"/>
        </w:rPr>
      </w:pPr>
    </w:p>
    <w:p w:rsidR="00647C60" w:rsidRDefault="00647C60" w:rsidP="00647C60">
      <w:pPr>
        <w:ind w:right="2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647C60" w:rsidRDefault="00647C60" w:rsidP="00647C60">
      <w:pPr>
        <w:ind w:right="2"/>
      </w:pPr>
      <w:r>
        <w:t>МО «</w:t>
      </w:r>
      <w:proofErr w:type="spellStart"/>
      <w:r>
        <w:t>Усть-Коксинский</w:t>
      </w:r>
      <w:proofErr w:type="spellEnd"/>
      <w:r>
        <w:t xml:space="preserve"> район»                                                                             </w:t>
      </w:r>
      <w:proofErr w:type="spellStart"/>
      <w:r>
        <w:t>О.А.Кулигин</w:t>
      </w:r>
      <w:proofErr w:type="spellEnd"/>
    </w:p>
    <w:p w:rsidR="00AA35DF" w:rsidRPr="00647C60" w:rsidRDefault="00AA35DF" w:rsidP="00AA35DF">
      <w:pPr>
        <w:widowControl w:val="0"/>
        <w:suppressAutoHyphens/>
        <w:jc w:val="both"/>
        <w:rPr>
          <w:rFonts w:eastAsia="SimSun"/>
          <w:color w:val="00000A"/>
          <w:kern w:val="2"/>
          <w:lang w:eastAsia="hi-IN" w:bidi="hi-IN"/>
        </w:rPr>
      </w:pPr>
    </w:p>
    <w:p w:rsidR="00AA35DF" w:rsidRDefault="00AA35DF"/>
    <w:p w:rsidR="00647C60" w:rsidRDefault="00647C60"/>
    <w:p w:rsidR="00647C60" w:rsidRDefault="00647C60"/>
    <w:p w:rsidR="00647C60" w:rsidRDefault="00647C60"/>
    <w:p w:rsidR="00647C60" w:rsidRDefault="00647C60"/>
    <w:p w:rsidR="00647C60" w:rsidRDefault="00647C60"/>
    <w:p w:rsidR="00647C60" w:rsidRDefault="00647C60"/>
    <w:p w:rsidR="00647C60" w:rsidRDefault="00647C60"/>
    <w:p w:rsidR="00647C60" w:rsidRDefault="00647C60"/>
    <w:p w:rsidR="00647C60" w:rsidRDefault="00647C60"/>
    <w:p w:rsidR="00647C60" w:rsidRDefault="00647C60"/>
    <w:p w:rsidR="00AA35DF" w:rsidRPr="00647C60" w:rsidRDefault="00AA35DF"/>
    <w:p w:rsidR="00CC66EA" w:rsidRDefault="00CC66EA" w:rsidP="00CC66EA">
      <w:pPr>
        <w:widowControl w:val="0"/>
        <w:autoSpaceDE w:val="0"/>
        <w:autoSpaceDN w:val="0"/>
        <w:adjustRightInd w:val="0"/>
        <w:outlineLvl w:val="0"/>
      </w:pPr>
    </w:p>
    <w:p w:rsidR="00CC66EA" w:rsidRPr="00CC66EA" w:rsidRDefault="00CC66EA" w:rsidP="00CC66EA">
      <w:pPr>
        <w:shd w:val="clear" w:color="auto" w:fill="FFFFFF"/>
        <w:spacing w:line="226" w:lineRule="atLeast"/>
        <w:ind w:left="-851"/>
        <w:jc w:val="right"/>
        <w:textAlignment w:val="baseline"/>
        <w:rPr>
          <w:rFonts w:eastAsia="Times New Roman"/>
          <w:spacing w:val="1"/>
        </w:rPr>
      </w:pPr>
      <w:r w:rsidRPr="00CC66EA">
        <w:rPr>
          <w:rFonts w:eastAsia="Times New Roman"/>
          <w:spacing w:val="1"/>
        </w:rPr>
        <w:lastRenderedPageBreak/>
        <w:t xml:space="preserve">Приложение № 1 </w:t>
      </w:r>
    </w:p>
    <w:p w:rsidR="00CC66EA" w:rsidRPr="00CC66EA" w:rsidRDefault="00CC66EA" w:rsidP="00CC66EA">
      <w:pPr>
        <w:shd w:val="clear" w:color="auto" w:fill="FFFFFF"/>
        <w:spacing w:line="226" w:lineRule="atLeast"/>
        <w:ind w:left="-851"/>
        <w:jc w:val="right"/>
        <w:textAlignment w:val="baseline"/>
        <w:rPr>
          <w:rFonts w:eastAsia="Times New Roman"/>
          <w:spacing w:val="1"/>
        </w:rPr>
      </w:pPr>
      <w:r w:rsidRPr="00CC66EA">
        <w:rPr>
          <w:rFonts w:eastAsia="Times New Roman"/>
          <w:spacing w:val="1"/>
        </w:rPr>
        <w:t xml:space="preserve">к Постановлению Главы Администрации </w:t>
      </w:r>
    </w:p>
    <w:p w:rsidR="00CC66EA" w:rsidRPr="00CC66EA" w:rsidRDefault="00CC66EA" w:rsidP="00CC66EA">
      <w:pPr>
        <w:shd w:val="clear" w:color="auto" w:fill="FFFFFF"/>
        <w:spacing w:line="226" w:lineRule="atLeast"/>
        <w:ind w:left="-851"/>
        <w:jc w:val="right"/>
        <w:textAlignment w:val="baseline"/>
        <w:rPr>
          <w:rFonts w:eastAsia="Times New Roman"/>
          <w:spacing w:val="1"/>
        </w:rPr>
      </w:pPr>
      <w:r w:rsidRPr="00CC66EA">
        <w:rPr>
          <w:rFonts w:eastAsia="Times New Roman"/>
          <w:spacing w:val="1"/>
        </w:rPr>
        <w:t>МО «</w:t>
      </w:r>
      <w:proofErr w:type="spellStart"/>
      <w:r w:rsidRPr="00CC66EA">
        <w:rPr>
          <w:rFonts w:eastAsia="Times New Roman"/>
          <w:spacing w:val="1"/>
        </w:rPr>
        <w:t>Усть-Коксинский</w:t>
      </w:r>
      <w:proofErr w:type="spellEnd"/>
      <w:r w:rsidRPr="00CC66EA">
        <w:rPr>
          <w:rFonts w:eastAsia="Times New Roman"/>
          <w:spacing w:val="1"/>
        </w:rPr>
        <w:t xml:space="preserve"> район»</w:t>
      </w:r>
    </w:p>
    <w:p w:rsidR="00CC66EA" w:rsidRPr="00CC66EA" w:rsidRDefault="00CC66EA" w:rsidP="00CC66EA">
      <w:pPr>
        <w:shd w:val="clear" w:color="auto" w:fill="FFFFFF"/>
        <w:spacing w:line="226" w:lineRule="atLeast"/>
        <w:ind w:left="-851"/>
        <w:jc w:val="right"/>
        <w:textAlignment w:val="baseline"/>
        <w:rPr>
          <w:rFonts w:eastAsia="Times New Roman"/>
          <w:spacing w:val="1"/>
        </w:rPr>
      </w:pPr>
      <w:r w:rsidRPr="00CC66EA">
        <w:rPr>
          <w:rFonts w:eastAsia="Times New Roman"/>
          <w:spacing w:val="1"/>
        </w:rPr>
        <w:t xml:space="preserve">№ </w:t>
      </w:r>
      <w:r w:rsidR="0026449D">
        <w:rPr>
          <w:rFonts w:eastAsia="Times New Roman"/>
          <w:spacing w:val="1"/>
        </w:rPr>
        <w:t xml:space="preserve">338 </w:t>
      </w:r>
      <w:r w:rsidRPr="00CC66EA">
        <w:rPr>
          <w:rFonts w:eastAsia="Times New Roman"/>
          <w:spacing w:val="1"/>
        </w:rPr>
        <w:t xml:space="preserve">от </w:t>
      </w:r>
      <w:r w:rsidR="0026449D">
        <w:rPr>
          <w:rFonts w:eastAsia="Times New Roman"/>
          <w:spacing w:val="1"/>
        </w:rPr>
        <w:t>«30» апреля</w:t>
      </w:r>
      <w:r>
        <w:rPr>
          <w:rFonts w:eastAsia="Times New Roman"/>
          <w:spacing w:val="1"/>
        </w:rPr>
        <w:t xml:space="preserve"> 2021</w:t>
      </w:r>
      <w:r w:rsidRPr="00CC66EA">
        <w:rPr>
          <w:rFonts w:eastAsia="Times New Roman"/>
          <w:spacing w:val="1"/>
        </w:rPr>
        <w:t xml:space="preserve"> г.</w:t>
      </w:r>
    </w:p>
    <w:p w:rsidR="00CC66EA" w:rsidRPr="00CC66EA" w:rsidRDefault="00CC66EA" w:rsidP="00CC66EA">
      <w:pPr>
        <w:shd w:val="clear" w:color="auto" w:fill="FFFFFF"/>
        <w:spacing w:line="226" w:lineRule="atLeast"/>
        <w:jc w:val="both"/>
        <w:textAlignment w:val="baseline"/>
        <w:rPr>
          <w:rFonts w:eastAsia="Times New Roman"/>
          <w:spacing w:val="1"/>
        </w:rPr>
      </w:pPr>
    </w:p>
    <w:p w:rsidR="00AA35DF" w:rsidRPr="00647C60" w:rsidRDefault="00AA35DF" w:rsidP="00CC66EA">
      <w:pPr>
        <w:pStyle w:val="ConsPlusNormal"/>
        <w:ind w:firstLine="567"/>
        <w:jc w:val="right"/>
        <w:rPr>
          <w:sz w:val="24"/>
          <w:szCs w:val="24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>Административный регламент предоставления муниципальной услуги «Предоставление порубочного билета и (или) разрешения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>на пересадку деревьев и кустарников»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>I. Общие положения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r w:rsidRPr="00647C60">
        <w:rPr>
          <w:b/>
        </w:rPr>
        <w:t>Предмет регулирования административно</w:t>
      </w:r>
      <w:r w:rsidR="00FB5778">
        <w:rPr>
          <w:b/>
        </w:rPr>
        <w:t xml:space="preserve">го регламента предоставления муниципальной </w:t>
      </w:r>
      <w:r w:rsidRPr="00647C60">
        <w:rPr>
          <w:b/>
        </w:rPr>
        <w:t xml:space="preserve"> услуги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647C60">
        <w:rPr>
          <w:color w:val="000000"/>
        </w:rPr>
        <w:t xml:space="preserve">1.1 Административный регламент предоставления муниципальной услуги Администрации </w:t>
      </w:r>
      <w:r w:rsidR="00E11EF9">
        <w:rPr>
          <w:color w:val="000000"/>
        </w:rPr>
        <w:t>МО «</w:t>
      </w:r>
      <w:proofErr w:type="spellStart"/>
      <w:r w:rsidR="00E11EF9">
        <w:rPr>
          <w:color w:val="000000"/>
        </w:rPr>
        <w:t>Усть-Коксинский</w:t>
      </w:r>
      <w:proofErr w:type="spellEnd"/>
      <w:r w:rsidR="00E11EF9">
        <w:rPr>
          <w:color w:val="000000"/>
        </w:rPr>
        <w:t xml:space="preserve"> район» РА </w:t>
      </w:r>
      <w:r w:rsidRPr="00647C60">
        <w:rPr>
          <w:color w:val="000000"/>
        </w:rPr>
        <w:t>(далее – Администрация) «</w:t>
      </w:r>
      <w:r w:rsidRPr="00647C60">
        <w:t>Предоставление порубочного билета и (или) разрешения на пересадку деревьев и кустарников</w:t>
      </w:r>
      <w:r w:rsidRPr="00647C60">
        <w:rPr>
          <w:color w:val="000000"/>
        </w:rPr>
        <w:t>»</w:t>
      </w:r>
      <w:r w:rsidRPr="00647C60">
        <w:t xml:space="preserve"> (далее – регламент) р</w:t>
      </w:r>
      <w:r w:rsidRPr="00647C60">
        <w:rPr>
          <w:color w:val="000000"/>
        </w:rPr>
        <w:t>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 муниципальной услуги «</w:t>
      </w:r>
      <w:r w:rsidRPr="00647C60">
        <w:t>Предоставление порубочного билета и (или) разрешения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t xml:space="preserve">на пересадку деревьев и кустарников» на территории </w:t>
      </w:r>
      <w:r w:rsidR="00E11EF9">
        <w:rPr>
          <w:color w:val="000000"/>
        </w:rPr>
        <w:t>МО «</w:t>
      </w:r>
      <w:proofErr w:type="spellStart"/>
      <w:r w:rsidR="00E11EF9">
        <w:rPr>
          <w:color w:val="000000"/>
        </w:rPr>
        <w:t>Усть-Коксинский</w:t>
      </w:r>
      <w:proofErr w:type="spellEnd"/>
      <w:r w:rsidR="00E11EF9">
        <w:rPr>
          <w:color w:val="000000"/>
        </w:rPr>
        <w:t xml:space="preserve"> район».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b/>
          <w:color w:val="000000"/>
        </w:rPr>
        <w:t>1.2 Предоставление муниципальной услуги заключается</w:t>
      </w:r>
      <w:r w:rsidRPr="00647C60">
        <w:rPr>
          <w:color w:val="000000"/>
        </w:rPr>
        <w:t xml:space="preserve"> в организации выдачи предоставления порубочного билета и (или) разрешения на пересадку деревьев и кустарников на территории </w:t>
      </w:r>
      <w:r w:rsidR="00E11EF9">
        <w:rPr>
          <w:color w:val="000000"/>
        </w:rPr>
        <w:t>МО «</w:t>
      </w:r>
      <w:proofErr w:type="spellStart"/>
      <w:r w:rsidR="00E11EF9">
        <w:rPr>
          <w:color w:val="000000"/>
        </w:rPr>
        <w:t>Усть-Коксинский</w:t>
      </w:r>
      <w:proofErr w:type="spellEnd"/>
      <w:r w:rsidR="00E11EF9">
        <w:rPr>
          <w:color w:val="000000"/>
        </w:rPr>
        <w:t xml:space="preserve"> район»</w:t>
      </w:r>
      <w:r w:rsidRPr="00647C60">
        <w:rPr>
          <w:color w:val="000000"/>
        </w:rPr>
        <w:t>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  <w:color w:val="000000"/>
        </w:rPr>
      </w:pPr>
      <w:r w:rsidRPr="00647C60">
        <w:rPr>
          <w:b/>
          <w:color w:val="000000"/>
        </w:rPr>
        <w:t>1.3 Круг заявителей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– Заявитель).</w:t>
      </w:r>
    </w:p>
    <w:p w:rsidR="00AA35DF" w:rsidRPr="00647C60" w:rsidRDefault="00AA35DF" w:rsidP="00AA35DF">
      <w:pPr>
        <w:ind w:firstLine="567"/>
        <w:jc w:val="both"/>
        <w:rPr>
          <w:color w:val="000000"/>
        </w:rPr>
      </w:pPr>
      <w:r w:rsidRPr="00647C60">
        <w:rPr>
          <w:color w:val="000000"/>
        </w:rPr>
        <w:t xml:space="preserve">1.4 </w:t>
      </w:r>
      <w:r w:rsidRPr="00647C60">
        <w:rPr>
          <w:b/>
          <w:color w:val="000000"/>
        </w:rPr>
        <w:t>Информация о местонахождении</w:t>
      </w:r>
      <w:r w:rsidRPr="00647C60">
        <w:rPr>
          <w:color w:val="000000"/>
        </w:rPr>
        <w:t xml:space="preserve"> и графике работы Администрации</w:t>
      </w:r>
      <w:r w:rsidR="00ED47A3" w:rsidRPr="00647C60">
        <w:rPr>
          <w:color w:val="000000"/>
        </w:rPr>
        <w:t>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1.4.1 Адрес Администрации указаны в Приложении №1 к Административному регламенту;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647C60">
        <w:rPr>
          <w:color w:val="000000"/>
        </w:rPr>
        <w:t>1.5 Информацию о местонахождении, графике работы, справочных телефонах, адресах официальных сайтов и электронной почты Администрации</w:t>
      </w:r>
      <w:proofErr w:type="gramStart"/>
      <w:r w:rsidRPr="00647C60">
        <w:rPr>
          <w:color w:val="000000"/>
        </w:rPr>
        <w:t>,: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647C60">
        <w:rPr>
          <w:color w:val="000000"/>
        </w:rPr>
        <w:t xml:space="preserve">1.5.1 на официальном сайте органа Администрации в сети Интернет: </w:t>
      </w:r>
      <w:r w:rsidR="00E11EF9" w:rsidRPr="00E11EF9">
        <w:rPr>
          <w:color w:val="000000"/>
        </w:rPr>
        <w:t>http://altay-ust-koksa.ru/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1.6 </w:t>
      </w:r>
      <w:r w:rsidRPr="00647C60">
        <w:rPr>
          <w:b/>
          <w:color w:val="000000"/>
        </w:rPr>
        <w:t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Администрацией</w:t>
      </w:r>
      <w:r w:rsidRPr="00647C60">
        <w:rPr>
          <w:color w:val="000000"/>
        </w:rPr>
        <w:t>,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МФЦ при обращении заинтересованного лица за информацией лично, по телефону, посредством почты, электронной почты: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1.6.1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</w:t>
      </w:r>
      <w:r w:rsidRPr="00647C60">
        <w:rPr>
          <w:color w:val="000000"/>
        </w:rPr>
        <w:lastRenderedPageBreak/>
        <w:t>письменном виде либо назначить другое удобное для заинтересованного лица время для устного консультирования;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1.6.2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• датой получения обращения является дата его регистрации в Администрации;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647C60">
        <w:rPr>
          <w:color w:val="000000"/>
        </w:rPr>
        <w:t>с даты регистрации</w:t>
      </w:r>
      <w:proofErr w:type="gramEnd"/>
      <w:r w:rsidRPr="00647C60">
        <w:rPr>
          <w:color w:val="000000"/>
        </w:rPr>
        <w:t xml:space="preserve"> обращения.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>II. Стандарт предоставления муниципальной услуги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2.1 </w:t>
      </w:r>
      <w:r w:rsidRPr="00647C60">
        <w:rPr>
          <w:b/>
          <w:color w:val="000000"/>
        </w:rPr>
        <w:t>Наименование муниципальной услуги</w:t>
      </w:r>
      <w:r w:rsidRPr="00647C60">
        <w:rPr>
          <w:color w:val="000000"/>
        </w:rPr>
        <w:t xml:space="preserve"> </w:t>
      </w:r>
      <w:r w:rsidRPr="00647C60">
        <w:rPr>
          <w:b/>
          <w:color w:val="000000"/>
        </w:rPr>
        <w:t>«</w:t>
      </w:r>
      <w:r w:rsidRPr="00647C60">
        <w:rPr>
          <w:color w:val="000000"/>
        </w:rPr>
        <w:t>Предоставление порубочного билета и (или) разрешения на пересадку деревьев и кустарников» (далее – муниципальная услуга).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2.2 Муниципальная услуга предоставляется Администрацией и осуществляется через специалиста</w:t>
      </w:r>
      <w:r w:rsidR="00E11EF9">
        <w:rPr>
          <w:color w:val="000000"/>
        </w:rPr>
        <w:t xml:space="preserve"> управления экономического развития и прогнозирования Администрации МО «</w:t>
      </w:r>
      <w:proofErr w:type="spellStart"/>
      <w:r w:rsidR="00E11EF9">
        <w:rPr>
          <w:color w:val="000000"/>
        </w:rPr>
        <w:t>Усть-Коксинский</w:t>
      </w:r>
      <w:proofErr w:type="spellEnd"/>
      <w:r w:rsidR="00E11EF9">
        <w:rPr>
          <w:color w:val="000000"/>
        </w:rPr>
        <w:t xml:space="preserve"> район» РА</w:t>
      </w:r>
      <w:r w:rsidRPr="00647C60">
        <w:rPr>
          <w:color w:val="000000"/>
        </w:rPr>
        <w:t>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2.4 </w:t>
      </w:r>
      <w:r w:rsidRPr="00647C60">
        <w:rPr>
          <w:b/>
          <w:color w:val="000000"/>
        </w:rPr>
        <w:t>Результатом предоставления муниципальной услуги являются</w:t>
      </w:r>
      <w:r w:rsidRPr="00647C60">
        <w:rPr>
          <w:color w:val="000000"/>
        </w:rPr>
        <w:t>: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  <w:rPr>
          <w:rStyle w:val="ae"/>
          <w:b w:val="0"/>
          <w:bCs w:val="0"/>
          <w:color w:val="auto"/>
        </w:rPr>
      </w:pPr>
      <w:r w:rsidRPr="00647C60">
        <w:rPr>
          <w:rStyle w:val="ae"/>
          <w:b w:val="0"/>
          <w:bCs w:val="0"/>
          <w:color w:val="auto"/>
        </w:rPr>
        <w:t>- порубочного билета и (или) разрешения на пересадку деревьев и кустарников;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r w:rsidRPr="00647C60">
        <w:rPr>
          <w:rStyle w:val="ae"/>
          <w:b w:val="0"/>
          <w:bCs w:val="0"/>
          <w:color w:val="auto"/>
        </w:rPr>
        <w:t>- уведомления об отказе в выдаче разрешения с указанием причин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2.5 </w:t>
      </w:r>
      <w:r w:rsidRPr="00647C60">
        <w:rPr>
          <w:b/>
        </w:rPr>
        <w:t>Срок предоставления муниципальной услуги</w:t>
      </w:r>
      <w:r w:rsidRPr="00647C60">
        <w:t xml:space="preserve"> </w:t>
      </w:r>
    </w:p>
    <w:p w:rsidR="00AA35DF" w:rsidRPr="00647C60" w:rsidRDefault="00AA35DF" w:rsidP="00AA35DF">
      <w:pPr>
        <w:ind w:firstLine="567"/>
        <w:jc w:val="both"/>
      </w:pPr>
      <w:r w:rsidRPr="00647C60">
        <w:t>Максимальный срок предоставления муниципальной услуги составляет 30 дней со дня поступления заявления о предоставлении услуги  в Администрацию о предоставлении муниципальной услуги.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2.6 </w:t>
      </w:r>
      <w:r w:rsidRPr="00647C60">
        <w:rPr>
          <w:b/>
          <w:color w:val="000000"/>
        </w:rPr>
        <w:t>Правовыми основаниями для предоставления муниципальной услуги являются:</w:t>
      </w:r>
      <w:r w:rsidRPr="00647C60">
        <w:rPr>
          <w:rStyle w:val="ab"/>
        </w:rPr>
        <w:t xml:space="preserve"> </w:t>
      </w:r>
      <w:r w:rsidRPr="00647C60">
        <w:rPr>
          <w:rStyle w:val="ab"/>
        </w:rPr>
        <w:footnoteReference w:id="1"/>
      </w:r>
    </w:p>
    <w:p w:rsidR="00AA35DF" w:rsidRPr="00647C60" w:rsidRDefault="00AA35DF" w:rsidP="00AA35DF">
      <w:pPr>
        <w:ind w:left="426" w:firstLine="567"/>
        <w:jc w:val="both"/>
      </w:pPr>
      <w:r w:rsidRPr="00647C60">
        <w:t>-Конституция Российской Федерации;</w:t>
      </w:r>
    </w:p>
    <w:p w:rsidR="00AA35DF" w:rsidRPr="00647C60" w:rsidRDefault="00AA35DF" w:rsidP="00AA35DF">
      <w:pPr>
        <w:ind w:left="426" w:firstLine="567"/>
        <w:jc w:val="both"/>
      </w:pPr>
      <w:r w:rsidRPr="00647C60">
        <w:t>- Градостроительный Кодекс Российской Федерации;</w:t>
      </w:r>
    </w:p>
    <w:p w:rsidR="00AA35DF" w:rsidRPr="00647C60" w:rsidRDefault="00AA35DF" w:rsidP="00AA35DF">
      <w:pPr>
        <w:ind w:left="426" w:firstLine="567"/>
        <w:jc w:val="both"/>
      </w:pPr>
      <w:r w:rsidRPr="00647C60">
        <w:t>- Жилищный Кодекс Российской Федерации;</w:t>
      </w:r>
    </w:p>
    <w:p w:rsidR="00AA35DF" w:rsidRPr="00647C60" w:rsidRDefault="00AA35DF" w:rsidP="00AA35DF">
      <w:pPr>
        <w:ind w:left="426" w:firstLine="567"/>
        <w:jc w:val="both"/>
      </w:pPr>
      <w:r w:rsidRPr="00647C60">
        <w:t>- Федеральный закон от 10.01.2002 № 7-ФЗ «Об охране окружающей среды»;</w:t>
      </w:r>
    </w:p>
    <w:p w:rsidR="00AA35DF" w:rsidRPr="00647C60" w:rsidRDefault="00AA35DF" w:rsidP="00AA35DF">
      <w:pPr>
        <w:ind w:left="426" w:firstLine="567"/>
        <w:jc w:val="both"/>
      </w:pPr>
      <w:r w:rsidRPr="00647C60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A35DF" w:rsidRPr="00647C60" w:rsidRDefault="00AA35DF" w:rsidP="00AA35DF">
      <w:pPr>
        <w:ind w:left="426" w:firstLine="567"/>
        <w:jc w:val="both"/>
      </w:pPr>
      <w:r w:rsidRPr="00647C60">
        <w:t>- Федеральный закон от 27.07.2010 № 210-ФЗ «Об организации предоставления государственных и муниципальных услуг;</w:t>
      </w:r>
    </w:p>
    <w:p w:rsidR="00AA35DF" w:rsidRPr="00E11EF9" w:rsidRDefault="00AA35DF" w:rsidP="00E11EF9">
      <w:pPr>
        <w:tabs>
          <w:tab w:val="left" w:pos="1134"/>
        </w:tabs>
        <w:ind w:left="426" w:firstLine="567"/>
        <w:jc w:val="both"/>
      </w:pPr>
      <w:r w:rsidRPr="00647C60">
        <w:t>-Устав</w:t>
      </w:r>
      <w:r w:rsidR="00E11EF9">
        <w:t xml:space="preserve"> МО «</w:t>
      </w:r>
      <w:proofErr w:type="spellStart"/>
      <w:r w:rsidR="00E11EF9">
        <w:t>Усть-Коксинский</w:t>
      </w:r>
      <w:proofErr w:type="spellEnd"/>
      <w:r w:rsidR="00E11EF9">
        <w:t xml:space="preserve"> район» РА</w:t>
      </w:r>
      <w:r w:rsidRPr="00647C60">
        <w:t>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2.7 </w:t>
      </w:r>
      <w:r w:rsidRPr="00647C60">
        <w:rPr>
          <w:b/>
          <w:color w:val="000000"/>
        </w:rPr>
        <w:t>Основанием для предоставления муниципальной услуги</w:t>
      </w:r>
      <w:r w:rsidRPr="00647C60">
        <w:rPr>
          <w:color w:val="000000"/>
        </w:rPr>
        <w:t xml:space="preserve"> является запрос заявителя в письменной форме в адрес Администрации, поданный в виде заявления согласно Приложению №2 к регламенту следующими способами: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- при личном обращении в Администрацию;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- при личном обращении в МФЦ;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lastRenderedPageBreak/>
        <w:t>- по почте, в том числе на официальный адрес электронной почты Администрации;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- через Единый портал государственных и муниципальных услуг или Портал государственных и муниципальных услуг Республики Алтай.</w:t>
      </w:r>
    </w:p>
    <w:p w:rsidR="00AA35DF" w:rsidRPr="00647C60" w:rsidRDefault="00AA35DF" w:rsidP="00AA35DF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r w:rsidRPr="00647C60">
        <w:rPr>
          <w:b/>
        </w:rPr>
        <w:t xml:space="preserve">2.8  Исчерпывающий перечень документов, необходимых в соответствии </w:t>
      </w:r>
      <w:proofErr w:type="gramStart"/>
      <w:r w:rsidRPr="00647C60">
        <w:rPr>
          <w:b/>
        </w:rPr>
        <w:t>с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r w:rsidRPr="00647C60">
        <w:rPr>
          <w:b/>
        </w:rPr>
        <w:t>законодательством или иными нормативными правовыми актами для предоставления услуги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647C60">
        <w:t>Для предоставления муниципальной услуги заявитель предоставляет (в том числе в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электронной форме) в администрацию следующие документы: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1) заявление о предоставление порубочного билета и (или) разрешения на пересадку деревьев и кустарников согласно приложению № 2 , в котором указываются: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а) сведения о заявителе: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-для юридического лица: полное наименование, фамилия, имя, отчество руководителя, место нахождения, контактный телефон;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-для физического лица: фамилия, имя и отчество, место его жительства, контактный телефон;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б) основание для вырубки деревьев;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2) план-схема расположения деревьев;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3) копия решения общего собрания собственников помещений, при </w:t>
      </w:r>
      <w:proofErr w:type="gramStart"/>
      <w:r w:rsidRPr="00647C60">
        <w:t>положительном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647C60">
        <w:t>решении</w:t>
      </w:r>
      <w:proofErr w:type="gramEnd"/>
      <w:r w:rsidRPr="00647C60">
        <w:t xml:space="preserve"> большинством не менее двух третей голосов от общего числа голосов при планируемой вырубке, санитарной обрезке деревьев, располагающихся на территории земельного участка многоквартирного дома.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r w:rsidRPr="00647C60">
        <w:rPr>
          <w:b/>
        </w:rPr>
        <w:t>2.9  Исчерпывающий перечень оснований для отказа в приеме документов,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proofErr w:type="gramStart"/>
      <w:r w:rsidRPr="00647C60">
        <w:rPr>
          <w:b/>
        </w:rPr>
        <w:t>необходимых</w:t>
      </w:r>
      <w:proofErr w:type="gramEnd"/>
      <w:r w:rsidRPr="00647C60">
        <w:rPr>
          <w:b/>
        </w:rPr>
        <w:t xml:space="preserve"> для предоставления муниципальной услуги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В случае если представленные документы не соответствуют следующим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требованиям, установленным законодательством Российской Федерации: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тексты документов должны быть написаны разборчиво, наименование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в документах не должно быть подчисток, приписок, зачеркнутых слов и иных, неоговоренных исправлений;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-документы недопустимо исполнять карандашом;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документы не должны иметь серьезных повреждений, наличие которых не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позволяет однозначно истолковать их содержание.</w:t>
      </w:r>
    </w:p>
    <w:p w:rsidR="00AA35DF" w:rsidRPr="00647C60" w:rsidRDefault="00E11EF9" w:rsidP="00AA35DF">
      <w:pPr>
        <w:widowControl w:val="0"/>
        <w:tabs>
          <w:tab w:val="left" w:pos="567"/>
        </w:tabs>
        <w:ind w:firstLine="567"/>
        <w:contextualSpacing/>
        <w:jc w:val="both"/>
      </w:pPr>
      <w:r>
        <w:t xml:space="preserve">Администрация </w:t>
      </w:r>
      <w:r w:rsidR="00AA35DF" w:rsidRPr="00647C60">
        <w:t>предоставляет в письменном виде извещение — отказ в регистрации заявления по предоставлению муниципальной услуги, согласно приложению № 3.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r w:rsidRPr="00647C60">
        <w:rPr>
          <w:b/>
        </w:rPr>
        <w:t>2.10 Исчерпывающий перечень оснований для приостановления и (или) отказа в предоставлении муниципальной услуги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Основаниями для отказа в предоставлении муниципальной услуги являются:</w:t>
      </w:r>
    </w:p>
    <w:p w:rsidR="00AA35DF" w:rsidRPr="00647C60" w:rsidRDefault="00AA35DF" w:rsidP="00DE0FAD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-отсутствие права на объект или объекты недвижимости в пределах территории, на</w:t>
      </w:r>
      <w:r w:rsidR="00DE0FAD" w:rsidRPr="00647C60">
        <w:t xml:space="preserve"> </w:t>
      </w:r>
      <w:r w:rsidRPr="00647C60">
        <w:t>которой предполагается вырубка деревьев, кустарников;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отсутствие основания на вырубку деревьев, кустарников;</w:t>
      </w:r>
    </w:p>
    <w:p w:rsidR="00AA35DF" w:rsidRPr="00647C60" w:rsidRDefault="00AA35DF" w:rsidP="00DE0FAD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отсутствие </w:t>
      </w:r>
      <w:proofErr w:type="gramStart"/>
      <w:r w:rsidRPr="00647C60">
        <w:t>копии положительного решения общего собрания собственников</w:t>
      </w:r>
      <w:r w:rsidR="00DE0FAD" w:rsidRPr="00647C60">
        <w:t xml:space="preserve"> </w:t>
      </w:r>
      <w:r w:rsidRPr="00647C60">
        <w:t>помещений</w:t>
      </w:r>
      <w:proofErr w:type="gramEnd"/>
      <w:r w:rsidRPr="00647C60"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AA35DF" w:rsidRPr="00647C60" w:rsidRDefault="00E11EF9" w:rsidP="00AA35DF">
      <w:pPr>
        <w:widowControl w:val="0"/>
        <w:tabs>
          <w:tab w:val="left" w:pos="567"/>
        </w:tabs>
        <w:ind w:firstLine="567"/>
        <w:contextualSpacing/>
        <w:jc w:val="both"/>
      </w:pPr>
      <w:r>
        <w:lastRenderedPageBreak/>
        <w:t xml:space="preserve">Администрация </w:t>
      </w:r>
      <w:r w:rsidR="00AA35DF" w:rsidRPr="00647C60">
        <w:t>предоставляет в письменном виде извещение - отказ в предоставлении муниципальной услуги, согласно приложению № 4.</w:t>
      </w:r>
    </w:p>
    <w:p w:rsidR="00AA35DF" w:rsidRPr="00647C60" w:rsidRDefault="00AA35DF" w:rsidP="00AA35DF">
      <w:pPr>
        <w:widowControl w:val="0"/>
        <w:tabs>
          <w:tab w:val="left" w:pos="0"/>
        </w:tabs>
        <w:ind w:firstLine="709"/>
        <w:contextualSpacing/>
        <w:jc w:val="both"/>
        <w:rPr>
          <w:b/>
        </w:rPr>
      </w:pPr>
      <w:r w:rsidRPr="00647C60">
        <w:rPr>
          <w:b/>
        </w:rPr>
        <w:t>2.11 Перечень услуг, необходимых и обязательных для предоставления</w:t>
      </w:r>
    </w:p>
    <w:p w:rsidR="00AA35DF" w:rsidRPr="00647C60" w:rsidRDefault="00AA35DF" w:rsidP="00AA35DF">
      <w:pPr>
        <w:widowControl w:val="0"/>
        <w:tabs>
          <w:tab w:val="left" w:pos="0"/>
        </w:tabs>
        <w:ind w:firstLine="709"/>
        <w:contextualSpacing/>
        <w:jc w:val="both"/>
        <w:rPr>
          <w:b/>
        </w:rPr>
      </w:pPr>
      <w:r w:rsidRPr="00647C60">
        <w:rPr>
          <w:b/>
        </w:rPr>
        <w:t>муниципальной услуги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Предоставление услуг, необходимых и обязательных для предоставления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муниципальной услуги, не требуется.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2.12 </w:t>
      </w:r>
      <w:r w:rsidRPr="00647C60">
        <w:rPr>
          <w:b/>
          <w:color w:val="000000"/>
        </w:rPr>
        <w:t xml:space="preserve">Порядок, размер и основания взимания </w:t>
      </w:r>
      <w:r w:rsidR="00FB5778">
        <w:rPr>
          <w:b/>
          <w:color w:val="000000"/>
        </w:rPr>
        <w:t xml:space="preserve">государственной </w:t>
      </w:r>
      <w:r w:rsidRPr="00647C60">
        <w:rPr>
          <w:b/>
          <w:color w:val="000000"/>
        </w:rPr>
        <w:t>пошлины или иной платы за предоставление муниципальной услуги</w:t>
      </w:r>
      <w:r w:rsidRPr="00647C60">
        <w:rPr>
          <w:color w:val="000000"/>
        </w:rPr>
        <w:t>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Предоставление муниципальной услуги осуществляется на безвозмездной основе.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2.13 </w:t>
      </w:r>
      <w:r w:rsidRPr="00647C60">
        <w:rPr>
          <w:b/>
        </w:rPr>
        <w:t>Порядок, размер и основания взимания платы за предоставление услуг, необходимых и обязательных дл</w:t>
      </w:r>
      <w:r w:rsidR="00E11EF9">
        <w:rPr>
          <w:b/>
        </w:rPr>
        <w:t>я предоставления муниципальной</w:t>
      </w:r>
      <w:r w:rsidRPr="00647C60">
        <w:rPr>
          <w:b/>
        </w:rPr>
        <w:t xml:space="preserve"> услуги, включая информацию о методиках расчёта размера такой платы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t xml:space="preserve">Услуги, необходимые и обязательные для предоставления </w:t>
      </w:r>
      <w:r w:rsidR="00FB5778">
        <w:t xml:space="preserve">муниципальной </w:t>
      </w:r>
      <w:r w:rsidRPr="00647C60">
        <w:t>услуги отсутствуют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rPr>
          <w:color w:val="000000"/>
        </w:rPr>
        <w:t xml:space="preserve">2.14 </w:t>
      </w:r>
      <w:r w:rsidRPr="00647C60">
        <w:rPr>
          <w:b/>
        </w:rPr>
        <w:t xml:space="preserve">Максимальный срок ожидания в очереди при подаче запроса </w:t>
      </w:r>
      <w:r w:rsidR="00E11EF9">
        <w:rPr>
          <w:b/>
        </w:rPr>
        <w:t xml:space="preserve">о предоставлении </w:t>
      </w:r>
      <w:r w:rsidR="00FB5778">
        <w:rPr>
          <w:b/>
        </w:rPr>
        <w:t>муниципальной</w:t>
      </w:r>
      <w:r w:rsidRPr="00647C60">
        <w:rPr>
          <w:b/>
        </w:rPr>
        <w:t xml:space="preserve"> услуги и при получении результата таких услуг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Максимальный срок ожидания в очереди при п</w:t>
      </w:r>
      <w:r w:rsidR="00FB5778">
        <w:t xml:space="preserve">одаче запроса о предоставлении муниципальной </w:t>
      </w:r>
      <w:r w:rsidRPr="00647C60">
        <w:t xml:space="preserve"> услуги - не более 15 минут.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t>Максимальный срок ожидания в очереди при получении результат</w:t>
      </w:r>
      <w:r w:rsidR="00FB5778">
        <w:t>а предоставления муниципальной</w:t>
      </w:r>
      <w:r w:rsidRPr="00647C60">
        <w:t xml:space="preserve"> услуги — не более 15 минут.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rPr>
          <w:color w:val="000000"/>
        </w:rPr>
        <w:t xml:space="preserve">2.15 </w:t>
      </w:r>
      <w:r w:rsidRPr="00647C60">
        <w:rPr>
          <w:b/>
        </w:rPr>
        <w:t>Срок и порядок регистрации запроса</w:t>
      </w:r>
      <w:r w:rsidRPr="00647C60">
        <w:t xml:space="preserve"> заявителя о предоставлении муниципальной услуги, в том числе в электронной форме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Письменный запрос заявителя о предоставлении муниципальной услуги регистрируется в день поступления или на следующий рабочий день (в случае поступления документов в конце рабочего дня, а также в нерабочий или праздничный день).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Электронный запрос заявителя </w:t>
      </w:r>
      <w:r w:rsidR="00FB5778">
        <w:t>о предоставлении муниципальной</w:t>
      </w:r>
      <w:r w:rsidRPr="00647C60">
        <w:t xml:space="preserve"> услуги регистрируется в канцелярии Администрации в день поступления.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r w:rsidRPr="00647C60">
        <w:t xml:space="preserve">2.16 </w:t>
      </w:r>
      <w:r w:rsidRPr="00647C60">
        <w:rPr>
          <w:b/>
        </w:rPr>
        <w:t>Требования к помещениям, в которых</w:t>
      </w:r>
      <w:r w:rsidR="00E11EF9">
        <w:rPr>
          <w:b/>
        </w:rPr>
        <w:t xml:space="preserve"> предоставляются муниципальные</w:t>
      </w:r>
      <w:r w:rsidRPr="00647C60">
        <w:rPr>
          <w:b/>
        </w:rPr>
        <w:t xml:space="preserve"> услуги Рабочие кабинеты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Рабочие кабинеты должны быть обеспечены достаточным количеством мест для приёма документов и работы с заявителями.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В здании администрации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Помещение, предназначенное для исполнения муниципальной услуги, оборудуется информационными стендами, размещенными в здании администрации.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На информационных стендах должны быть размещены следующие информационные материалы: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сведения о нормативных актах по вопросам осуществления муниципальной услуги;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выдержки из нормативных правовых актов п</w:t>
      </w:r>
      <w:r w:rsidR="00FB5778">
        <w:t>о ключевым моментам выполнения муниципальной</w:t>
      </w:r>
      <w:r w:rsidRPr="00647C60">
        <w:t xml:space="preserve"> услуги;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перечень документов, прилагаемых к заявлению для получения порубочного билета, в соответствии с подпунктами 2.8 настоящего Регламента;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t xml:space="preserve">- перечень оснований для отказа в предоставлении муниципальной услуги, </w:t>
      </w:r>
      <w:proofErr w:type="gramStart"/>
      <w:r w:rsidRPr="00647C60">
        <w:t>согласно пункта</w:t>
      </w:r>
      <w:proofErr w:type="gramEnd"/>
      <w:r w:rsidRPr="00647C60">
        <w:t xml:space="preserve"> 2.10 настоящего Регламента.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rPr>
          <w:color w:val="000000"/>
        </w:rPr>
        <w:t xml:space="preserve">2.17  </w:t>
      </w:r>
      <w:r w:rsidRPr="00647C60">
        <w:rPr>
          <w:b/>
        </w:rPr>
        <w:t>Показатели доступн</w:t>
      </w:r>
      <w:r w:rsidR="00F81B62">
        <w:rPr>
          <w:b/>
        </w:rPr>
        <w:t xml:space="preserve">ости и качества муниципальной </w:t>
      </w:r>
      <w:r w:rsidRPr="00647C60">
        <w:rPr>
          <w:b/>
        </w:rPr>
        <w:t>услуги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Показате</w:t>
      </w:r>
      <w:r w:rsidR="00F81B62">
        <w:t>лями доступности муниципальной</w:t>
      </w:r>
      <w:r w:rsidRPr="00647C60">
        <w:t xml:space="preserve"> услуги являются: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расположенность администрации в зоне доступности к общественному транспорту;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наличие необходимого количества специалистов, а также помещений, в которых осуществляется приём документов от заявителей;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lastRenderedPageBreak/>
        <w:t xml:space="preserve">- наличие доступа заявителей к информации по вопросам предоставления муниципальной услуги в местах её размещения, предусмотренных Регламентом;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rPr>
          <w:b/>
        </w:rPr>
        <w:t>Показателями качества предоставления муниципальной услуги являются</w:t>
      </w:r>
      <w:r w:rsidRPr="00647C60">
        <w:t xml:space="preserve">: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получение заявителем информации по вопросам предоставления муниципальной услуги, в том числе о ходе предоставления услуги, в сроки, установленные Регламентом;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исполнение должностными лицами администрации административных процедур в сроки, установленные Регламентом;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правильное и грамотное оформление должностными лицами документов, являющихся результатом предоставления муниципальной услуги;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- отсутствие жалоб на действия (бездействие) должностных лиц, предоставляющих муниципальную услугу;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- отсутствие жалоб на не корректное, невнимательное отношение должностных лиц, специалистов администрации, оказывающих муниципальную услугу, к заявителям.</w:t>
      </w:r>
    </w:p>
    <w:p w:rsidR="00FB5778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2.18</w:t>
      </w:r>
      <w:proofErr w:type="gramStart"/>
      <w:r w:rsidRPr="00647C60">
        <w:rPr>
          <w:color w:val="000000"/>
        </w:rPr>
        <w:t xml:space="preserve"> </w:t>
      </w:r>
      <w:r w:rsidRPr="00647C60">
        <w:rPr>
          <w:b/>
          <w:color w:val="000000"/>
        </w:rPr>
        <w:t>И</w:t>
      </w:r>
      <w:proofErr w:type="gramEnd"/>
      <w:r w:rsidRPr="00647C60">
        <w:rPr>
          <w:b/>
          <w:color w:val="000000"/>
        </w:rPr>
        <w:t>ные требования</w:t>
      </w:r>
      <w:r w:rsidRPr="00647C60">
        <w:rPr>
          <w:color w:val="000000"/>
        </w:rPr>
        <w:t xml:space="preserve">, в том числе учитывающие особенности предоставления </w:t>
      </w:r>
    </w:p>
    <w:p w:rsidR="00AA35DF" w:rsidRPr="00647C60" w:rsidRDefault="00FB5778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муниципальной </w:t>
      </w:r>
      <w:r w:rsidR="00AA35DF" w:rsidRPr="00647C60">
        <w:rPr>
          <w:color w:val="000000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AA35DF" w:rsidRPr="00647C60" w:rsidRDefault="00AA35DF" w:rsidP="00AA35DF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647C60">
        <w:rPr>
          <w:bCs/>
        </w:rPr>
        <w:t xml:space="preserve">2.19 </w:t>
      </w:r>
      <w:r w:rsidRPr="00647C60">
        <w:rPr>
          <w:b/>
          <w:bCs/>
        </w:rPr>
        <w:t>Взаимодействие заявителя со специалистами администрации осуществляется при личном обращении заявителя</w:t>
      </w:r>
      <w:r w:rsidRPr="00647C60">
        <w:rPr>
          <w:bCs/>
        </w:rPr>
        <w:t>:</w:t>
      </w:r>
    </w:p>
    <w:p w:rsidR="00AA35DF" w:rsidRPr="00647C60" w:rsidRDefault="00AA35DF" w:rsidP="00AA35D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</w:pPr>
      <w:r w:rsidRPr="00647C60">
        <w:t>при подаче заявления, необходимого для предоставления муниципальной услуги;</w:t>
      </w:r>
    </w:p>
    <w:p w:rsidR="00AA35DF" w:rsidRPr="00647C60" w:rsidRDefault="00AA35DF" w:rsidP="00AA35D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</w:pPr>
      <w:r w:rsidRPr="00647C60">
        <w:t>за получением результата предоставления муниципальной услуги.</w:t>
      </w:r>
    </w:p>
    <w:p w:rsidR="00AA35DF" w:rsidRPr="00647C60" w:rsidRDefault="00AA35DF" w:rsidP="00AA35DF">
      <w:pPr>
        <w:numPr>
          <w:ilvl w:val="0"/>
          <w:numId w:val="1"/>
        </w:numPr>
        <w:ind w:left="0" w:firstLine="567"/>
        <w:jc w:val="both"/>
      </w:pPr>
      <w:r w:rsidRPr="00647C60">
        <w:rPr>
          <w:kern w:val="2"/>
          <w:lang w:eastAsia="en-US" w:bidi="hi-IN"/>
        </w:rPr>
        <w:t xml:space="preserve">Продолжительность взаимодействия заявителя со специалистами </w:t>
      </w:r>
      <w:r w:rsidRPr="00647C60">
        <w:rPr>
          <w:bCs/>
        </w:rPr>
        <w:t>администрации,</w:t>
      </w:r>
      <w:r w:rsidRPr="00647C60">
        <w:t xml:space="preserve"> МФЦ при предоставлении муниципальной услуги составляет:</w:t>
      </w:r>
    </w:p>
    <w:p w:rsidR="00AA35DF" w:rsidRPr="00647C60" w:rsidRDefault="00AA35DF" w:rsidP="00AA35D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</w:pPr>
      <w:proofErr w:type="gramStart"/>
      <w:r w:rsidRPr="00647C60">
        <w:t>при подаче заявления, указанного в пунктом  2.8 настоящего регламента, необходимого для предоставления муниципальной услуги, от 5 до 15 минут;</w:t>
      </w:r>
      <w:proofErr w:type="gramEnd"/>
    </w:p>
    <w:p w:rsidR="00AA35DF" w:rsidRPr="00647C60" w:rsidRDefault="00AA35DF" w:rsidP="00AA35D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</w:pPr>
      <w:r w:rsidRPr="00647C60">
        <w:t>при получении результата предоставления муниципальной услуги не более 15 минут.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bookmarkStart w:id="0" w:name="sub_132"/>
      <w:r w:rsidRPr="00647C60">
        <w:rPr>
          <w:sz w:val="24"/>
          <w:szCs w:val="24"/>
        </w:rPr>
        <w:t xml:space="preserve">3.1. </w:t>
      </w:r>
      <w:proofErr w:type="gramStart"/>
      <w:r w:rsidRPr="00647C60">
        <w:rPr>
          <w:sz w:val="24"/>
          <w:szCs w:val="24"/>
        </w:rPr>
        <w:t>Представление муниципальной услуги включает в себя следующие</w:t>
      </w:r>
      <w:proofErr w:type="gramEnd"/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административные процедуры: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1. Приём заявлений.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2. Рассмотрение и принятие решения по заявлению на выдачу порубочного билета и (или) разрешения на пересадку деревьев и кустарников.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 Оформление и выдача порубочного билета и/или разрешения на пересадку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деревьев и кустарников (отказ в оформлении и выдаче порубочного билета и/или разрешения на пересадку деревьев и кустарников).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3.2. Приём и регистрация заявлений.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Основанием для начала процедуры оформления и выдачи порубочного билета и/или разрешения на пересадку деревьев и кустарников является поступление в администрацию письменного заявления: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- по почте;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 xml:space="preserve">- </w:t>
      </w:r>
      <w:proofErr w:type="gramStart"/>
      <w:r w:rsidRPr="00647C60">
        <w:rPr>
          <w:sz w:val="24"/>
          <w:szCs w:val="24"/>
        </w:rPr>
        <w:t>доставленное</w:t>
      </w:r>
      <w:proofErr w:type="gramEnd"/>
      <w:r w:rsidRPr="00647C60">
        <w:rPr>
          <w:sz w:val="24"/>
          <w:szCs w:val="24"/>
        </w:rPr>
        <w:t xml:space="preserve"> заявителем лично.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 xml:space="preserve">Заявления, направленные в администрацию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</w:t>
      </w:r>
      <w:r w:rsidRPr="00647C60">
        <w:rPr>
          <w:sz w:val="24"/>
          <w:szCs w:val="24"/>
        </w:rPr>
        <w:lastRenderedPageBreak/>
        <w:t>экземпляре с</w:t>
      </w:r>
      <w:r w:rsidR="00F81B62">
        <w:rPr>
          <w:sz w:val="24"/>
          <w:szCs w:val="24"/>
        </w:rPr>
        <w:t>отрудник администрации</w:t>
      </w:r>
      <w:r w:rsidRPr="00647C60">
        <w:rPr>
          <w:sz w:val="24"/>
          <w:szCs w:val="24"/>
        </w:rPr>
        <w:t>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составляет 5 минут. Действие совершается в присутствии заявителя.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процедуры регистрации составляет 1 день.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 xml:space="preserve">После регистрации заявление передаётся в порядке делопроизводства на рассмотрение главе </w:t>
      </w:r>
      <w:r w:rsidR="00F81B62">
        <w:rPr>
          <w:sz w:val="24"/>
          <w:szCs w:val="24"/>
        </w:rPr>
        <w:t>Администрации (далее — глава администрации). Глава администрации</w:t>
      </w:r>
      <w:r w:rsidRPr="00647C60">
        <w:rPr>
          <w:sz w:val="24"/>
          <w:szCs w:val="24"/>
        </w:rPr>
        <w:t xml:space="preserve"> в соответствии со своей компетенцией передаёт заявление упол</w:t>
      </w:r>
      <w:r w:rsidR="00F81B62">
        <w:rPr>
          <w:sz w:val="24"/>
          <w:szCs w:val="24"/>
        </w:rPr>
        <w:t>номоченному лицу администрации</w:t>
      </w:r>
      <w:r w:rsidRPr="00647C60">
        <w:rPr>
          <w:sz w:val="24"/>
          <w:szCs w:val="24"/>
        </w:rPr>
        <w:t xml:space="preserve"> для организации исполнения муниципальной услуги.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деревьев и кустарников и/или пересадки деревьев и кустарников в целях предотвращения либо в ходе ликвидации аварийных и иных чрезвычайных ситуаций составляет 4 часа.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3.3. Рассмотрение и принятие решения по заявлению на выдачу порубочного билета и (или) на пересадку деревьев и кустарников.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3.3.1 Основанием для начала процедуры рассмотрения и принятия решения по выдаче порубочного билета и (или) на пересадку деревьев и кустарников является получение уполномоченным лицом администрации заявления и пакета документов с отметкой о регистрации.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Принятые к рассмотрению заявления классифицируются на три группы.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Первая группа – заявления на выдачу порубочного билета и (или) разрешения на пересадку деревьев и кустарников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47C60">
        <w:rPr>
          <w:sz w:val="24"/>
          <w:szCs w:val="24"/>
        </w:rPr>
        <w:t xml:space="preserve">Вторая группа – заявления на выдачу порубочного билета и (или) разрешения на пересадку деревьев и кустарников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proofErr w:type="spellStart"/>
      <w:r w:rsidR="00F81B62">
        <w:rPr>
          <w:sz w:val="24"/>
          <w:szCs w:val="24"/>
        </w:rPr>
        <w:t>Усть-Коксинского</w:t>
      </w:r>
      <w:proofErr w:type="spellEnd"/>
      <w:r w:rsidR="00F81B62">
        <w:rPr>
          <w:sz w:val="24"/>
          <w:szCs w:val="24"/>
        </w:rPr>
        <w:t xml:space="preserve"> </w:t>
      </w:r>
      <w:r w:rsidRPr="00647C60">
        <w:rPr>
          <w:sz w:val="24"/>
          <w:szCs w:val="24"/>
        </w:rPr>
        <w:t>района об устранении нарушений нормативных правовых актов и технических норм в области обеспечения безопасности</w:t>
      </w:r>
      <w:proofErr w:type="gramEnd"/>
      <w:r w:rsidRPr="00647C60">
        <w:rPr>
          <w:sz w:val="24"/>
          <w:szCs w:val="24"/>
        </w:rPr>
        <w:t xml:space="preserve"> дорожного движения, а также на основании заключения главного государ</w:t>
      </w:r>
      <w:r w:rsidR="00F81B62">
        <w:rPr>
          <w:sz w:val="24"/>
          <w:szCs w:val="24"/>
        </w:rPr>
        <w:t xml:space="preserve">ственного санитарного врача по </w:t>
      </w:r>
      <w:proofErr w:type="spellStart"/>
      <w:r w:rsidR="00F81B62">
        <w:rPr>
          <w:sz w:val="24"/>
          <w:szCs w:val="24"/>
        </w:rPr>
        <w:t>Усть-Коксинскому</w:t>
      </w:r>
      <w:proofErr w:type="spellEnd"/>
      <w:r w:rsidR="00F81B62">
        <w:rPr>
          <w:sz w:val="24"/>
          <w:szCs w:val="24"/>
        </w:rPr>
        <w:t xml:space="preserve"> </w:t>
      </w:r>
      <w:r w:rsidRPr="00647C60">
        <w:rPr>
          <w:sz w:val="24"/>
          <w:szCs w:val="24"/>
        </w:rPr>
        <w:t xml:space="preserve"> району (далее – вторая группа заявлений).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Третья группа – заявления на выдачу порубочного билета и (или) разрешения на пересадку деревьев и кустарников в целях предотвращения либо в ходе ликвидации аварийных и чрезвычайных ситуаций, ремонта подземных коммуникаций и капитальных инженерных сооружений (далее – третья группа заявлений).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Упо</w:t>
      </w:r>
      <w:r w:rsidR="00F81B62">
        <w:rPr>
          <w:sz w:val="24"/>
          <w:szCs w:val="24"/>
        </w:rPr>
        <w:t>лномоченное лицо администрации</w:t>
      </w:r>
      <w:r w:rsidRPr="00647C60">
        <w:rPr>
          <w:sz w:val="24"/>
          <w:szCs w:val="24"/>
        </w:rPr>
        <w:t xml:space="preserve"> осуществляет проверку поступившего заявления и прилагаемых документов на соответствие настоящему Регламенту.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Максимальная длительность выполнения действия составляет 3 дня.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3.3.2 Уполномоченное лицо администрации в случае обнаружения ошибок (отсутствия обязательных сведений или неточностей) информирует заявителя и предлагает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Максимальная длительность выполнения действия составляет 2 дня.</w:t>
      </w:r>
    </w:p>
    <w:p w:rsidR="00F81B62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 xml:space="preserve">3.3.3 Уполномоченное лицо администрации готовит пакет документов для предоставления на рассмотрение Комиссии по учету и вырубке (сносу) деревьев и кустарников и компенсационному озеленению на территории </w:t>
      </w:r>
      <w:r w:rsidR="00F81B62">
        <w:rPr>
          <w:sz w:val="24"/>
          <w:szCs w:val="24"/>
        </w:rPr>
        <w:t xml:space="preserve">района </w:t>
      </w:r>
      <w:r w:rsidRPr="00647C60">
        <w:rPr>
          <w:sz w:val="24"/>
          <w:szCs w:val="24"/>
        </w:rPr>
        <w:t>(далее – Комиссия).</w:t>
      </w:r>
      <w:r w:rsidR="00F81B62">
        <w:rPr>
          <w:sz w:val="24"/>
          <w:szCs w:val="24"/>
        </w:rPr>
        <w:t xml:space="preserve"> Состав Комиссии определяется Распоряжением</w:t>
      </w:r>
      <w:r w:rsidRPr="00647C60">
        <w:rPr>
          <w:sz w:val="24"/>
          <w:szCs w:val="24"/>
        </w:rPr>
        <w:t xml:space="preserve"> главы администрации </w:t>
      </w:r>
      <w:r w:rsidR="00F81B62">
        <w:rPr>
          <w:sz w:val="24"/>
          <w:szCs w:val="24"/>
        </w:rPr>
        <w:t>МО «</w:t>
      </w:r>
      <w:proofErr w:type="spellStart"/>
      <w:r w:rsidR="00F81B62">
        <w:rPr>
          <w:sz w:val="24"/>
          <w:szCs w:val="24"/>
        </w:rPr>
        <w:t>Усть-Коксинский</w:t>
      </w:r>
      <w:proofErr w:type="spellEnd"/>
      <w:r w:rsidR="00F81B62">
        <w:rPr>
          <w:sz w:val="24"/>
          <w:szCs w:val="24"/>
        </w:rPr>
        <w:t xml:space="preserve"> район» РА. 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lastRenderedPageBreak/>
        <w:t>При рассмотрении заявлений уполномоченное лицо администрации: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а) готовит предложение председателю Комиссии о сроках проведения обследования земельного участка, на котором расположены деревья и кустарники.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2 дня.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Комиссия осуществляет обследование земельного участка, на котором расположены деревья и кустарники, с составлением акта обследования зеленых насаждений по установленной форме.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8 дней.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 xml:space="preserve">г) передаёт указанный расчет заявителю в случае взимания </w:t>
      </w:r>
      <w:proofErr w:type="gramStart"/>
      <w:r w:rsidRPr="00647C60">
        <w:rPr>
          <w:sz w:val="24"/>
          <w:szCs w:val="24"/>
        </w:rPr>
        <w:t>компенсационной</w:t>
      </w:r>
      <w:proofErr w:type="gramEnd"/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стоимости.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5 дней.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Суммарный срок выполнения – 15 рабочих дней со дня регистрации заявления.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3.4 Оформление и выдача порубочного билета и (или) разрешения на пересадку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деревьев и кустарников (отказ в выдаче билета).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3.4.1 Оформление и выдача порубочного билета и (или) разрешения на пересадку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деревьев и кустарников.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Порубочный билет и (или) разрешение на пересадку деревьев и кустарников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оформляется уполномоченным лицом администрации, рассматривающим соответствующее заявление,</w:t>
      </w:r>
      <w:r w:rsidR="00FB5778">
        <w:rPr>
          <w:sz w:val="24"/>
          <w:szCs w:val="24"/>
        </w:rPr>
        <w:t xml:space="preserve"> и утверждается главой</w:t>
      </w:r>
      <w:r w:rsidRPr="00647C60">
        <w:rPr>
          <w:sz w:val="24"/>
          <w:szCs w:val="24"/>
        </w:rPr>
        <w:t>: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- при принятии Комиссией решения о разрешении вырубки (сноса) деревьев и кустарников и/или пересадки деревьев и кустарников (при рассмотрении первой группы заявлений);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- по</w:t>
      </w:r>
      <w:r w:rsidR="00F81B62">
        <w:rPr>
          <w:sz w:val="24"/>
          <w:szCs w:val="24"/>
        </w:rPr>
        <w:t>сле оплаты заявителем в бюджет района</w:t>
      </w:r>
      <w:r w:rsidRPr="00647C60">
        <w:rPr>
          <w:sz w:val="24"/>
          <w:szCs w:val="24"/>
        </w:rPr>
        <w:t xml:space="preserve"> компенсационной стоимости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зелёных насаждений (при рассмотрении первой группы заявлений);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- после освидетельствования Комиссией места вырубки (сноса) и (или) пересадки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деревьев и кустарников и составления акта обследования (при рассмотрении третьей группы заявлений).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Утверждённый порубочный билет и (или) разрешение на пересадку деревьев и кустарников выдаётся уполномоченным лицом администрации заявителю лично, с отметкой в журнале регистрации и выдачи порубочных билетов, либо почтовым отправлением с сопроводительным пис</w:t>
      </w:r>
      <w:r w:rsidR="00F81B62">
        <w:rPr>
          <w:sz w:val="24"/>
          <w:szCs w:val="24"/>
        </w:rPr>
        <w:t>ьмом за подписью главы администрации</w:t>
      </w:r>
      <w:r w:rsidRPr="00647C60">
        <w:rPr>
          <w:sz w:val="24"/>
          <w:szCs w:val="24"/>
        </w:rPr>
        <w:t>. Порубочный билет и (или) разрешение на пересадку деревьев и кустарников выдаются сроком на один год.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Срок действия порубочного билета и (или) разрешения на пересадку деревьев и кустарников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Компенсационная стоимость сохраненных в неповрежденном состоянии зеленых насаждений, разрешенных к вырубке (сносу) и (или)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 (или) разрешение на пересадку деревьев и кустарников.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Срок действия порубочного билета и (или) разрешения на пересадку деревьев и кустарников для проведения санитарных рубок и (или) пересадки, рубок ухода и (или) пересадки, а также рубок и (или) пересадки деревьев и кустарников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 xml:space="preserve">Срок действия порубочного билета и (или) разрешения на пересадку деревьев и кустарников, выданных на основании предписания главного государственного инспектора </w:t>
      </w:r>
      <w:r w:rsidRPr="00647C60">
        <w:rPr>
          <w:sz w:val="24"/>
          <w:szCs w:val="24"/>
        </w:rPr>
        <w:lastRenderedPageBreak/>
        <w:t xml:space="preserve">безопасности дорожного движения </w:t>
      </w:r>
      <w:proofErr w:type="spellStart"/>
      <w:r w:rsidR="00F81B62">
        <w:rPr>
          <w:sz w:val="24"/>
          <w:szCs w:val="24"/>
        </w:rPr>
        <w:t>Усть-Коксинского</w:t>
      </w:r>
      <w:proofErr w:type="spellEnd"/>
      <w:r w:rsidR="00F81B62">
        <w:rPr>
          <w:sz w:val="24"/>
          <w:szCs w:val="24"/>
        </w:rPr>
        <w:t xml:space="preserve"> </w:t>
      </w:r>
      <w:r w:rsidRPr="00647C60">
        <w:rPr>
          <w:sz w:val="24"/>
          <w:szCs w:val="24"/>
        </w:rPr>
        <w:t>района, соответствует сроку действия предписания, но не более одного года.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Копия порубочного билета и (или) разрешения на пересадку деревьев и кустарников</w:t>
      </w:r>
      <w:r w:rsidR="00144165">
        <w:rPr>
          <w:sz w:val="24"/>
          <w:szCs w:val="24"/>
        </w:rPr>
        <w:t xml:space="preserve"> направляется в администрацию </w:t>
      </w:r>
      <w:r w:rsidRPr="00647C60">
        <w:rPr>
          <w:sz w:val="24"/>
          <w:szCs w:val="24"/>
        </w:rPr>
        <w:t xml:space="preserve"> для хранения в соответствии с утверждённой номенклатурой дел.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3 дня.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3.4.2. Оформление отказа в выдаче разрешения.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47C60">
        <w:rPr>
          <w:sz w:val="24"/>
          <w:szCs w:val="24"/>
        </w:rPr>
        <w:t>Упо</w:t>
      </w:r>
      <w:r w:rsidR="00144165">
        <w:rPr>
          <w:sz w:val="24"/>
          <w:szCs w:val="24"/>
        </w:rPr>
        <w:t xml:space="preserve">лномоченное лицо администрации </w:t>
      </w:r>
      <w:r w:rsidRPr="00647C60">
        <w:rPr>
          <w:sz w:val="24"/>
          <w:szCs w:val="24"/>
        </w:rPr>
        <w:t xml:space="preserve"> при выявлении обстоятельств, являющихся основанием для отказа в предоставлении муниципальной услуги в соответствии с п. 2.8 настоящего Регламента, готовит письмо в трех экземплярах об отказе в оформлении, согласовании и утверждении порубочного билета и (или) разрешения на пересадку деревьев и кустарников с указанием оснований для отказа и с приложением акта обследования зелёных насаждений (по первой группе заявлений).</w:t>
      </w:r>
      <w:proofErr w:type="gramEnd"/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Подготовленное письмо об отказе в предоставлении муниципальной услуги направляется в порядке дел</w:t>
      </w:r>
      <w:r w:rsidR="00144165">
        <w:rPr>
          <w:sz w:val="24"/>
          <w:szCs w:val="24"/>
        </w:rPr>
        <w:t>опроизводства на подпись главе администрации</w:t>
      </w:r>
      <w:r w:rsidRPr="00647C60">
        <w:rPr>
          <w:sz w:val="24"/>
          <w:szCs w:val="24"/>
        </w:rPr>
        <w:t xml:space="preserve"> с последующей регистрацией в журнале исходящей корреспонденции.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Один экземпляр письма с отказом в оформлении, согласовании и утверждении порубочного билета и (или) разрешения на пересадку деревьев и кустарников направляется в адрес заявителя, способом, указанным в заявлении. Второй экземпляр хранится в администрации в соответствии с утверждённой номенклатурой дел.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3 дня.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3.5. Осуществление вырубки (сноса) и (или) пересадки деревьев и кустарников.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3.5.1 Непосредственно перед осуществлением вырубки (сноса) и/или пересадки деревьев и кустарников уполномочен</w:t>
      </w:r>
      <w:r w:rsidR="00FB5778">
        <w:rPr>
          <w:sz w:val="24"/>
          <w:szCs w:val="24"/>
        </w:rPr>
        <w:t>ное лицо администрации</w:t>
      </w:r>
      <w:r w:rsidRPr="00647C60">
        <w:rPr>
          <w:sz w:val="24"/>
          <w:szCs w:val="24"/>
        </w:rPr>
        <w:t xml:space="preserve">, организует работу Комиссии по участию в пометке в натуре производителем работ всех подлежащих вырубке (сносу) зеленых насаждений красной краской, предназначенных для пересадки </w:t>
      </w:r>
      <w:proofErr w:type="gramStart"/>
      <w:r w:rsidRPr="00647C60">
        <w:rPr>
          <w:sz w:val="24"/>
          <w:szCs w:val="24"/>
        </w:rPr>
        <w:t>–ж</w:t>
      </w:r>
      <w:proofErr w:type="gramEnd"/>
      <w:r w:rsidRPr="00647C60">
        <w:rPr>
          <w:sz w:val="24"/>
          <w:szCs w:val="24"/>
        </w:rPr>
        <w:t xml:space="preserve">елтой в соответствие с генпланом и/или </w:t>
      </w:r>
      <w:proofErr w:type="spellStart"/>
      <w:r w:rsidRPr="00647C60">
        <w:rPr>
          <w:sz w:val="24"/>
          <w:szCs w:val="24"/>
        </w:rPr>
        <w:t>подеревной</w:t>
      </w:r>
      <w:proofErr w:type="spellEnd"/>
      <w:r w:rsidRPr="00647C60">
        <w:rPr>
          <w:sz w:val="24"/>
          <w:szCs w:val="24"/>
        </w:rPr>
        <w:t xml:space="preserve"> съёмкой с </w:t>
      </w:r>
      <w:proofErr w:type="spellStart"/>
      <w:r w:rsidRPr="00647C60">
        <w:rPr>
          <w:sz w:val="24"/>
          <w:szCs w:val="24"/>
        </w:rPr>
        <w:t>перечетной</w:t>
      </w:r>
      <w:proofErr w:type="spellEnd"/>
      <w:r w:rsidRPr="00647C60">
        <w:rPr>
          <w:sz w:val="24"/>
          <w:szCs w:val="24"/>
        </w:rPr>
        <w:t xml:space="preserve"> ведомостью с составлением соответствующего акта, утверждаемого председателем комиссии.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3 дня.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3.5.2. По завершении работ составляется акт освидетельствования места вырубки (сноса) и/или пересадки деревьев и кустарников,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5 дней.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3.5.3. В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3(трех) рабочих дней администрации.</w:t>
      </w:r>
    </w:p>
    <w:p w:rsidR="00AA35DF" w:rsidRPr="00647C60" w:rsidRDefault="00AA35DF" w:rsidP="00AA35DF">
      <w:pPr>
        <w:pStyle w:val="ConsPlusNormal"/>
        <w:ind w:firstLine="709"/>
        <w:jc w:val="both"/>
        <w:rPr>
          <w:sz w:val="24"/>
          <w:szCs w:val="24"/>
        </w:rPr>
      </w:pPr>
      <w:r w:rsidRPr="00647C60">
        <w:rPr>
          <w:sz w:val="24"/>
          <w:szCs w:val="24"/>
        </w:rPr>
        <w:t>Максимальный срок выполнения действия – 3 дня.</w:t>
      </w:r>
    </w:p>
    <w:bookmarkEnd w:id="0"/>
    <w:p w:rsidR="00AA35DF" w:rsidRPr="00647C60" w:rsidRDefault="00AA35DF" w:rsidP="00AA35DF">
      <w:pPr>
        <w:ind w:firstLine="709"/>
        <w:jc w:val="both"/>
      </w:pPr>
      <w:r w:rsidRPr="00647C60">
        <w:t>Восстановительные работы проводятся в течение полугода с момента причинения повреждения.</w:t>
      </w:r>
    </w:p>
    <w:p w:rsidR="00AA35DF" w:rsidRPr="00647C60" w:rsidRDefault="00AA35DF" w:rsidP="00AA35DF">
      <w:pPr>
        <w:ind w:firstLine="709"/>
        <w:jc w:val="both"/>
      </w:pPr>
    </w:p>
    <w:p w:rsidR="00AA35DF" w:rsidRPr="00647C60" w:rsidRDefault="00AA35DF" w:rsidP="00AA35DF">
      <w:pPr>
        <w:ind w:firstLine="709"/>
        <w:jc w:val="both"/>
        <w:rPr>
          <w:b/>
        </w:rPr>
      </w:pPr>
      <w:r w:rsidRPr="00647C60">
        <w:rPr>
          <w:b/>
        </w:rPr>
        <w:t>3.6 Особенности предоставления муниципальной услуги</w:t>
      </w:r>
    </w:p>
    <w:p w:rsidR="00AA35DF" w:rsidRPr="00647C60" w:rsidRDefault="00AA35DF" w:rsidP="00AA35DF">
      <w:pPr>
        <w:ind w:firstLine="709"/>
        <w:jc w:val="both"/>
        <w:rPr>
          <w:b/>
        </w:rPr>
      </w:pPr>
      <w:r w:rsidRPr="00647C60">
        <w:rPr>
          <w:b/>
        </w:rPr>
        <w:t>в электронной форме</w:t>
      </w:r>
    </w:p>
    <w:p w:rsidR="00AA35DF" w:rsidRPr="00647C60" w:rsidRDefault="00AA35DF" w:rsidP="00AA35DF">
      <w:pPr>
        <w:ind w:firstLine="709"/>
        <w:jc w:val="both"/>
        <w:rPr>
          <w:b/>
        </w:rPr>
      </w:pPr>
    </w:p>
    <w:p w:rsidR="00AA35DF" w:rsidRPr="00647C60" w:rsidRDefault="00AA35DF" w:rsidP="00AA35DF">
      <w:pPr>
        <w:ind w:firstLine="709"/>
        <w:jc w:val="both"/>
      </w:pPr>
      <w:r w:rsidRPr="00647C60"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официального сайта Администрации муниципального района и Портала государственных услуг и муниципальных услуг в информационно-телекоммуникационной сети «Интернет», и обеспечивает возможность:</w:t>
      </w:r>
    </w:p>
    <w:p w:rsidR="00AA35DF" w:rsidRPr="00647C60" w:rsidRDefault="00AA35DF" w:rsidP="00AA35DF">
      <w:pPr>
        <w:ind w:firstLine="709"/>
        <w:jc w:val="both"/>
      </w:pPr>
      <w:r w:rsidRPr="00647C60">
        <w:lastRenderedPageBreak/>
        <w:t>получения заявителем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AA35DF" w:rsidRPr="00647C60" w:rsidRDefault="00AA35DF" w:rsidP="00AA35DF">
      <w:pPr>
        <w:ind w:firstLine="709"/>
        <w:jc w:val="both"/>
      </w:pPr>
      <w:r w:rsidRPr="00647C60">
        <w:t>доступа к формам заявлений и иных документов, необходимых для получения муниципальной услуги, для копирования и заполнения в электронной форме;</w:t>
      </w:r>
    </w:p>
    <w:p w:rsidR="00AA35DF" w:rsidRPr="00647C60" w:rsidRDefault="00AA35DF" w:rsidP="00AA35DF">
      <w:pPr>
        <w:ind w:firstLine="709"/>
        <w:jc w:val="both"/>
      </w:pPr>
      <w:r w:rsidRPr="00647C60">
        <w:t>представления документов (заявления) в электронной форме (в форме электронного документа);</w:t>
      </w:r>
    </w:p>
    <w:p w:rsidR="00AA35DF" w:rsidRPr="00647C60" w:rsidRDefault="00AA35DF" w:rsidP="00AA35DF">
      <w:pPr>
        <w:ind w:firstLine="709"/>
        <w:jc w:val="both"/>
      </w:pPr>
      <w:r w:rsidRPr="00647C60">
        <w:t>осуществления получения заявителем сведений о ходе выполнения запроса о предоставлении муниципальной услуги в электронной форме.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3.7 </w:t>
      </w:r>
      <w:r w:rsidRPr="00647C60">
        <w:rPr>
          <w:b/>
        </w:rPr>
        <w:t>Выполнение административных процедур при предоставлении муниципальной услуги на базе МФЦ</w:t>
      </w:r>
      <w:r w:rsidRPr="00647C60">
        <w:t>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3.7.1 прием документов от заявителя для предоставления муниципальной услуги на базе МФЦ осуществляется должностными лицами МФЦ в порядке, предусмотренном соглашением о взаимодействии между Администрацией и МФЦ;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3.7.2 документы, принятые МФЦ от заявителя направляются в Администрацию для принятия решения;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3.7.3 результат предоставления муниципальной услуги, обращение за которой оформлено через МФЦ, выдается заявителю;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3.7.4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3.8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Алтай: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3.8.1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Алтай.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3.8.2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Алтай или автоматизированной информационной системы «Реестр сведений»;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3.8.3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Алтай</w:t>
      </w:r>
      <w:r w:rsidRPr="00647C60">
        <w:rPr>
          <w:color w:val="000000"/>
        </w:rPr>
        <w:tab/>
        <w:t xml:space="preserve"> за исключением случаев, предусмотренных законодательством Российской Федерации или нормативными правовыми актами Республики Алтай.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3.9 </w:t>
      </w:r>
      <w:r w:rsidRPr="00647C60">
        <w:rPr>
          <w:b/>
          <w:color w:val="000000"/>
        </w:rPr>
        <w:t>Получение заявителем сведений о ходе выполнения запроса о предоставлении муниципальной услуги</w:t>
      </w:r>
      <w:r w:rsidRPr="00647C60">
        <w:rPr>
          <w:color w:val="000000"/>
        </w:rPr>
        <w:t>: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МФЦ (в случае подачи заявления о предоставлении муниципальной услуги через МФЦ);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proofErr w:type="gramStart"/>
      <w:r w:rsidRPr="00647C60"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e-</w:t>
      </w:r>
      <w:proofErr w:type="spellStart"/>
      <w:r w:rsidRPr="00647C60">
        <w:t>mail</w:t>
      </w:r>
      <w:proofErr w:type="spellEnd"/>
      <w:r w:rsidRPr="00647C60">
        <w:t xml:space="preserve">, если ответ должен быть направлен в форме электронного документа, либо почтовый адрес, если ответ должен быть направлен в </w:t>
      </w:r>
      <w:r w:rsidRPr="00647C60">
        <w:lastRenderedPageBreak/>
        <w:t>письменной форме, либо номер телефона, если ответ должен быть сообщен по</w:t>
      </w:r>
      <w:proofErr w:type="gramEnd"/>
      <w:r w:rsidRPr="00647C60">
        <w:t xml:space="preserve"> телефону, по </w:t>
      </w:r>
      <w:proofErr w:type="gramStart"/>
      <w:r w:rsidRPr="00647C60">
        <w:t>форме</w:t>
      </w:r>
      <w:proofErr w:type="gramEnd"/>
      <w:r w:rsidRPr="00647C60">
        <w:t xml:space="preserve"> требуемой на Едином портале.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47C60">
        <w:rPr>
          <w:color w:val="000000"/>
        </w:rPr>
        <w:t>Поступившее обращение регистрируется в Администрации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Алтай, заявителю обеспечивается возможность </w:t>
      </w:r>
      <w:proofErr w:type="gramStart"/>
      <w:r w:rsidRPr="00647C60">
        <w:rPr>
          <w:color w:val="000000"/>
        </w:rPr>
        <w:t>осуществления мониторинга хода предоставления муниципальной услуги</w:t>
      </w:r>
      <w:proofErr w:type="gramEnd"/>
      <w:r w:rsidRPr="00647C60">
        <w:rPr>
          <w:color w:val="000000"/>
        </w:rPr>
        <w:t xml:space="preserve"> в личном кабинете Единого портала государственных услуг или Портала государственных и муниципальных услуг Республики Алтай.</w:t>
      </w:r>
    </w:p>
    <w:p w:rsidR="00AA35DF" w:rsidRPr="00647C60" w:rsidRDefault="00AA35DF" w:rsidP="00AA35DF">
      <w:pPr>
        <w:autoSpaceDE w:val="0"/>
        <w:autoSpaceDN w:val="0"/>
        <w:adjustRightInd w:val="0"/>
        <w:ind w:firstLine="720"/>
        <w:jc w:val="both"/>
      </w:pPr>
      <w:r w:rsidRPr="00647C60">
        <w:rPr>
          <w:color w:val="000000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</w:t>
      </w:r>
      <w:r w:rsidRPr="00647C60">
        <w:t xml:space="preserve"> а также в электронной форме на Едином портале (в случае подачи заявления на предоставление услуги через </w:t>
      </w:r>
      <w:r w:rsidRPr="00647C60">
        <w:rPr>
          <w:bCs/>
        </w:rPr>
        <w:t>Единый портал</w:t>
      </w:r>
      <w:r w:rsidRPr="00647C60">
        <w:t xml:space="preserve"> или в ответах на вопросы, задаваемые на официальном сайте муниципального образования, услуга предоставляется в течени</w:t>
      </w:r>
      <w:proofErr w:type="gramStart"/>
      <w:r w:rsidRPr="00647C60">
        <w:t>и</w:t>
      </w:r>
      <w:proofErr w:type="gramEnd"/>
      <w:r w:rsidRPr="00647C60">
        <w:t xml:space="preserve"> двух рабочих дней со дня поступления </w:t>
      </w:r>
      <w:r w:rsidRPr="00647C60">
        <w:rPr>
          <w:kern w:val="2"/>
          <w:lang w:eastAsia="hi-IN" w:bidi="hi-IN"/>
        </w:rPr>
        <w:t>запроса (</w:t>
      </w:r>
      <w:r w:rsidRPr="00647C60">
        <w:t>заявления) в администрацию.</w:t>
      </w:r>
    </w:p>
    <w:p w:rsidR="00AA35DF" w:rsidRPr="00647C60" w:rsidRDefault="00AA35DF" w:rsidP="00AA35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47C60">
        <w:rPr>
          <w:color w:val="000000"/>
        </w:rPr>
        <w:t xml:space="preserve">3.10. </w:t>
      </w:r>
      <w:proofErr w:type="gramStart"/>
      <w:r w:rsidRPr="00647C60">
        <w:rPr>
          <w:color w:val="00000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</w:t>
      </w:r>
      <w:proofErr w:type="gramEnd"/>
      <w:r w:rsidRPr="00647C60">
        <w:rPr>
          <w:color w:val="000000"/>
        </w:rPr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AA35DF" w:rsidRPr="00647C60" w:rsidRDefault="00AA35DF" w:rsidP="00AA35DF">
      <w:pPr>
        <w:pStyle w:val="ac"/>
        <w:autoSpaceDE w:val="0"/>
        <w:autoSpaceDN w:val="0"/>
        <w:adjustRightInd w:val="0"/>
        <w:ind w:left="0" w:firstLine="567"/>
        <w:contextualSpacing/>
        <w:jc w:val="both"/>
      </w:pPr>
      <w:r w:rsidRPr="00647C60">
        <w:t>Заявитель имеет право обратиться в администрацию за получением муниципальной услуги в электронной форме.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647C60">
        <w:rPr>
          <w:color w:val="000000"/>
        </w:rPr>
        <w:t>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47C60">
        <w:rPr>
          <w:color w:val="000000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647C60">
        <w:rPr>
          <w:color w:val="000000"/>
        </w:rPr>
        <w:t>дств пр</w:t>
      </w:r>
      <w:proofErr w:type="gramEnd"/>
      <w:r w:rsidRPr="00647C60">
        <w:rPr>
          <w:color w:val="000000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A35DF" w:rsidRPr="00647C60" w:rsidRDefault="00AA35DF" w:rsidP="00AA35DF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47C60">
        <w:rPr>
          <w:color w:val="000000"/>
        </w:rPr>
        <w:t>В случае</w:t>
      </w:r>
      <w:proofErr w:type="gramStart"/>
      <w:r w:rsidRPr="00647C60">
        <w:rPr>
          <w:color w:val="000000"/>
        </w:rPr>
        <w:t>,</w:t>
      </w:r>
      <w:proofErr w:type="gramEnd"/>
      <w:r w:rsidRPr="00647C60">
        <w:rPr>
          <w:color w:val="000000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11" w:history="1">
        <w:r w:rsidRPr="00647C60">
          <w:rPr>
            <w:color w:val="000000"/>
          </w:rPr>
          <w:t>статьи 11</w:t>
        </w:r>
      </w:hyperlink>
      <w:r w:rsidRPr="00647C60">
        <w:rPr>
          <w:color w:val="000000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</w:t>
      </w:r>
      <w:r w:rsidRPr="00647C60">
        <w:rPr>
          <w:color w:val="000000"/>
        </w:rPr>
        <w:lastRenderedPageBreak/>
        <w:t xml:space="preserve">подписью муниципального органа и направляется по адресу электронной почты заявителя либо в его личный кабинет на </w:t>
      </w:r>
      <w:r w:rsidRPr="00647C60">
        <w:rPr>
          <w:bCs/>
        </w:rPr>
        <w:t>Единый портал</w:t>
      </w:r>
      <w:r w:rsidRPr="00647C60">
        <w:rPr>
          <w:color w:val="000000"/>
        </w:rPr>
        <w:t>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</w:t>
      </w:r>
    </w:p>
    <w:p w:rsidR="00AA35DF" w:rsidRPr="00647C60" w:rsidRDefault="00AA35DF" w:rsidP="00AA35DF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47C60">
        <w:rPr>
          <w:color w:val="000000"/>
        </w:rPr>
        <w:t>3.11. Блок-схема предоставления муниципальной услуги</w:t>
      </w:r>
    </w:p>
    <w:p w:rsidR="00AA35DF" w:rsidRDefault="00AA35DF" w:rsidP="00AA35D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Блок-схема предоставления муниципальной услуги приводится в приложении № 9 к настоящему регламенту.</w:t>
      </w:r>
    </w:p>
    <w:p w:rsidR="005D2DC0" w:rsidRDefault="005D2DC0" w:rsidP="00AA35D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</w:p>
    <w:p w:rsidR="005D2DC0" w:rsidRDefault="005D2DC0" w:rsidP="005D2DC0">
      <w:pPr>
        <w:autoSpaceDE w:val="0"/>
        <w:autoSpaceDN w:val="0"/>
        <w:adjustRightInd w:val="0"/>
        <w:contextualSpacing/>
        <w:jc w:val="center"/>
        <w:rPr>
          <w:b/>
        </w:rPr>
      </w:pPr>
      <w:r w:rsidRPr="005D2DC0">
        <w:rPr>
          <w:b/>
        </w:rPr>
        <w:t xml:space="preserve">«Способ (способы) направления запроса </w:t>
      </w:r>
    </w:p>
    <w:p w:rsidR="005D2DC0" w:rsidRPr="005D2DC0" w:rsidRDefault="005D2DC0" w:rsidP="005D2DC0">
      <w:pPr>
        <w:autoSpaceDE w:val="0"/>
        <w:autoSpaceDN w:val="0"/>
        <w:adjustRightInd w:val="0"/>
        <w:contextualSpacing/>
        <w:jc w:val="center"/>
        <w:rPr>
          <w:b/>
        </w:rPr>
      </w:pPr>
      <w:r w:rsidRPr="005D2DC0">
        <w:rPr>
          <w:b/>
        </w:rPr>
        <w:t>о предоставлении муниципальной услуги»;</w:t>
      </w:r>
    </w:p>
    <w:p w:rsidR="005D2DC0" w:rsidRDefault="005D2DC0" w:rsidP="005D2DC0">
      <w:pPr>
        <w:autoSpaceDE w:val="0"/>
        <w:autoSpaceDN w:val="0"/>
        <w:adjustRightInd w:val="0"/>
        <w:ind w:firstLine="360"/>
        <w:rPr>
          <w:spacing w:val="2"/>
        </w:rPr>
      </w:pPr>
      <w:r>
        <w:rPr>
          <w:spacing w:val="2"/>
          <w:shd w:val="clear" w:color="auto" w:fill="FFFFFF"/>
        </w:rPr>
        <w:t>3.12. Направление запросов осуществляется следующими способами:</w:t>
      </w:r>
      <w:r>
        <w:rPr>
          <w:spacing w:val="2"/>
        </w:rPr>
        <w:br/>
      </w:r>
      <w:r>
        <w:rPr>
          <w:spacing w:val="2"/>
          <w:shd w:val="clear" w:color="auto" w:fill="FFFFFF"/>
        </w:rPr>
        <w:t>а) почтовым отправлением;</w:t>
      </w:r>
      <w:r>
        <w:rPr>
          <w:spacing w:val="2"/>
        </w:rPr>
        <w:br/>
      </w:r>
      <w:r>
        <w:rPr>
          <w:spacing w:val="2"/>
          <w:shd w:val="clear" w:color="auto" w:fill="FFFFFF"/>
        </w:rPr>
        <w:t>б) курьером (под расписку о получении);</w:t>
      </w:r>
      <w:r>
        <w:rPr>
          <w:spacing w:val="2"/>
        </w:rPr>
        <w:br/>
      </w:r>
      <w:r>
        <w:rPr>
          <w:spacing w:val="2"/>
          <w:shd w:val="clear" w:color="auto" w:fill="FFFFFF"/>
        </w:rPr>
        <w:t>в) с использованием единой системы межведомственного электронного взаимодействия;</w:t>
      </w:r>
      <w:r>
        <w:rPr>
          <w:spacing w:val="2"/>
        </w:rPr>
        <w:br/>
      </w:r>
      <w:r>
        <w:rPr>
          <w:spacing w:val="2"/>
          <w:shd w:val="clear" w:color="auto" w:fill="FFFFFF"/>
        </w:rPr>
        <w:t>г) иными способами, не противоречащими действующему законодательству.</w:t>
      </w:r>
    </w:p>
    <w:p w:rsidR="005D2DC0" w:rsidRDefault="005D2DC0" w:rsidP="005D2DC0">
      <w:pPr>
        <w:autoSpaceDE w:val="0"/>
        <w:autoSpaceDN w:val="0"/>
        <w:adjustRightInd w:val="0"/>
        <w:ind w:firstLine="360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3.13, Если орган (организация), оказывающие услугу, и орган (организация), в распоряжении </w:t>
      </w:r>
      <w:proofErr w:type="gramStart"/>
      <w:r>
        <w:rPr>
          <w:spacing w:val="2"/>
          <w:shd w:val="clear" w:color="auto" w:fill="FFFFFF"/>
        </w:rPr>
        <w:t>которых</w:t>
      </w:r>
      <w:proofErr w:type="gramEnd"/>
      <w:r>
        <w:rPr>
          <w:spacing w:val="2"/>
          <w:shd w:val="clear" w:color="auto" w:fill="FFFFFF"/>
        </w:rPr>
        <w:t xml:space="preserve">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5D2DC0" w:rsidRDefault="005D2DC0" w:rsidP="005D2DC0">
      <w:pPr>
        <w:autoSpaceDE w:val="0"/>
        <w:autoSpaceDN w:val="0"/>
        <w:adjustRightInd w:val="0"/>
        <w:ind w:firstLine="360"/>
        <w:jc w:val="both"/>
        <w:rPr>
          <w:spacing w:val="2"/>
        </w:rPr>
      </w:pPr>
      <w:r>
        <w:rPr>
          <w:spacing w:val="2"/>
          <w:shd w:val="clear" w:color="auto" w:fill="FFFFFF"/>
        </w:rPr>
        <w:t>3.14. При формировании запроса в электронном виде, дополнительно к запросу прикладывается документ, содержащий согласие лица на предоставление сведений или обработку иным образом его персональных данных, в виде электронного документа, подписанного электронной подписью ответственного должностного лица, направившего запрос.</w:t>
      </w:r>
    </w:p>
    <w:p w:rsidR="005D2DC0" w:rsidRDefault="005D2DC0" w:rsidP="005D2DC0">
      <w:pPr>
        <w:autoSpaceDE w:val="0"/>
        <w:autoSpaceDN w:val="0"/>
        <w:adjustRightInd w:val="0"/>
        <w:ind w:firstLine="360"/>
        <w:jc w:val="both"/>
        <w:rPr>
          <w:spacing w:val="2"/>
        </w:rPr>
      </w:pPr>
      <w:r>
        <w:rPr>
          <w:spacing w:val="2"/>
          <w:shd w:val="clear" w:color="auto" w:fill="FFFFFF"/>
        </w:rPr>
        <w:t xml:space="preserve">3.15. 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</w:t>
      </w:r>
      <w:proofErr w:type="gramStart"/>
      <w:r>
        <w:rPr>
          <w:spacing w:val="2"/>
          <w:shd w:val="clear" w:color="auto" w:fill="FFFFFF"/>
        </w:rPr>
        <w:t>оказывающих</w:t>
      </w:r>
      <w:proofErr w:type="gramEnd"/>
      <w:r>
        <w:rPr>
          <w:spacing w:val="2"/>
          <w:shd w:val="clear" w:color="auto" w:fill="FFFFFF"/>
        </w:rPr>
        <w:t xml:space="preserve"> услугу, в соответствии с правилами делопроизводства и документооборота.</w:t>
      </w:r>
    </w:p>
    <w:p w:rsidR="005D2DC0" w:rsidRDefault="005D2DC0" w:rsidP="005D2DC0">
      <w:pPr>
        <w:autoSpaceDE w:val="0"/>
        <w:autoSpaceDN w:val="0"/>
        <w:adjustRightInd w:val="0"/>
        <w:ind w:firstLine="360"/>
        <w:jc w:val="both"/>
        <w:rPr>
          <w:spacing w:val="2"/>
        </w:rPr>
      </w:pPr>
      <w:r>
        <w:rPr>
          <w:spacing w:val="2"/>
          <w:shd w:val="clear" w:color="auto" w:fill="FFFFFF"/>
        </w:rPr>
        <w:t>3.16. При направлении запроса почтовым отправлением или курьером, согласие заявителя, направляется в форме документа, сформированного на бумажном носителе оригинала или заверенной копии согласия. Если согласие было дано заявителем в форме электронного документа, то такое согласие переводится на бумажный носитель и заверяется должностным лицом, направляющим запрос.</w:t>
      </w:r>
    </w:p>
    <w:p w:rsidR="005D2DC0" w:rsidRDefault="005D2DC0" w:rsidP="005D2DC0">
      <w:pPr>
        <w:autoSpaceDE w:val="0"/>
        <w:autoSpaceDN w:val="0"/>
        <w:adjustRightInd w:val="0"/>
        <w:ind w:firstLine="360"/>
        <w:jc w:val="both"/>
        <w:rPr>
          <w:spacing w:val="2"/>
        </w:rPr>
      </w:pPr>
      <w:r>
        <w:rPr>
          <w:spacing w:val="2"/>
          <w:shd w:val="clear" w:color="auto" w:fill="FFFFFF"/>
        </w:rPr>
        <w:t>3.17. 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5D2DC0" w:rsidRDefault="005D2DC0" w:rsidP="005D2DC0">
      <w:pPr>
        <w:autoSpaceDE w:val="0"/>
        <w:autoSpaceDN w:val="0"/>
        <w:adjustRightInd w:val="0"/>
        <w:ind w:firstLine="360"/>
        <w:jc w:val="both"/>
        <w:rPr>
          <w:spacing w:val="2"/>
        </w:rPr>
      </w:pPr>
      <w:r>
        <w:rPr>
          <w:spacing w:val="2"/>
          <w:shd w:val="clear" w:color="auto" w:fill="FFFFFF"/>
        </w:rPr>
        <w:t xml:space="preserve">3.18. </w:t>
      </w:r>
      <w:proofErr w:type="gramStart"/>
      <w:r>
        <w:rPr>
          <w:spacing w:val="2"/>
          <w:shd w:val="clear" w:color="auto" w:fill="FFFFFF"/>
        </w:rPr>
        <w:t>Ответ на запрос включает в себя документы и информацию, которые были запрошены органом (организацией), оказывающими услугу, или уведомление об отсутствии соответствующих документов и информации.</w:t>
      </w:r>
      <w:proofErr w:type="gramEnd"/>
    </w:p>
    <w:p w:rsidR="005D2DC0" w:rsidRDefault="005D2DC0" w:rsidP="005D2DC0">
      <w:pPr>
        <w:autoSpaceDE w:val="0"/>
        <w:autoSpaceDN w:val="0"/>
        <w:adjustRightInd w:val="0"/>
        <w:ind w:firstLine="360"/>
        <w:jc w:val="both"/>
        <w:rPr>
          <w:spacing w:val="2"/>
        </w:rPr>
      </w:pPr>
      <w:r>
        <w:rPr>
          <w:spacing w:val="2"/>
          <w:shd w:val="clear" w:color="auto" w:fill="FFFFFF"/>
        </w:rPr>
        <w:t xml:space="preserve">3.19. Ответ на запрос направляется органом (организацией), в распоряжении </w:t>
      </w:r>
      <w:proofErr w:type="gramStart"/>
      <w:r>
        <w:rPr>
          <w:spacing w:val="2"/>
          <w:shd w:val="clear" w:color="auto" w:fill="FFFFFF"/>
        </w:rPr>
        <w:t>которых</w:t>
      </w:r>
      <w:proofErr w:type="gramEnd"/>
      <w:r>
        <w:rPr>
          <w:spacing w:val="2"/>
          <w:shd w:val="clear" w:color="auto" w:fill="FFFFFF"/>
        </w:rPr>
        <w:t xml:space="preserve"> находятся документы и информация, в порядке и сроки, установленные нормативными правовыми актами Российской Федерации, нормативными правовыми актами Забайкальского края, муниципальными правовыми актами, а также административным регламентом предоставления муниципальной услуги.</w:t>
      </w:r>
    </w:p>
    <w:p w:rsidR="005D2DC0" w:rsidRDefault="005D2DC0" w:rsidP="005D2DC0">
      <w:pPr>
        <w:autoSpaceDE w:val="0"/>
        <w:autoSpaceDN w:val="0"/>
        <w:adjustRightInd w:val="0"/>
        <w:ind w:firstLine="360"/>
        <w:jc w:val="both"/>
        <w:rPr>
          <w:spacing w:val="2"/>
        </w:rPr>
      </w:pPr>
      <w:r>
        <w:rPr>
          <w:spacing w:val="2"/>
          <w:shd w:val="clear" w:color="auto" w:fill="FFFFFF"/>
        </w:rPr>
        <w:t xml:space="preserve">3.20. Если орган (организация), в распоряжении </w:t>
      </w:r>
      <w:proofErr w:type="gramStart"/>
      <w:r>
        <w:rPr>
          <w:spacing w:val="2"/>
          <w:shd w:val="clear" w:color="auto" w:fill="FFFFFF"/>
        </w:rPr>
        <w:t>которых</w:t>
      </w:r>
      <w:proofErr w:type="gramEnd"/>
      <w:r>
        <w:rPr>
          <w:spacing w:val="2"/>
          <w:shd w:val="clear" w:color="auto" w:fill="FFFFFF"/>
        </w:rPr>
        <w:t xml:space="preserve"> находятся документы и информация, не направил ответ на запрос в установленный законодательством срок, должностное лицо, виновное в непредставлении (несвоевременном представлении) документа или информации, подлежит административной, дисциплинарной и иной ответственности в соответствии с действующим законодательством.</w:t>
      </w:r>
    </w:p>
    <w:p w:rsidR="005D2DC0" w:rsidRDefault="005D2DC0" w:rsidP="005D2DC0">
      <w:pPr>
        <w:autoSpaceDE w:val="0"/>
        <w:autoSpaceDN w:val="0"/>
        <w:adjustRightInd w:val="0"/>
        <w:ind w:firstLine="360"/>
        <w:jc w:val="both"/>
        <w:rPr>
          <w:spacing w:val="2"/>
        </w:rPr>
      </w:pPr>
      <w:r>
        <w:rPr>
          <w:spacing w:val="2"/>
          <w:shd w:val="clear" w:color="auto" w:fill="FFFFFF"/>
        </w:rPr>
        <w:lastRenderedPageBreak/>
        <w:t xml:space="preserve">3.21. </w:t>
      </w:r>
      <w:proofErr w:type="gramStart"/>
      <w:r>
        <w:rPr>
          <w:spacing w:val="2"/>
          <w:shd w:val="clear" w:color="auto" w:fill="FFFFFF"/>
        </w:rPr>
        <w:t>Если в поступившем ответе на запрос содержится уведомление, что орган (организация), в которые направлялся запрос, в соответствии с действующим законодательством не располагает запрашиваемой информацией или документом (запрос направлен не по подведомственности), то должностное лицо органа (организации), оказывающих услугу, направляет запрос в орган (организацию), указанные в поступившем уведомлении, или орган, в распоряжении которого в соответствии с действующим законодательством находится запрашиваемый документ</w:t>
      </w:r>
      <w:proofErr w:type="gramEnd"/>
      <w:r>
        <w:rPr>
          <w:spacing w:val="2"/>
          <w:shd w:val="clear" w:color="auto" w:fill="FFFFFF"/>
        </w:rPr>
        <w:t xml:space="preserve"> или информация.</w:t>
      </w:r>
    </w:p>
    <w:p w:rsidR="005D2DC0" w:rsidRDefault="005D2DC0" w:rsidP="005D2DC0">
      <w:pPr>
        <w:autoSpaceDE w:val="0"/>
        <w:autoSpaceDN w:val="0"/>
        <w:adjustRightInd w:val="0"/>
        <w:ind w:firstLine="360"/>
        <w:jc w:val="both"/>
        <w:rPr>
          <w:spacing w:val="2"/>
        </w:rPr>
      </w:pPr>
      <w:r>
        <w:rPr>
          <w:spacing w:val="2"/>
          <w:shd w:val="clear" w:color="auto" w:fill="FFFFFF"/>
        </w:rPr>
        <w:t xml:space="preserve">3.22. Днем получения ответа на запрос является соответственно дата поступления в распоряжение органа (организации), </w:t>
      </w:r>
      <w:proofErr w:type="gramStart"/>
      <w:r>
        <w:rPr>
          <w:spacing w:val="2"/>
          <w:shd w:val="clear" w:color="auto" w:fill="FFFFFF"/>
        </w:rPr>
        <w:t>направивших</w:t>
      </w:r>
      <w:proofErr w:type="gramEnd"/>
      <w:r>
        <w:rPr>
          <w:spacing w:val="2"/>
          <w:shd w:val="clear" w:color="auto" w:fill="FFFFFF"/>
        </w:rPr>
        <w:t xml:space="preserve"> запрос,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5D2DC0" w:rsidRDefault="005D2DC0" w:rsidP="005D2DC0">
      <w:pPr>
        <w:autoSpaceDE w:val="0"/>
        <w:autoSpaceDN w:val="0"/>
        <w:adjustRightInd w:val="0"/>
        <w:ind w:firstLine="360"/>
        <w:jc w:val="both"/>
        <w:rPr>
          <w:spacing w:val="2"/>
        </w:rPr>
      </w:pPr>
      <w:r>
        <w:rPr>
          <w:spacing w:val="2"/>
          <w:shd w:val="clear" w:color="auto" w:fill="FFFFFF"/>
        </w:rPr>
        <w:t>3.23. Ответ на запрос регистрируется в установленном порядке.</w:t>
      </w:r>
    </w:p>
    <w:p w:rsidR="005D2DC0" w:rsidRDefault="005D2DC0" w:rsidP="005D2DC0">
      <w:pPr>
        <w:autoSpaceDE w:val="0"/>
        <w:autoSpaceDN w:val="0"/>
        <w:adjustRightInd w:val="0"/>
        <w:ind w:firstLine="360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3.24. При получении ответа на запрос, должностные лица органа (организации), </w:t>
      </w:r>
      <w:proofErr w:type="gramStart"/>
      <w:r>
        <w:rPr>
          <w:spacing w:val="2"/>
          <w:shd w:val="clear" w:color="auto" w:fill="FFFFFF"/>
        </w:rPr>
        <w:t>оказывающих</w:t>
      </w:r>
      <w:proofErr w:type="gramEnd"/>
      <w:r>
        <w:rPr>
          <w:spacing w:val="2"/>
          <w:shd w:val="clear" w:color="auto" w:fill="FFFFFF"/>
        </w:rPr>
        <w:t xml:space="preserve"> услугу, приобщают полученный ответ к делу, открытому в связи с обращением заявителя о предоставлении муниципальной услуги, а при отсутствии дела приобщают поступивший ответ к документам, представленным заявителем.</w:t>
      </w:r>
    </w:p>
    <w:p w:rsidR="00AA35DF" w:rsidRPr="005D2DC0" w:rsidRDefault="005D2DC0" w:rsidP="005D2DC0">
      <w:pPr>
        <w:autoSpaceDE w:val="0"/>
        <w:autoSpaceDN w:val="0"/>
        <w:adjustRightInd w:val="0"/>
        <w:ind w:firstLine="360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3.25. Документы и сведения, полученные с использованием единой системы межведомственного информационного взаимодействия, применяются в соответствии с нормативными правовыми актами для предоставления соответствующей муниципальной услуги.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 xml:space="preserve">IV. Формы </w:t>
      </w:r>
      <w:proofErr w:type="gramStart"/>
      <w:r w:rsidRPr="00647C60">
        <w:rPr>
          <w:b/>
          <w:color w:val="000000"/>
        </w:rPr>
        <w:t>контроля за</w:t>
      </w:r>
      <w:proofErr w:type="gramEnd"/>
      <w:r w:rsidRPr="00647C60">
        <w:rPr>
          <w:b/>
          <w:color w:val="000000"/>
        </w:rPr>
        <w:t xml:space="preserve"> исполнением административного регламента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4.1. Порядок осуществления текущего </w:t>
      </w:r>
      <w:proofErr w:type="gramStart"/>
      <w:r w:rsidRPr="00647C60">
        <w:t>контроля за</w:t>
      </w:r>
      <w:proofErr w:type="gramEnd"/>
      <w:r w:rsidRPr="00647C60">
        <w:t xml:space="preserve"> соблюдением и исполнением специалистами Администрации положений Регламента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4.1.1. Текущий </w:t>
      </w:r>
      <w:proofErr w:type="gramStart"/>
      <w:r w:rsidRPr="00647C60">
        <w:t>контроль за</w:t>
      </w:r>
      <w:proofErr w:type="gramEnd"/>
      <w:r w:rsidRPr="00647C60">
        <w:t xml:space="preserve"> соблюдением и исполнением специалистами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4.2. Порядок и периодичность осуществления проверок полноты и качества предоставления муниципальной услуги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4.2.1. Плановые проверки проводятся не реже одного раза в год в форме изучения главой просмотра копий выданных разрешений на ввод.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4.2.2. Внеплановые проверки полноты и качеств</w:t>
      </w:r>
      <w:r w:rsidR="00FB5778">
        <w:t>а предоставления муниципальной</w:t>
      </w:r>
      <w:r w:rsidRPr="00647C60">
        <w:t xml:space="preserve"> услуги проводятся в случаях поступления в Администрацию жалоб заявителей в связи с</w:t>
      </w:r>
      <w:r w:rsidR="00FB5778">
        <w:t xml:space="preserve"> предоставлением муниципальной</w:t>
      </w:r>
      <w:r w:rsidRPr="00647C60">
        <w:t xml:space="preserve"> услуги и в пределах сроков рассмотрения указанных жалоб, предусмотренных пунктом 5.3 настоящего Регламента.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4.3. Ответственность должностных лиц Администрации за решения и действия (бездействия), принимаемые (осуществляемые) в ход</w:t>
      </w:r>
      <w:r w:rsidR="00FB5778">
        <w:t>е предоставления муниципальной</w:t>
      </w:r>
      <w:r w:rsidRPr="00647C60">
        <w:t xml:space="preserve"> услуги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4.3.1. Ответственные должностные лица Администрации несут персональную ответственность за соблюдение сроков и порядк</w:t>
      </w:r>
      <w:r w:rsidR="00FB5778">
        <w:t xml:space="preserve">а предоставления </w:t>
      </w:r>
      <w:proofErr w:type="spellStart"/>
      <w:r w:rsidR="00FB5778">
        <w:t>муницпальной</w:t>
      </w:r>
      <w:proofErr w:type="spellEnd"/>
      <w:r w:rsidRPr="00647C60">
        <w:t xml:space="preserve"> услуги в соответствии с их должностными регламентами и законодательством Российской Федерации.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4.3.2. Специалист Администрации в соответствии со своим должностным регламентом несет персональную ответственность за соблюдение сроков, правильность оформления и качество подготовки документов.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4.4. Положения, характеризующие требования к порядку и формам </w:t>
      </w:r>
      <w:proofErr w:type="gramStart"/>
      <w:r w:rsidRPr="00647C60">
        <w:t>контроля за</w:t>
      </w:r>
      <w:proofErr w:type="gramEnd"/>
      <w:r w:rsidR="00FB5778">
        <w:t xml:space="preserve"> предоставлением муниципальной</w:t>
      </w:r>
      <w:r w:rsidRPr="00647C60">
        <w:t xml:space="preserve"> услуги, в том числе со стороны граждан, их объединений и организаций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4.4.1. </w:t>
      </w:r>
      <w:proofErr w:type="gramStart"/>
      <w:r w:rsidRPr="00647C60">
        <w:t>Для осущест</w:t>
      </w:r>
      <w:r w:rsidR="00144165">
        <w:t>влен</w:t>
      </w:r>
      <w:r w:rsidR="0058525C">
        <w:t>ия контроля за исполнением муни</w:t>
      </w:r>
      <w:r w:rsidR="00144165">
        <w:t>ц</w:t>
      </w:r>
      <w:r w:rsidR="0058525C">
        <w:t>и</w:t>
      </w:r>
      <w:r w:rsidR="00144165">
        <w:t>пальной</w:t>
      </w:r>
      <w:r w:rsidRPr="00647C60">
        <w:t xml:space="preserve"> услуги </w:t>
      </w:r>
      <w:r w:rsidRPr="00647C60">
        <w:lastRenderedPageBreak/>
        <w:t>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</w:t>
      </w:r>
      <w:r w:rsidR="00144165">
        <w:t xml:space="preserve">ества и порядка предоставления муниципальной </w:t>
      </w:r>
      <w:r w:rsidRPr="00647C60">
        <w:t xml:space="preserve">услуги, а также заявления и жалобы с сообщением о нарушении должностными лицами, </w:t>
      </w:r>
      <w:r w:rsidRPr="00647C60">
        <w:rPr>
          <w:color w:val="000000"/>
        </w:rPr>
        <w:t>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>V. Досудебный (внесудебный) порядок обжалования решений и действий (бездействия) органа,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5.1. </w:t>
      </w:r>
      <w:r w:rsidRPr="00647C60">
        <w:rPr>
          <w:b/>
        </w:rPr>
        <w:t>Информация для физических и юридических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5.1.1. Заявитель имеет право на обжалование решений и действий (бездействия) должностных лиц, специалистов, в связи с предоставлением муниципальной услуги в досудебном и судебном порядке.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5.1.2. </w:t>
      </w:r>
      <w:r w:rsidRPr="00647C60">
        <w:rPr>
          <w:b/>
        </w:rPr>
        <w:t>Заявитель может обратиться с жалобой в следующих случаях</w:t>
      </w:r>
      <w:r w:rsidRPr="00647C60">
        <w:t xml:space="preserve">: </w:t>
      </w:r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нарушение срока регистрации запроса заявителя о предоставлении муниципальной услуги;</w:t>
      </w:r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нарушение срока предоставления муниципальной услуги;</w:t>
      </w:r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</w:pPr>
      <w:r w:rsidRPr="00647C60">
        <w:rPr>
          <w:color w:val="000000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47C60">
        <w:t>Республики Алтай, муниципальными правовыми актами муниципального образования  для предоставления муниципальной услуги;</w:t>
      </w:r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647C60">
        <w:t>Республики Алтай, муниципальными правовыми актами муниципального образования для предоставления муниципальной услуги, у заявителя</w:t>
      </w:r>
      <w:r w:rsidRPr="00647C60">
        <w:rPr>
          <w:color w:val="000000"/>
        </w:rPr>
        <w:t>;</w:t>
      </w:r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proofErr w:type="gramStart"/>
      <w:r w:rsidRPr="00647C60">
        <w:rPr>
          <w:color w:val="00000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647C60">
        <w:t>Республики Алтай, муниципальными правовыми актами муниципального образования;</w:t>
      </w:r>
      <w:proofErr w:type="gramEnd"/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</w:pPr>
      <w:r w:rsidRPr="00647C60">
        <w:rPr>
          <w:color w:val="000000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647C60">
        <w:t>Республики Алтай, муниципальными правовыми актами муниципального образования;</w:t>
      </w:r>
    </w:p>
    <w:p w:rsidR="00AA35DF" w:rsidRPr="00647C60" w:rsidRDefault="00AA35DF" w:rsidP="00AA35D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proofErr w:type="gramStart"/>
      <w:r w:rsidRPr="00647C60">
        <w:rPr>
          <w:color w:val="000000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35DF" w:rsidRPr="00647C60" w:rsidRDefault="00AA35DF" w:rsidP="00AA35D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 xml:space="preserve">5.1.3 </w:t>
      </w:r>
      <w:r w:rsidRPr="00647C60">
        <w:rPr>
          <w:b/>
          <w:color w:val="000000"/>
        </w:rPr>
        <w:t>Общие требования к порядку подачи и рассмотрению жалоб</w:t>
      </w:r>
      <w:r w:rsidRPr="00647C60">
        <w:rPr>
          <w:color w:val="000000"/>
        </w:rPr>
        <w:t>:</w:t>
      </w:r>
    </w:p>
    <w:p w:rsidR="00AA35DF" w:rsidRPr="00647C60" w:rsidRDefault="00AA35DF" w:rsidP="00AA35D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AA35DF" w:rsidRPr="00647C60" w:rsidRDefault="00AA35DF" w:rsidP="00144165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47C60">
        <w:rPr>
          <w:color w:val="000000"/>
        </w:rPr>
        <w:lastRenderedPageBreak/>
        <w:t>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«Интернет», официального сайта муниципального образования в сети Интернет (</w:t>
      </w:r>
      <w:r w:rsidR="00144165" w:rsidRPr="00144165">
        <w:rPr>
          <w:color w:val="000000"/>
        </w:rPr>
        <w:t>http://altay-ust-koksa.ru/</w:t>
      </w:r>
      <w:r w:rsidRPr="00647C60">
        <w:rPr>
          <w:color w:val="000000"/>
        </w:rPr>
        <w:t>), Единого портала, а также может быть принята при личном приеме заявителя.</w:t>
      </w:r>
    </w:p>
    <w:p w:rsidR="00AA35DF" w:rsidRPr="00647C60" w:rsidRDefault="00AA35DF" w:rsidP="00AA35DF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647C60">
        <w:t xml:space="preserve"> </w:t>
      </w:r>
      <w:proofErr w:type="gramStart"/>
      <w:r w:rsidRPr="00647C60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647C60">
          <w:rPr>
            <w:color w:val="0000FF"/>
          </w:rPr>
          <w:t>частью 2 статьи 6</w:t>
        </w:r>
      </w:hyperlink>
      <w:r w:rsidRPr="00647C60">
        <w:t xml:space="preserve"> Градостроительного кодекса Российской Федерации, может быть подана</w:t>
      </w:r>
      <w:proofErr w:type="gramEnd"/>
      <w:r w:rsidRPr="00647C60">
        <w:t xml:space="preserve"> такими лицами в порядке, установленном статьей 11.2 </w:t>
      </w:r>
      <w:r w:rsidRPr="00647C60">
        <w:rPr>
          <w:color w:val="000000"/>
        </w:rPr>
        <w:t>Федерального закона № 210-ФЗ «Об организации предоставления государственных и муниципальных услуг»</w:t>
      </w:r>
      <w:r w:rsidRPr="00647C60">
        <w:t>, либо в порядке, установленном антимонопольным законодательством Российской Федерации, в антимонопольный орган.</w:t>
      </w:r>
    </w:p>
    <w:p w:rsidR="00AA35DF" w:rsidRPr="00647C60" w:rsidRDefault="00AA35DF" w:rsidP="00AA35D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r w:rsidRPr="00647C60">
        <w:t xml:space="preserve">5.1.3. </w:t>
      </w:r>
      <w:r w:rsidRPr="00647C60">
        <w:rPr>
          <w:b/>
        </w:rPr>
        <w:t>Жалоба должна содержать</w:t>
      </w:r>
      <w:r w:rsidRPr="00647C60">
        <w:t xml:space="preserve">: 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r w:rsidRPr="00647C6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proofErr w:type="gramStart"/>
      <w:r w:rsidRPr="00647C6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r w:rsidRPr="00647C6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r w:rsidRPr="00647C60">
        <w:t xml:space="preserve">4) доводы, на основании которых заявитель не согласен с решением и действием (бездействием) органа, </w:t>
      </w:r>
      <w:r w:rsidR="0058525C">
        <w:t>предоставляющего муниципальную</w:t>
      </w:r>
      <w:r w:rsidRPr="00647C60">
        <w:t xml:space="preserve"> услугу, органа, предоставляющего муниципальную услугу, должностного лица о</w:t>
      </w:r>
      <w:r w:rsidR="0058525C">
        <w:t xml:space="preserve">ргана, предоставляющего муниципальную </w:t>
      </w:r>
      <w:r w:rsidRPr="00647C60">
        <w:t xml:space="preserve"> услугу, или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5.2. </w:t>
      </w:r>
      <w:r w:rsidRPr="00647C60">
        <w:rPr>
          <w:b/>
        </w:rPr>
        <w:t>Предмет досудебного обжалования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Предметом досудебного (внесудебного) обжалования действий (бездействий) и принимаемых решений при предоставлении муниципальной услуги, выразившихся в нарушении прав и законных интересов заявителя, являются: противоправные решения, нарушения положений настоящего Регламента, некорректное поведение, нарушение правил служебной этики. 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</w:pPr>
      <w:r w:rsidRPr="00647C60">
        <w:t xml:space="preserve">5.3. </w:t>
      </w:r>
      <w:r w:rsidRPr="00647C60">
        <w:rPr>
          <w:b/>
        </w:rPr>
        <w:t>Сроки рассмотрения жалобы</w:t>
      </w:r>
    </w:p>
    <w:p w:rsidR="00AA35DF" w:rsidRPr="00647C60" w:rsidRDefault="00AA35DF" w:rsidP="00AA35DF">
      <w:pPr>
        <w:pStyle w:val="ac"/>
        <w:tabs>
          <w:tab w:val="left" w:pos="-360"/>
          <w:tab w:val="left" w:pos="180"/>
        </w:tabs>
        <w:autoSpaceDE w:val="0"/>
        <w:autoSpaceDN w:val="0"/>
        <w:adjustRightInd w:val="0"/>
        <w:ind w:left="0" w:firstLine="567"/>
        <w:contextualSpacing/>
        <w:jc w:val="both"/>
      </w:pPr>
      <w:r w:rsidRPr="00647C60">
        <w:t xml:space="preserve">Жалоба, поступившая в </w:t>
      </w:r>
      <w:proofErr w:type="gramStart"/>
      <w:r w:rsidRPr="00647C60">
        <w:t>Администрацию</w:t>
      </w:r>
      <w:proofErr w:type="gramEnd"/>
      <w:r w:rsidRPr="00647C60">
        <w:t xml:space="preserve">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Pr="00647C60">
        <w:lastRenderedPageBreak/>
        <w:t>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5.3. </w:t>
      </w:r>
      <w:r w:rsidRPr="00647C60">
        <w:rPr>
          <w:b/>
        </w:rPr>
        <w:t>Исчерпывающий перечень оснований для отказа в рассмотрении жалобы либо приостановления её рассмотрения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proofErr w:type="gramStart"/>
      <w:r w:rsidRPr="00647C60">
        <w:t xml:space="preserve">Приостановление рассмотрения жалобы не допускается, при получении письменного обращения, в котором содержатся нецензурные либо оскорбительные выражения, угрозы жизни, здоровью и имуществу специалисту, должностному лицу Администрации, а также членов его семьи, Администрация может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 </w:t>
      </w:r>
      <w:proofErr w:type="gramEnd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В случае если текст письменного обращения не поддается прочтению, ответ на него не дается, о чем сообщается в течение 7 (семи) дней с момента регистрации обращения заявителю, направившему письменное обращение, если его фамилия и почтовый адрес поддаются прочтению;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 В случае</w:t>
      </w:r>
      <w:proofErr w:type="gramStart"/>
      <w:r w:rsidRPr="00647C60">
        <w:t>,</w:t>
      </w:r>
      <w:proofErr w:type="gramEnd"/>
      <w:r w:rsidRPr="00647C60">
        <w:t xml:space="preserve">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глава вправе принять решение о безосновательности очередного письменного обращения и прекращении переписки с заявителем по данному вопросу, заявитель, направивший письменное обращение, уведомляется о данном </w:t>
      </w:r>
      <w:proofErr w:type="gramStart"/>
      <w:r w:rsidRPr="00647C60">
        <w:t>решении</w:t>
      </w:r>
      <w:proofErr w:type="gramEnd"/>
      <w:r w:rsidRPr="00647C60">
        <w:t xml:space="preserve">;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В случае если в жалобе не </w:t>
      </w:r>
      <w:proofErr w:type="gramStart"/>
      <w:r w:rsidRPr="00647C60">
        <w:t>указаны</w:t>
      </w:r>
      <w:proofErr w:type="gramEnd"/>
      <w:r w:rsidRPr="00647C60">
        <w:t xml:space="preserve"> фамилия гражданина, направившего жалобу, и почтовый адрес, по которому должен быть направлен ответ, ответ на жалобу не дается. </w:t>
      </w:r>
    </w:p>
    <w:p w:rsidR="00AA35DF" w:rsidRPr="00647C60" w:rsidRDefault="00AA35DF" w:rsidP="00AA35DF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47C60">
        <w:rPr>
          <w:bCs/>
          <w:color w:val="000000"/>
        </w:rPr>
        <w:t>В случае</w:t>
      </w:r>
      <w:proofErr w:type="gramStart"/>
      <w:r w:rsidRPr="00647C60">
        <w:rPr>
          <w:bCs/>
          <w:color w:val="000000"/>
        </w:rPr>
        <w:t>,</w:t>
      </w:r>
      <w:proofErr w:type="gramEnd"/>
      <w:r w:rsidRPr="00647C60">
        <w:rPr>
          <w:bCs/>
          <w:color w:val="000000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5.4. </w:t>
      </w:r>
      <w:r w:rsidRPr="00647C60">
        <w:rPr>
          <w:b/>
        </w:rPr>
        <w:t>Основания для начала процедуры досудебного (внесудебного) обжалования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Основанием для начала процедуры досудебного обжалования является жалоба заявителя в администрацию, поступившая в письменной форме, в форме электронного документа либо устно.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Жалоба регистрируется специалистом Администрации, ответственным за делопроизводство, в течение 1 календарного дня с момента поступления жалобы.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 xml:space="preserve">5.5. </w:t>
      </w:r>
      <w:r w:rsidRPr="00647C60">
        <w:rPr>
          <w:b/>
        </w:rPr>
        <w:t>Права физических и юридических лиц на получение информации и документов, необходимых для обоснования рассмотрения жалобы</w:t>
      </w:r>
      <w:r w:rsidRPr="00647C60">
        <w:t xml:space="preserve">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</w:pPr>
      <w:r w:rsidRPr="00647C60">
        <w:t>Заявитель имеет право на получение от Администрации информации и документов, необходимых для обоснования жалобы.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t xml:space="preserve">5.6. </w:t>
      </w:r>
      <w:r w:rsidRPr="00647C60">
        <w:rPr>
          <w:b/>
          <w:color w:val="000000"/>
        </w:rPr>
        <w:t>Результат рассмотрения жалобы</w:t>
      </w:r>
      <w:r w:rsidRPr="00647C60">
        <w:rPr>
          <w:color w:val="000000"/>
        </w:rPr>
        <w:t>:</w:t>
      </w:r>
    </w:p>
    <w:p w:rsidR="00AA35DF" w:rsidRPr="00647C60" w:rsidRDefault="00AA35DF" w:rsidP="00AA35DF">
      <w:pPr>
        <w:tabs>
          <w:tab w:val="left" w:pos="-360"/>
          <w:tab w:val="left" w:pos="180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47C60">
        <w:rPr>
          <w:bCs/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A35DF" w:rsidRPr="00647C60" w:rsidRDefault="00AA35DF" w:rsidP="00AA35D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gramStart"/>
      <w:r w:rsidRPr="00647C60">
        <w:rPr>
          <w:color w:val="000000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AA35DF" w:rsidRPr="00647C60" w:rsidRDefault="00AA35DF" w:rsidP="00AA35D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47C60">
        <w:rPr>
          <w:color w:val="000000"/>
        </w:rPr>
        <w:t>отказывает в удовлетворении жалобы.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t>5.7</w:t>
      </w:r>
      <w:proofErr w:type="gramStart"/>
      <w:r w:rsidRPr="00647C60">
        <w:rPr>
          <w:color w:val="000000"/>
        </w:rPr>
        <w:t xml:space="preserve"> В</w:t>
      </w:r>
      <w:proofErr w:type="gramEnd"/>
      <w:r w:rsidRPr="00647C60">
        <w:rPr>
          <w:color w:val="000000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35DF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647C60">
        <w:rPr>
          <w:color w:val="000000"/>
        </w:rPr>
        <w:lastRenderedPageBreak/>
        <w:t>5.8</w:t>
      </w:r>
      <w:proofErr w:type="gramStart"/>
      <w:r w:rsidRPr="00647C60">
        <w:rPr>
          <w:color w:val="000000"/>
        </w:rPr>
        <w:t xml:space="preserve"> Н</w:t>
      </w:r>
      <w:proofErr w:type="gramEnd"/>
      <w:r w:rsidRPr="00647C60">
        <w:rPr>
          <w:color w:val="000000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5D2DC0" w:rsidRPr="002B4B8B" w:rsidRDefault="005D2DC0" w:rsidP="005D2DC0">
      <w:pPr>
        <w:pStyle w:val="ac"/>
        <w:ind w:left="1446" w:hanging="738"/>
        <w:contextualSpacing/>
        <w:rPr>
          <w:rFonts w:eastAsia="Calibri"/>
          <w:b/>
        </w:rPr>
      </w:pPr>
      <w:r w:rsidRPr="002B4B8B">
        <w:rPr>
          <w:b/>
          <w:spacing w:val="2"/>
          <w:shd w:val="clear" w:color="auto" w:fill="FFFFFF"/>
        </w:rPr>
        <w:t xml:space="preserve">Раздел </w:t>
      </w:r>
      <w:r w:rsidRPr="002B4B8B">
        <w:rPr>
          <w:b/>
          <w:spacing w:val="2"/>
          <w:shd w:val="clear" w:color="auto" w:fill="FFFFFF"/>
          <w:lang w:val="en-US"/>
        </w:rPr>
        <w:t>VI</w:t>
      </w:r>
      <w:r w:rsidRPr="002B4B8B">
        <w:rPr>
          <w:b/>
          <w:spacing w:val="2"/>
          <w:shd w:val="clear" w:color="auto" w:fill="FFFFFF"/>
        </w:rPr>
        <w:t xml:space="preserve"> «Порядок исправления допущенных опечаток и ошибок в документах, выданных в результате предоставления муниципальной услуги»: </w:t>
      </w:r>
    </w:p>
    <w:p w:rsidR="005D2DC0" w:rsidRPr="002B4B8B" w:rsidRDefault="005D2DC0" w:rsidP="005D2DC0">
      <w:pPr>
        <w:autoSpaceDE w:val="0"/>
        <w:autoSpaceDN w:val="0"/>
        <w:adjustRightInd w:val="0"/>
        <w:ind w:firstLine="708"/>
        <w:jc w:val="both"/>
      </w:pPr>
      <w:r>
        <w:rPr>
          <w:spacing w:val="2"/>
        </w:rPr>
        <w:t>6.1. Исправление допущенных опечаток и (или) ошибок в документах, выданных в результате предоставления муниципальной услуги</w:t>
      </w:r>
      <w:r w:rsidRPr="002B4B8B">
        <w:t>.</w:t>
      </w:r>
    </w:p>
    <w:p w:rsidR="005D2DC0" w:rsidRPr="002B4B8B" w:rsidRDefault="005D2DC0" w:rsidP="005D2DC0">
      <w:pPr>
        <w:autoSpaceDE w:val="0"/>
        <w:autoSpaceDN w:val="0"/>
        <w:adjustRightInd w:val="0"/>
        <w:ind w:firstLine="708"/>
        <w:jc w:val="both"/>
      </w:pPr>
      <w:r>
        <w:rPr>
          <w:spacing w:val="2"/>
        </w:rPr>
        <w:t xml:space="preserve">6.1.1. </w:t>
      </w:r>
      <w:proofErr w:type="gramStart"/>
      <w:r>
        <w:rPr>
          <w:spacing w:val="2"/>
        </w:rPr>
        <w:t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>
        <w:rPr>
          <w:spacing w:val="2"/>
        </w:rPr>
        <w:t>Усть-Коксинский</w:t>
      </w:r>
      <w:proofErr w:type="spellEnd"/>
      <w:r>
        <w:rPr>
          <w:spacing w:val="2"/>
        </w:rPr>
        <w:t xml:space="preserve"> район» в произвольной форме заявления об исправлении опечаток и (или) ошибок, допущенных в выданных в результате предоставления муниципальной  услуги документах.</w:t>
      </w:r>
      <w:proofErr w:type="gramEnd"/>
    </w:p>
    <w:p w:rsidR="005D2DC0" w:rsidRPr="002B4B8B" w:rsidRDefault="005D2DC0" w:rsidP="005D2DC0">
      <w:pPr>
        <w:autoSpaceDE w:val="0"/>
        <w:autoSpaceDN w:val="0"/>
        <w:adjustRightInd w:val="0"/>
        <w:ind w:firstLine="708"/>
        <w:jc w:val="both"/>
      </w:pPr>
      <w:r>
        <w:rPr>
          <w:spacing w:val="2"/>
        </w:rPr>
        <w:t>6.1.2.Должностным лицом, ответственным за выполнение административно процедуры, является специалист, ответственный за предоставление муниципальной  услуги.</w:t>
      </w:r>
    </w:p>
    <w:p w:rsidR="005D2DC0" w:rsidRPr="002B4B8B" w:rsidRDefault="005D2DC0" w:rsidP="005D2DC0">
      <w:pPr>
        <w:autoSpaceDE w:val="0"/>
        <w:autoSpaceDN w:val="0"/>
        <w:adjustRightInd w:val="0"/>
        <w:ind w:firstLine="708"/>
        <w:jc w:val="both"/>
      </w:pPr>
      <w:r>
        <w:rPr>
          <w:spacing w:val="2"/>
        </w:rPr>
        <w:t xml:space="preserve">6.1.3. Специалист, ответственный за предоставление муниципальной 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>
        <w:rPr>
          <w:spacing w:val="2"/>
        </w:rPr>
        <w:t>с даты регистрации</w:t>
      </w:r>
      <w:proofErr w:type="gramEnd"/>
      <w:r>
        <w:rPr>
          <w:spacing w:val="2"/>
        </w:rPr>
        <w:t xml:space="preserve"> соответствующего заявления.</w:t>
      </w:r>
    </w:p>
    <w:p w:rsidR="005D2DC0" w:rsidRPr="002B4B8B" w:rsidRDefault="005D2DC0" w:rsidP="005D2DC0">
      <w:pPr>
        <w:autoSpaceDE w:val="0"/>
        <w:autoSpaceDN w:val="0"/>
        <w:adjustRightInd w:val="0"/>
        <w:ind w:firstLine="708"/>
        <w:jc w:val="both"/>
      </w:pPr>
      <w:r>
        <w:rPr>
          <w:spacing w:val="2"/>
        </w:rPr>
        <w:t xml:space="preserve">6.1.4. </w:t>
      </w:r>
      <w:proofErr w:type="gramStart"/>
      <w:r>
        <w:rPr>
          <w:spacing w:val="2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5D2DC0" w:rsidRPr="002B4B8B" w:rsidRDefault="005D2DC0" w:rsidP="005D2DC0">
      <w:pPr>
        <w:autoSpaceDE w:val="0"/>
        <w:autoSpaceDN w:val="0"/>
        <w:adjustRightInd w:val="0"/>
        <w:ind w:firstLine="708"/>
        <w:jc w:val="both"/>
      </w:pPr>
      <w:r>
        <w:rPr>
          <w:spacing w:val="2"/>
        </w:rPr>
        <w:t>6.1.5.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5D2DC0" w:rsidRDefault="005D2DC0" w:rsidP="005D2DC0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>
        <w:rPr>
          <w:spacing w:val="2"/>
        </w:rPr>
        <w:t>6.1.6.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5D2DC0" w:rsidRPr="002B4B8B" w:rsidRDefault="005D2DC0" w:rsidP="005D2DC0">
      <w:pPr>
        <w:pStyle w:val="ac"/>
        <w:ind w:left="1446" w:hanging="738"/>
        <w:contextualSpacing/>
        <w:rPr>
          <w:rFonts w:eastAsia="Calibri"/>
          <w:b/>
        </w:rPr>
      </w:pPr>
      <w:proofErr w:type="gramStart"/>
      <w:r w:rsidRPr="002B4B8B">
        <w:rPr>
          <w:b/>
          <w:spacing w:val="2"/>
          <w:shd w:val="clear" w:color="auto" w:fill="FFFFFF"/>
          <w:lang w:val="en-US"/>
        </w:rPr>
        <w:t>VII</w:t>
      </w:r>
      <w:r w:rsidRPr="002B4B8B">
        <w:rPr>
          <w:b/>
          <w:spacing w:val="2"/>
          <w:shd w:val="clear" w:color="auto" w:fill="FFFFFF"/>
        </w:rPr>
        <w:t xml:space="preserve"> «Порядок выдачи дубликата,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дубликата».</w:t>
      </w:r>
      <w:proofErr w:type="gramEnd"/>
    </w:p>
    <w:p w:rsidR="005D2DC0" w:rsidRPr="002B4B8B" w:rsidRDefault="005D2DC0" w:rsidP="005D2DC0">
      <w:pPr>
        <w:autoSpaceDE w:val="0"/>
        <w:autoSpaceDN w:val="0"/>
        <w:adjustRightInd w:val="0"/>
        <w:ind w:firstLine="708"/>
        <w:jc w:val="both"/>
      </w:pPr>
      <w:r>
        <w:rPr>
          <w:spacing w:val="2"/>
        </w:rPr>
        <w:t>7.1. Основанием для начала административной процедуры по выдаче дубликата документа,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>
        <w:rPr>
          <w:spacing w:val="2"/>
        </w:rPr>
        <w:t>Усть-Коксинский</w:t>
      </w:r>
      <w:proofErr w:type="spellEnd"/>
      <w:r>
        <w:rPr>
          <w:spacing w:val="2"/>
        </w:rPr>
        <w:t xml:space="preserve"> район» в произвольной форме заявления о выдаче дубликата документа, выданного в результате предоставления муниципальной  услуги.</w:t>
      </w:r>
    </w:p>
    <w:p w:rsidR="005D2DC0" w:rsidRDefault="005D2DC0" w:rsidP="005D2DC0">
      <w:pPr>
        <w:pStyle w:val="ad"/>
        <w:shd w:val="clear" w:color="auto" w:fill="FFFFFF"/>
        <w:spacing w:before="0" w:after="0"/>
        <w:ind w:firstLine="708"/>
      </w:pPr>
      <w:r>
        <w:t>7.2. Результат процедуры: принятое и зарегистрированное заявление, направленное на рассмотрение специалисту Отдела.</w:t>
      </w:r>
    </w:p>
    <w:p w:rsidR="005D2DC0" w:rsidRDefault="005D2DC0" w:rsidP="005D2DC0">
      <w:pPr>
        <w:pStyle w:val="ad"/>
        <w:shd w:val="clear" w:color="auto" w:fill="FFFFFF"/>
        <w:spacing w:before="0" w:after="0"/>
        <w:ind w:firstLine="708"/>
      </w:pPr>
      <w:r>
        <w:t>7.3. Специалист Отдела рассматривает заявление и по результатам рассмотрения принимает решение о выдаче дубликата градостроительного плана земельного участка или об отказе в выдаче;</w:t>
      </w:r>
    </w:p>
    <w:p w:rsidR="005D2DC0" w:rsidRDefault="005D2DC0" w:rsidP="005D2DC0">
      <w:pPr>
        <w:pStyle w:val="ad"/>
        <w:shd w:val="clear" w:color="auto" w:fill="FFFFFF"/>
        <w:spacing w:before="0" w:after="0"/>
        <w:ind w:firstLine="708"/>
      </w:pPr>
      <w:r>
        <w:lastRenderedPageBreak/>
        <w:t>подготавливает дубликат градостроительного плана земельного участка или проект письма об отказе направляет документы на подпись руководителю.</w:t>
      </w:r>
    </w:p>
    <w:p w:rsidR="005D2DC0" w:rsidRDefault="005D2DC0" w:rsidP="005D2DC0">
      <w:pPr>
        <w:pStyle w:val="ad"/>
        <w:shd w:val="clear" w:color="auto" w:fill="FFFFFF"/>
        <w:spacing w:before="0" w:after="0"/>
        <w:ind w:firstLine="708"/>
      </w:pPr>
      <w:r>
        <w:t>7.4. Процедура, устанавливаемая настоящим подпунктом, осуществляется в течение одного дня с момента поступления заявления в отдел.</w:t>
      </w:r>
    </w:p>
    <w:p w:rsidR="005D2DC0" w:rsidRDefault="005D2DC0" w:rsidP="005D2DC0">
      <w:pPr>
        <w:pStyle w:val="ad"/>
        <w:shd w:val="clear" w:color="auto" w:fill="FFFFFF"/>
        <w:spacing w:before="0" w:after="0"/>
        <w:ind w:firstLine="708"/>
      </w:pPr>
      <w:r>
        <w:t>7.5. Специалист Отдела извещает заявителя о принятом решении и выдает заявителю, оформленный дубликат градостроительного плана земельного участка или направляет по почте мотивированный отказ.</w:t>
      </w:r>
    </w:p>
    <w:p w:rsidR="005D2DC0" w:rsidRDefault="005D2DC0" w:rsidP="005D2DC0">
      <w:pPr>
        <w:pStyle w:val="ad"/>
        <w:shd w:val="clear" w:color="auto" w:fill="FFFFFF"/>
        <w:spacing w:before="0" w:after="0"/>
        <w:ind w:firstLine="708"/>
      </w:pPr>
      <w:r>
        <w:rPr>
          <w:spacing w:val="2"/>
        </w:rPr>
        <w:t>7.6.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5D2DC0" w:rsidRPr="002B4B8B" w:rsidRDefault="005D2DC0" w:rsidP="005D2DC0">
      <w:pPr>
        <w:autoSpaceDE w:val="0"/>
        <w:autoSpaceDN w:val="0"/>
        <w:adjustRightInd w:val="0"/>
        <w:ind w:left="708" w:firstLine="168"/>
        <w:jc w:val="both"/>
      </w:pPr>
    </w:p>
    <w:p w:rsidR="005D2DC0" w:rsidRDefault="005D2DC0" w:rsidP="005D2DC0">
      <w:pPr>
        <w:pStyle w:val="ac"/>
        <w:widowControl w:val="0"/>
        <w:ind w:left="426"/>
      </w:pPr>
    </w:p>
    <w:p w:rsidR="005D2DC0" w:rsidRDefault="005D2DC0" w:rsidP="005D2DC0">
      <w:pPr>
        <w:pStyle w:val="ac"/>
        <w:widowControl w:val="0"/>
        <w:ind w:left="426"/>
      </w:pPr>
    </w:p>
    <w:p w:rsidR="005D2DC0" w:rsidRPr="006A7FB1" w:rsidRDefault="005D2DC0" w:rsidP="005D2DC0">
      <w:pPr>
        <w:tabs>
          <w:tab w:val="left" w:pos="0"/>
        </w:tabs>
        <w:ind w:firstLine="709"/>
        <w:jc w:val="both"/>
        <w:rPr>
          <w:rStyle w:val="af"/>
          <w:i w:val="0"/>
        </w:rPr>
      </w:pPr>
    </w:p>
    <w:p w:rsidR="005D2DC0" w:rsidRPr="00715C35" w:rsidRDefault="005D2DC0" w:rsidP="005D2DC0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5D2DC0" w:rsidRDefault="005D2DC0" w:rsidP="005D2D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2DC0" w:rsidRDefault="005D2DC0" w:rsidP="005D2D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2DC0" w:rsidRDefault="005D2DC0" w:rsidP="005D2D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2DC0" w:rsidRPr="00647C60" w:rsidRDefault="005D2DC0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144165">
      <w:pPr>
        <w:widowControl w:val="0"/>
        <w:tabs>
          <w:tab w:val="left" w:pos="567"/>
        </w:tabs>
        <w:contextualSpacing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Pr="00647C6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lastRenderedPageBreak/>
        <w:t>Приложение №1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647C60">
        <w:rPr>
          <w:b/>
        </w:rPr>
        <w:t xml:space="preserve">Сведения об Администрации </w:t>
      </w:r>
      <w:r w:rsidR="00144165">
        <w:rPr>
          <w:b/>
        </w:rPr>
        <w:t>МО «</w:t>
      </w:r>
      <w:proofErr w:type="spellStart"/>
      <w:r w:rsidR="00144165">
        <w:rPr>
          <w:b/>
        </w:rPr>
        <w:t>Усть-Коксинский</w:t>
      </w:r>
      <w:proofErr w:type="spellEnd"/>
      <w:r w:rsidR="00144165">
        <w:rPr>
          <w:b/>
        </w:rPr>
        <w:t xml:space="preserve"> район» РА</w:t>
      </w:r>
    </w:p>
    <w:p w:rsidR="00AA35DF" w:rsidRPr="00647C60" w:rsidRDefault="00AA35DF" w:rsidP="00AA35DF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Место нахождения:</w:t>
            </w:r>
          </w:p>
        </w:tc>
        <w:tc>
          <w:tcPr>
            <w:tcW w:w="5154" w:type="dxa"/>
          </w:tcPr>
          <w:p w:rsidR="00AA35DF" w:rsidRPr="00647C60" w:rsidRDefault="00144165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649490,</w:t>
            </w:r>
            <w:r w:rsidR="00AA35DF" w:rsidRPr="00647C60">
              <w:t xml:space="preserve">Республика Алтай, </w:t>
            </w:r>
            <w:proofErr w:type="spellStart"/>
            <w:r w:rsidR="00DE0FAD" w:rsidRPr="00647C60">
              <w:t>Усть-Кокинский</w:t>
            </w:r>
            <w:proofErr w:type="spellEnd"/>
            <w:r>
              <w:t xml:space="preserve"> район</w:t>
            </w:r>
            <w:r w:rsidR="00AA35DF" w:rsidRPr="00647C60">
              <w:t xml:space="preserve">, </w:t>
            </w:r>
            <w:proofErr w:type="gramStart"/>
            <w:r w:rsidR="00AA35DF" w:rsidRPr="00647C60">
              <w:t>с</w:t>
            </w:r>
            <w:proofErr w:type="gramEnd"/>
            <w:r w:rsidR="00AA35DF" w:rsidRPr="00647C60">
              <w:t xml:space="preserve">. </w:t>
            </w:r>
            <w:r>
              <w:t>Усть-Кокса</w:t>
            </w:r>
            <w:r w:rsidR="00AA35DF" w:rsidRPr="00647C60">
              <w:t xml:space="preserve">, ул. </w:t>
            </w:r>
            <w:proofErr w:type="spellStart"/>
            <w:r>
              <w:t>Харитошкина</w:t>
            </w:r>
            <w:proofErr w:type="spellEnd"/>
            <w:r w:rsidR="00AA35DF" w:rsidRPr="00647C60">
              <w:t xml:space="preserve">, </w:t>
            </w:r>
            <w:r>
              <w:t>д.9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График работы</w:t>
            </w:r>
          </w:p>
        </w:tc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 xml:space="preserve">Понедельник   с </w:t>
            </w:r>
            <w:r w:rsidR="00DE0FAD" w:rsidRPr="00647C60">
              <w:t>9</w:t>
            </w:r>
            <w:r w:rsidRPr="00647C60">
              <w:t>.00 до 1</w:t>
            </w:r>
            <w:r w:rsidR="00DE0FAD" w:rsidRPr="00647C60">
              <w:t>7</w:t>
            </w:r>
            <w:r w:rsidRPr="00647C60">
              <w:t>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 xml:space="preserve">Вторник           с </w:t>
            </w:r>
            <w:r w:rsidR="00DE0FAD" w:rsidRPr="00647C60">
              <w:t>9</w:t>
            </w:r>
            <w:r w:rsidRPr="00647C60">
              <w:t>.00 до 1</w:t>
            </w:r>
            <w:r w:rsidR="00DE0FAD" w:rsidRPr="00647C60">
              <w:t>7</w:t>
            </w:r>
            <w:r w:rsidRPr="00647C60">
              <w:t>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 xml:space="preserve">Среда               с </w:t>
            </w:r>
            <w:r w:rsidR="00DE0FAD" w:rsidRPr="00647C60">
              <w:t>9</w:t>
            </w:r>
            <w:r w:rsidRPr="00647C60">
              <w:t>.00 до 1</w:t>
            </w:r>
            <w:r w:rsidR="00DE0FAD" w:rsidRPr="00647C60">
              <w:t>7</w:t>
            </w:r>
            <w:r w:rsidRPr="00647C60">
              <w:t>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 xml:space="preserve">Четверг            с </w:t>
            </w:r>
            <w:r w:rsidR="00DE0FAD" w:rsidRPr="00647C60">
              <w:t>9</w:t>
            </w:r>
            <w:r w:rsidRPr="00647C60">
              <w:t>.00 до 1</w:t>
            </w:r>
            <w:r w:rsidR="00DE0FAD" w:rsidRPr="00647C60">
              <w:t>7</w:t>
            </w:r>
            <w:r w:rsidRPr="00647C60">
              <w:t>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 xml:space="preserve">Пятница           с </w:t>
            </w:r>
            <w:r w:rsidR="00DE0FAD" w:rsidRPr="00647C60">
              <w:t>9</w:t>
            </w:r>
            <w:r w:rsidRPr="00647C60">
              <w:t>.00 до 1</w:t>
            </w:r>
            <w:r w:rsidR="00DE0FAD" w:rsidRPr="00647C60">
              <w:t>7</w:t>
            </w:r>
            <w:r w:rsidRPr="00647C60">
              <w:t>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Суббота           выходной день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Воскресенье   выходной день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Обеденный перерыв   с 13.00 до 14.00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График приема граждан</w:t>
            </w:r>
          </w:p>
        </w:tc>
        <w:tc>
          <w:tcPr>
            <w:tcW w:w="5154" w:type="dxa"/>
          </w:tcPr>
          <w:p w:rsidR="00DE0FAD" w:rsidRPr="00647C60" w:rsidRDefault="00DE0FAD" w:rsidP="00DE0FAD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Понедельник   с 9.00 до 17.00</w:t>
            </w:r>
          </w:p>
          <w:p w:rsidR="00DE0FAD" w:rsidRPr="00647C60" w:rsidRDefault="00DE0FAD" w:rsidP="00DE0FAD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Вторник           с 9.00 до 17.00</w:t>
            </w:r>
          </w:p>
          <w:p w:rsidR="00DE0FAD" w:rsidRPr="00647C60" w:rsidRDefault="00DE0FAD" w:rsidP="00DE0FAD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Среда               с 9.00 до 17.00</w:t>
            </w:r>
          </w:p>
          <w:p w:rsidR="00DE0FAD" w:rsidRPr="00647C60" w:rsidRDefault="00DE0FAD" w:rsidP="00DE0FAD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Четверг            с 9.00 до 17.00</w:t>
            </w:r>
          </w:p>
          <w:p w:rsidR="00DE0FAD" w:rsidRPr="00647C60" w:rsidRDefault="00DE0FAD" w:rsidP="00DE0FAD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Пятница           с 9.00 до 17.00</w:t>
            </w: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Почтовый адрес</w:t>
            </w:r>
          </w:p>
        </w:tc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649</w:t>
            </w:r>
            <w:r w:rsidR="00144165">
              <w:t>490</w:t>
            </w:r>
            <w:r w:rsidRPr="00647C60">
              <w:t xml:space="preserve">, Республика Алтай, </w:t>
            </w:r>
            <w:proofErr w:type="spellStart"/>
            <w:r w:rsidR="00DE0FAD" w:rsidRPr="00647C60">
              <w:t>Усть-Кокинский</w:t>
            </w:r>
            <w:proofErr w:type="spellEnd"/>
            <w:r w:rsidR="00144165">
              <w:t xml:space="preserve"> район, </w:t>
            </w:r>
            <w:proofErr w:type="gramStart"/>
            <w:r w:rsidR="00144165">
              <w:t>с</w:t>
            </w:r>
            <w:proofErr w:type="gramEnd"/>
            <w:r w:rsidR="00144165">
              <w:t xml:space="preserve">. Усть-Кокса, ул. </w:t>
            </w:r>
            <w:proofErr w:type="spellStart"/>
            <w:r w:rsidR="00144165">
              <w:t>Харитошкина</w:t>
            </w:r>
            <w:proofErr w:type="spellEnd"/>
            <w:r w:rsidR="00144165">
              <w:t>, д.3</w:t>
            </w:r>
          </w:p>
        </w:tc>
      </w:tr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Телефон</w:t>
            </w:r>
          </w:p>
        </w:tc>
        <w:tc>
          <w:tcPr>
            <w:tcW w:w="5154" w:type="dxa"/>
          </w:tcPr>
          <w:p w:rsidR="00AA35DF" w:rsidRPr="00647C60" w:rsidRDefault="00AA35DF" w:rsidP="00144165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(83884</w:t>
            </w:r>
            <w:r w:rsidR="00DE0FAD" w:rsidRPr="00647C60">
              <w:t>8</w:t>
            </w:r>
            <w:r w:rsidRPr="00647C60">
              <w:t>)2</w:t>
            </w:r>
            <w:r w:rsidR="00144165">
              <w:t>2401,</w:t>
            </w:r>
            <w:r w:rsidR="00144165" w:rsidRPr="00647C60">
              <w:t xml:space="preserve"> (838848)2</w:t>
            </w:r>
            <w:r w:rsidR="002D2FC1">
              <w:t>2436</w:t>
            </w:r>
            <w:r w:rsidRPr="00647C60">
              <w:t>.</w:t>
            </w:r>
          </w:p>
        </w:tc>
      </w:tr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Адрес электронной почты</w:t>
            </w:r>
          </w:p>
        </w:tc>
        <w:tc>
          <w:tcPr>
            <w:tcW w:w="5154" w:type="dxa"/>
          </w:tcPr>
          <w:p w:rsidR="00AA35DF" w:rsidRPr="00647C60" w:rsidRDefault="002D2FC1" w:rsidP="005F3614">
            <w:pPr>
              <w:autoSpaceDE w:val="0"/>
              <w:autoSpaceDN w:val="0"/>
              <w:adjustRightInd w:val="0"/>
              <w:jc w:val="both"/>
              <w:outlineLvl w:val="1"/>
            </w:pPr>
            <w:r w:rsidRPr="002D2FC1">
              <w:t>admkoksa@rambler.ru</w:t>
            </w:r>
          </w:p>
        </w:tc>
      </w:tr>
      <w:tr w:rsidR="00AA35DF" w:rsidRPr="00647C60" w:rsidTr="00ED47A3">
        <w:tc>
          <w:tcPr>
            <w:tcW w:w="5154" w:type="dxa"/>
          </w:tcPr>
          <w:p w:rsidR="00AA35DF" w:rsidRPr="00647C60" w:rsidRDefault="00AA35DF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647C60">
              <w:t>Официальный сайт Администрации</w:t>
            </w:r>
          </w:p>
        </w:tc>
        <w:tc>
          <w:tcPr>
            <w:tcW w:w="5154" w:type="dxa"/>
          </w:tcPr>
          <w:p w:rsidR="00AA35DF" w:rsidRPr="00647C60" w:rsidRDefault="002D2FC1" w:rsidP="00ED47A3">
            <w:pPr>
              <w:autoSpaceDE w:val="0"/>
              <w:autoSpaceDN w:val="0"/>
              <w:adjustRightInd w:val="0"/>
              <w:jc w:val="both"/>
              <w:outlineLvl w:val="1"/>
            </w:pPr>
            <w:r w:rsidRPr="002D2FC1">
              <w:t>http://altay-ust-koksa.ru/</w:t>
            </w:r>
          </w:p>
        </w:tc>
      </w:tr>
    </w:tbl>
    <w:p w:rsidR="00AA35DF" w:rsidRPr="00647C60" w:rsidRDefault="00AA35DF" w:rsidP="00AA35DF">
      <w:pPr>
        <w:autoSpaceDE w:val="0"/>
        <w:autoSpaceDN w:val="0"/>
        <w:adjustRightInd w:val="0"/>
        <w:ind w:firstLine="540"/>
        <w:jc w:val="both"/>
        <w:outlineLvl w:val="2"/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D2DC0" w:rsidRDefault="005D2DC0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D2FC1" w:rsidRDefault="002D2FC1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2D2FC1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lastRenderedPageBreak/>
        <w:t>Приложение №2</w:t>
      </w:r>
    </w:p>
    <w:p w:rsidR="00AA35DF" w:rsidRPr="00647C60" w:rsidRDefault="00AA35DF" w:rsidP="002D2FC1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2D2FC1">
      <w:pPr>
        <w:widowControl w:val="0"/>
        <w:ind w:left="4394"/>
        <w:contextualSpacing/>
        <w:jc w:val="both"/>
        <w:rPr>
          <w:color w:val="000000"/>
        </w:rPr>
      </w:pPr>
    </w:p>
    <w:p w:rsidR="002D2FC1" w:rsidRDefault="002D2FC1" w:rsidP="002D2FC1">
      <w:pPr>
        <w:widowControl w:val="0"/>
        <w:ind w:left="4394"/>
        <w:contextualSpacing/>
        <w:jc w:val="right"/>
        <w:rPr>
          <w:bCs/>
          <w:color w:val="000000"/>
        </w:rPr>
      </w:pPr>
      <w:r>
        <w:rPr>
          <w:color w:val="000000"/>
        </w:rPr>
        <w:t>Главе Администрации</w:t>
      </w:r>
      <w:r w:rsidR="00AA35DF" w:rsidRPr="00647C60">
        <w:rPr>
          <w:color w:val="000000"/>
        </w:rPr>
        <w:t xml:space="preserve">  </w:t>
      </w:r>
      <w:r>
        <w:rPr>
          <w:bCs/>
          <w:color w:val="000000"/>
        </w:rPr>
        <w:t>МО «</w:t>
      </w:r>
      <w:proofErr w:type="spellStart"/>
      <w:r>
        <w:rPr>
          <w:bCs/>
          <w:color w:val="000000"/>
        </w:rPr>
        <w:t>Усть-Коксинский</w:t>
      </w:r>
      <w:proofErr w:type="spellEnd"/>
      <w:r>
        <w:rPr>
          <w:bCs/>
          <w:color w:val="000000"/>
        </w:rPr>
        <w:t xml:space="preserve"> район» РА </w:t>
      </w:r>
    </w:p>
    <w:p w:rsidR="00AA35DF" w:rsidRPr="00647C60" w:rsidRDefault="002D2FC1" w:rsidP="002D2FC1">
      <w:pPr>
        <w:widowControl w:val="0"/>
        <w:ind w:left="4394"/>
        <w:contextualSpacing/>
        <w:jc w:val="right"/>
        <w:rPr>
          <w:color w:val="000000"/>
        </w:rPr>
      </w:pPr>
      <w:r>
        <w:rPr>
          <w:bCs/>
          <w:color w:val="000000"/>
        </w:rPr>
        <w:t xml:space="preserve"> </w:t>
      </w:r>
    </w:p>
    <w:p w:rsidR="00AA35DF" w:rsidRPr="00647C60" w:rsidRDefault="00AA35DF" w:rsidP="002D2FC1">
      <w:pPr>
        <w:widowControl w:val="0"/>
        <w:ind w:firstLine="4395"/>
        <w:jc w:val="right"/>
        <w:rPr>
          <w:color w:val="000000"/>
        </w:rPr>
      </w:pPr>
      <w:r w:rsidRPr="00647C60">
        <w:rPr>
          <w:color w:val="000000"/>
        </w:rPr>
        <w:t>от_____________________________________</w:t>
      </w:r>
    </w:p>
    <w:p w:rsidR="00AA35DF" w:rsidRPr="00647C60" w:rsidRDefault="00AA35DF" w:rsidP="002D2FC1">
      <w:pPr>
        <w:widowControl w:val="0"/>
        <w:ind w:firstLine="4395"/>
        <w:jc w:val="right"/>
        <w:rPr>
          <w:color w:val="000000"/>
        </w:rPr>
      </w:pPr>
      <w:r w:rsidRPr="00647C60">
        <w:rPr>
          <w:color w:val="000000"/>
        </w:rPr>
        <w:t>фамилия, имя, отчество ФЛ)</w:t>
      </w:r>
    </w:p>
    <w:p w:rsidR="00AA35DF" w:rsidRPr="00647C60" w:rsidRDefault="00AA35DF" w:rsidP="002D2FC1">
      <w:pPr>
        <w:widowControl w:val="0"/>
        <w:ind w:firstLine="4395"/>
        <w:jc w:val="right"/>
        <w:rPr>
          <w:color w:val="000000"/>
        </w:rPr>
      </w:pPr>
      <w:r w:rsidRPr="00647C60">
        <w:rPr>
          <w:color w:val="000000"/>
        </w:rPr>
        <w:t xml:space="preserve"> ______________________________________</w:t>
      </w:r>
    </w:p>
    <w:p w:rsidR="00AA35DF" w:rsidRPr="00647C60" w:rsidRDefault="00AA35DF" w:rsidP="002D2FC1">
      <w:pPr>
        <w:widowControl w:val="0"/>
        <w:ind w:firstLine="4395"/>
        <w:jc w:val="right"/>
        <w:rPr>
          <w:color w:val="000000"/>
        </w:rPr>
      </w:pPr>
      <w:r w:rsidRPr="00647C60">
        <w:rPr>
          <w:color w:val="000000"/>
        </w:rPr>
        <w:t>(адрес места жительства)</w:t>
      </w:r>
    </w:p>
    <w:p w:rsidR="00AA35DF" w:rsidRPr="00647C60" w:rsidRDefault="00AA35DF" w:rsidP="002D2FC1">
      <w:pPr>
        <w:ind w:left="4111"/>
        <w:contextualSpacing/>
        <w:jc w:val="right"/>
      </w:pPr>
    </w:p>
    <w:p w:rsidR="00AA35DF" w:rsidRPr="00647C60" w:rsidRDefault="00AA35DF" w:rsidP="002D2FC1">
      <w:pPr>
        <w:ind w:left="4111"/>
        <w:contextualSpacing/>
        <w:jc w:val="right"/>
      </w:pPr>
      <w:r w:rsidRPr="00647C60">
        <w:t xml:space="preserve">    от____________________________________</w:t>
      </w:r>
    </w:p>
    <w:p w:rsidR="00AA35DF" w:rsidRPr="00647C60" w:rsidRDefault="00AA35DF" w:rsidP="002D2FC1">
      <w:pPr>
        <w:ind w:left="4111"/>
        <w:contextualSpacing/>
        <w:jc w:val="right"/>
      </w:pPr>
      <w:r w:rsidRPr="00647C60">
        <w:t xml:space="preserve">                  (ИП, ЮЛ – наименование, с указанием ОПФ)</w:t>
      </w:r>
    </w:p>
    <w:p w:rsidR="00AA35DF" w:rsidRPr="00647C60" w:rsidRDefault="00AA35DF" w:rsidP="002D2FC1">
      <w:pPr>
        <w:widowControl w:val="0"/>
        <w:ind w:firstLine="4395"/>
        <w:jc w:val="right"/>
        <w:rPr>
          <w:color w:val="000000"/>
        </w:rPr>
      </w:pPr>
      <w:r w:rsidRPr="00647C60">
        <w:rPr>
          <w:color w:val="000000"/>
        </w:rPr>
        <w:t>__________________________________________________________</w:t>
      </w:r>
    </w:p>
    <w:p w:rsidR="00AA35DF" w:rsidRPr="00647C60" w:rsidRDefault="00AA35DF" w:rsidP="002D2FC1">
      <w:pPr>
        <w:widowControl w:val="0"/>
        <w:ind w:firstLine="4395"/>
        <w:jc w:val="right"/>
        <w:rPr>
          <w:color w:val="000000"/>
        </w:rPr>
      </w:pPr>
      <w:r w:rsidRPr="00647C60">
        <w:rPr>
          <w:color w:val="000000"/>
        </w:rPr>
        <w:t>(адрес места регистрации)</w:t>
      </w:r>
    </w:p>
    <w:p w:rsidR="00AA35DF" w:rsidRPr="00647C60" w:rsidRDefault="00AA35DF" w:rsidP="002D2FC1">
      <w:pPr>
        <w:contextualSpacing/>
        <w:jc w:val="right"/>
      </w:pPr>
    </w:p>
    <w:p w:rsidR="00AA35DF" w:rsidRPr="00647C60" w:rsidRDefault="00AA35DF" w:rsidP="002D2FC1">
      <w:pPr>
        <w:ind w:left="4395"/>
      </w:pPr>
    </w:p>
    <w:p w:rsidR="00AA35DF" w:rsidRPr="00647C60" w:rsidRDefault="00AA35DF" w:rsidP="002D2FC1">
      <w:pPr>
        <w:pStyle w:val="1"/>
        <w:shd w:val="clear" w:color="auto" w:fill="FFFFFF"/>
        <w:spacing w:before="0" w:after="0"/>
        <w:jc w:val="center"/>
      </w:pPr>
      <w:r w:rsidRPr="00647C60">
        <w:t>ЗАЯВЛЕНИЕ</w:t>
      </w:r>
    </w:p>
    <w:p w:rsidR="00AA35DF" w:rsidRPr="00647C60" w:rsidRDefault="00AA35DF" w:rsidP="002D2FC1">
      <w:pPr>
        <w:pStyle w:val="1"/>
        <w:shd w:val="clear" w:color="auto" w:fill="FFFFFF"/>
        <w:spacing w:before="0" w:after="0"/>
        <w:jc w:val="center"/>
      </w:pPr>
    </w:p>
    <w:p w:rsidR="00AA35DF" w:rsidRPr="00647C60" w:rsidRDefault="00AA35DF" w:rsidP="002D2FC1">
      <w:pPr>
        <w:pStyle w:val="ad"/>
        <w:shd w:val="clear" w:color="auto" w:fill="FFFFFF"/>
        <w:spacing w:before="0" w:after="0"/>
        <w:ind w:firstLine="554"/>
        <w:jc w:val="both"/>
        <w:rPr>
          <w:color w:val="4F4F4F"/>
        </w:rPr>
      </w:pPr>
      <w:r w:rsidRPr="00647C60">
        <w:t>Прошу п</w:t>
      </w:r>
      <w:r w:rsidRPr="00647C60">
        <w:rPr>
          <w:bCs/>
        </w:rPr>
        <w:t xml:space="preserve">редоставить порубочный билет и (или) разрешение на пересадку деревьев и  кустарников» </w:t>
      </w:r>
      <w:r w:rsidRPr="00647C60">
        <w:t>по адресу:</w:t>
      </w:r>
    </w:p>
    <w:p w:rsidR="00AA35DF" w:rsidRPr="00647C60" w:rsidRDefault="00AA35DF" w:rsidP="002D2FC1">
      <w:pPr>
        <w:pStyle w:val="ad"/>
        <w:shd w:val="clear" w:color="auto" w:fill="FFFFFF"/>
        <w:spacing w:before="0" w:after="0"/>
        <w:rPr>
          <w:color w:val="4F4F4F"/>
        </w:rPr>
      </w:pPr>
      <w:r w:rsidRPr="00647C60">
        <w:rPr>
          <w:color w:val="4F4F4F"/>
        </w:rPr>
        <w:t>__________________________________________________________________________________________________________________________________________________________</w:t>
      </w:r>
    </w:p>
    <w:p w:rsidR="00AA35DF" w:rsidRPr="00647C60" w:rsidRDefault="00AA35DF" w:rsidP="002D2FC1">
      <w:pPr>
        <w:pStyle w:val="ad"/>
        <w:shd w:val="clear" w:color="auto" w:fill="FFFFFF"/>
        <w:spacing w:before="0" w:after="0"/>
        <w:rPr>
          <w:color w:val="4F4F4F"/>
        </w:rPr>
      </w:pPr>
    </w:p>
    <w:p w:rsidR="00AA35DF" w:rsidRPr="00647C60" w:rsidRDefault="00AA35DF" w:rsidP="002D2FC1">
      <w:r w:rsidRPr="00647C60">
        <w:t>В количестве: ____________  шт. деревьев ___________   шт. кустарников ______________</w:t>
      </w:r>
    </w:p>
    <w:p w:rsidR="00AA35DF" w:rsidRPr="00647C60" w:rsidRDefault="00AA35DF" w:rsidP="002D2FC1">
      <w:r w:rsidRPr="00647C60">
        <w:t>__________________________________________________________________________________________________________________________________________________________</w:t>
      </w:r>
    </w:p>
    <w:p w:rsidR="00AA35DF" w:rsidRPr="00647C60" w:rsidRDefault="00AA35DF" w:rsidP="002D2FC1">
      <w:pPr>
        <w:jc w:val="center"/>
      </w:pPr>
      <w:r w:rsidRPr="00647C60">
        <w:t xml:space="preserve">(особые отметки: деревья и кустарники аварийные, </w:t>
      </w:r>
      <w:proofErr w:type="spellStart"/>
      <w:r w:rsidRPr="00647C60">
        <w:t>сухостойкие</w:t>
      </w:r>
      <w:proofErr w:type="spellEnd"/>
      <w:r w:rsidRPr="00647C60">
        <w:t xml:space="preserve"> и т.д.)</w:t>
      </w:r>
    </w:p>
    <w:p w:rsidR="00AA35DF" w:rsidRPr="00647C60" w:rsidRDefault="00AA35DF" w:rsidP="002D2FC1">
      <w:r w:rsidRPr="00647C60">
        <w:t>Цель вырубки _________________________________________________________________</w:t>
      </w:r>
    </w:p>
    <w:p w:rsidR="00AA35DF" w:rsidRPr="00647C60" w:rsidRDefault="00AA35DF" w:rsidP="002D2FC1">
      <w:r w:rsidRPr="00647C60">
        <w:t>Основание для вырубки  ________________________________________________________</w:t>
      </w:r>
    </w:p>
    <w:p w:rsidR="00AA35DF" w:rsidRPr="00647C60" w:rsidRDefault="00AA35DF" w:rsidP="002D2FC1">
      <w:r w:rsidRPr="00647C60">
        <w:t>Время проведения работ с _________________  20_____ года по __________ 20 ___ года</w:t>
      </w:r>
    </w:p>
    <w:p w:rsidR="00AA35DF" w:rsidRPr="00647C60" w:rsidRDefault="00AA35DF" w:rsidP="002D2FC1">
      <w:r w:rsidRPr="00647C60">
        <w:t>К заявлению прилагаются документы: ____________________________________________</w:t>
      </w:r>
    </w:p>
    <w:p w:rsidR="00AA35DF" w:rsidRPr="00647C60" w:rsidRDefault="00AA35DF" w:rsidP="002D2FC1">
      <w:pPr>
        <w:rPr>
          <w:u w:val="single"/>
        </w:rPr>
      </w:pPr>
      <w:r w:rsidRPr="00647C60">
        <w:t>_____________________________________________________________________________</w:t>
      </w:r>
    </w:p>
    <w:p w:rsidR="00AA35DF" w:rsidRPr="00647C60" w:rsidRDefault="00AA35DF" w:rsidP="002D2FC1">
      <w:pPr>
        <w:jc w:val="both"/>
      </w:pPr>
      <w:r w:rsidRPr="00647C60">
        <w:rPr>
          <w:u w:val="single"/>
        </w:rPr>
        <w:t xml:space="preserve">Обязуюсь: </w:t>
      </w:r>
    </w:p>
    <w:p w:rsidR="00AA35DF" w:rsidRPr="00647C60" w:rsidRDefault="00AA35DF" w:rsidP="002D2FC1">
      <w:pPr>
        <w:jc w:val="both"/>
      </w:pPr>
      <w:r w:rsidRPr="00647C60">
        <w:t>1) Вырубку деревьев, кустарников производить в соответствии с техникой безопасности.</w:t>
      </w:r>
    </w:p>
    <w:p w:rsidR="00AA35DF" w:rsidRPr="00647C60" w:rsidRDefault="00AA35DF" w:rsidP="002D2FC1">
      <w:pPr>
        <w:jc w:val="both"/>
      </w:pPr>
      <w:r w:rsidRPr="00647C60"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AA35DF" w:rsidRPr="00647C60" w:rsidRDefault="00AA35DF" w:rsidP="002D2FC1">
      <w:pPr>
        <w:jc w:val="both"/>
      </w:pPr>
      <w:r w:rsidRPr="00647C60"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AA35DF" w:rsidRPr="00647C60" w:rsidRDefault="00AA35DF" w:rsidP="002D2FC1"/>
    <w:p w:rsidR="00AA35DF" w:rsidRPr="00647C60" w:rsidRDefault="00AA35DF" w:rsidP="002D2FC1">
      <w:r w:rsidRPr="00647C60">
        <w:t>______________                                                ________________________                     _____________________</w:t>
      </w:r>
    </w:p>
    <w:p w:rsidR="00AA35DF" w:rsidRPr="00647C60" w:rsidRDefault="00AA35DF" w:rsidP="002D2FC1">
      <w:r w:rsidRPr="00647C60">
        <w:t xml:space="preserve">       дата                                                                          подпись                                                         Ф.И.О</w:t>
      </w:r>
    </w:p>
    <w:p w:rsidR="00AA35DF" w:rsidRPr="00647C60" w:rsidRDefault="00AA35DF" w:rsidP="002D2FC1">
      <w:r w:rsidRPr="00647C60">
        <w:t>М.П.</w:t>
      </w: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Приложение №3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______________________________________________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______________________________________________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______________________________________________</w:t>
      </w: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rPr>
          <w:b/>
        </w:rPr>
        <w:t>Извещение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t>ОТКАЗ В РЕГИСТРАЦИИ ЗАЯВЛЕНИЯ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t xml:space="preserve">по предоставлению администрацией </w:t>
      </w:r>
      <w:r w:rsidR="002D2FC1">
        <w:t>МО «</w:t>
      </w:r>
      <w:proofErr w:type="spellStart"/>
      <w:r w:rsidR="002D2FC1">
        <w:t>Усть-Коксинский</w:t>
      </w:r>
      <w:proofErr w:type="spellEnd"/>
      <w:r w:rsidR="002D2FC1">
        <w:t xml:space="preserve"> район» РА</w:t>
      </w:r>
    </w:p>
    <w:p w:rsidR="00AA35DF" w:rsidRPr="00647C60" w:rsidRDefault="00AA35DF" w:rsidP="00AA35DF">
      <w:pPr>
        <w:tabs>
          <w:tab w:val="left" w:pos="6705"/>
        </w:tabs>
        <w:jc w:val="center"/>
        <w:rPr>
          <w:bCs/>
          <w:color w:val="000000"/>
        </w:rPr>
      </w:pPr>
      <w:r w:rsidRPr="00647C60">
        <w:t>муниципальной услуги «</w:t>
      </w:r>
      <w:r w:rsidRPr="00647C60">
        <w:rPr>
          <w:bCs/>
          <w:color w:val="000000"/>
        </w:rPr>
        <w:t>Предоставление порубочного билета и (или)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rPr>
          <w:bCs/>
          <w:color w:val="000000"/>
        </w:rPr>
        <w:t>разрешения на пересадку деревьев и  кустарников»</w:t>
      </w:r>
    </w:p>
    <w:p w:rsidR="00AA35DF" w:rsidRPr="00647C60" w:rsidRDefault="00AA35DF" w:rsidP="00AA35DF">
      <w:pPr>
        <w:tabs>
          <w:tab w:val="left" w:pos="6705"/>
        </w:tabs>
        <w:jc w:val="center"/>
      </w:pPr>
    </w:p>
    <w:p w:rsidR="00AA35DF" w:rsidRPr="00647C60" w:rsidRDefault="00AA35DF" w:rsidP="00AA35DF">
      <w:pPr>
        <w:tabs>
          <w:tab w:val="left" w:pos="6705"/>
        </w:tabs>
        <w:jc w:val="center"/>
      </w:pPr>
    </w:p>
    <w:p w:rsidR="00AA35DF" w:rsidRPr="00647C60" w:rsidRDefault="00AA35DF" w:rsidP="00AA35DF">
      <w:pPr>
        <w:tabs>
          <w:tab w:val="left" w:pos="6705"/>
        </w:tabs>
      </w:pPr>
      <w:r w:rsidRPr="00647C60">
        <w:t xml:space="preserve">№ _________                                                                                 « _____»  _______  20 ____ г.       </w:t>
      </w:r>
    </w:p>
    <w:p w:rsidR="00AA35DF" w:rsidRPr="00647C60" w:rsidRDefault="00AA35DF" w:rsidP="00AA35DF">
      <w:pPr>
        <w:tabs>
          <w:tab w:val="left" w:pos="6705"/>
        </w:tabs>
      </w:pPr>
    </w:p>
    <w:p w:rsidR="00AA35DF" w:rsidRPr="00647C60" w:rsidRDefault="00AA35DF" w:rsidP="00AA35DF">
      <w:pPr>
        <w:tabs>
          <w:tab w:val="left" w:pos="6705"/>
        </w:tabs>
        <w:ind w:firstLine="554"/>
        <w:jc w:val="both"/>
      </w:pPr>
      <w:r w:rsidRPr="00647C60">
        <w:t>А</w:t>
      </w:r>
      <w:r w:rsidR="002D2FC1">
        <w:t>дминистрация МО «</w:t>
      </w:r>
      <w:proofErr w:type="spellStart"/>
      <w:r w:rsidR="002D2FC1">
        <w:t>Усть-Коксинский</w:t>
      </w:r>
      <w:proofErr w:type="spellEnd"/>
      <w:r w:rsidR="002D2FC1">
        <w:t xml:space="preserve"> район» РА в лице главы Администрации </w:t>
      </w:r>
      <w:proofErr w:type="spellStart"/>
      <w:r w:rsidR="002D2FC1">
        <w:t>Кулигина</w:t>
      </w:r>
      <w:proofErr w:type="spellEnd"/>
      <w:r w:rsidR="002D2FC1">
        <w:t xml:space="preserve"> Олега Алексеевича</w:t>
      </w:r>
      <w:r w:rsidRPr="00647C60">
        <w:t xml:space="preserve"> на основании п. 2.7. Административного регламента по предоставлению муниципальной  услуги </w:t>
      </w:r>
      <w:r w:rsidRPr="00647C60">
        <w:rPr>
          <w:bCs/>
          <w:color w:val="000000"/>
        </w:rPr>
        <w:t>«Предоставление порубочного билета и (или)  разрешения на пересадку деревьев и кустарников»</w:t>
      </w:r>
      <w:r w:rsidRPr="00647C60">
        <w:t xml:space="preserve"> отказывает в регистрации заявления. Основание:</w:t>
      </w:r>
    </w:p>
    <w:p w:rsidR="00AA35DF" w:rsidRPr="00647C60" w:rsidRDefault="00AA35DF" w:rsidP="00AA35DF">
      <w:pPr>
        <w:tabs>
          <w:tab w:val="left" w:pos="6705"/>
        </w:tabs>
        <w:ind w:firstLine="531"/>
        <w:jc w:val="both"/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842"/>
        <w:gridCol w:w="8511"/>
      </w:tblGrid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№</w:t>
            </w:r>
          </w:p>
          <w:p w:rsidR="00AA35DF" w:rsidRPr="00647C60" w:rsidRDefault="00AA35DF" w:rsidP="00ED47A3">
            <w:pPr>
              <w:tabs>
                <w:tab w:val="left" w:pos="6705"/>
              </w:tabs>
              <w:jc w:val="center"/>
            </w:pPr>
            <w:proofErr w:type="gramStart"/>
            <w:r w:rsidRPr="00647C60">
              <w:t>п</w:t>
            </w:r>
            <w:proofErr w:type="gramEnd"/>
            <w:r w:rsidRPr="00647C60">
              <w:t>/п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  <w:r w:rsidRPr="00647C60">
              <w:t>Наименование нарушения, допущенного заявителем при подаче заявления на регистрацию</w:t>
            </w:r>
          </w:p>
        </w:tc>
      </w:tr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1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</w:p>
        </w:tc>
      </w:tr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2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</w:p>
        </w:tc>
      </w:tr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3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</w:p>
        </w:tc>
      </w:tr>
    </w:tbl>
    <w:p w:rsidR="00AA35DF" w:rsidRPr="00647C60" w:rsidRDefault="00AA35DF" w:rsidP="00AA35DF">
      <w:pPr>
        <w:tabs>
          <w:tab w:val="left" w:pos="6705"/>
        </w:tabs>
      </w:pPr>
    </w:p>
    <w:p w:rsidR="00AA35DF" w:rsidRPr="00647C60" w:rsidRDefault="00AA35DF" w:rsidP="00AA35DF">
      <w:pPr>
        <w:spacing w:line="360" w:lineRule="auto"/>
        <w:jc w:val="center"/>
      </w:pPr>
      <w:r w:rsidRPr="00647C60">
        <w:t xml:space="preserve">                   </w:t>
      </w:r>
    </w:p>
    <w:p w:rsidR="002D2FC1" w:rsidRDefault="00AA35DF" w:rsidP="002D2FC1">
      <w:r w:rsidRPr="00647C60">
        <w:t xml:space="preserve">Глава </w:t>
      </w:r>
      <w:r w:rsidR="002D2FC1">
        <w:t xml:space="preserve">Администрации </w:t>
      </w:r>
    </w:p>
    <w:p w:rsidR="002D2FC1" w:rsidRDefault="002D2FC1" w:rsidP="002D2FC1">
      <w:pPr>
        <w:rPr>
          <w:bCs/>
          <w:color w:val="000000"/>
        </w:rPr>
      </w:pPr>
      <w:r>
        <w:t>МО «</w:t>
      </w:r>
      <w:proofErr w:type="spellStart"/>
      <w:r>
        <w:t>Усть-Коксинский</w:t>
      </w:r>
      <w:proofErr w:type="spellEnd"/>
      <w:r>
        <w:t xml:space="preserve">  район» РА </w:t>
      </w:r>
    </w:p>
    <w:p w:rsidR="00AA35DF" w:rsidRPr="00647C60" w:rsidRDefault="00AA35DF" w:rsidP="00AA35DF">
      <w:pPr>
        <w:spacing w:line="360" w:lineRule="auto"/>
        <w:rPr>
          <w:b/>
        </w:rPr>
      </w:pPr>
      <w:r w:rsidRPr="00647C60">
        <w:t>_________    ______________________</w:t>
      </w:r>
    </w:p>
    <w:p w:rsidR="00AA35DF" w:rsidRPr="00647C60" w:rsidRDefault="00AA35DF" w:rsidP="00AA35DF">
      <w:pPr>
        <w:tabs>
          <w:tab w:val="center" w:pos="4677"/>
        </w:tabs>
        <w:spacing w:line="360" w:lineRule="auto"/>
      </w:pPr>
      <w:r w:rsidRPr="00647C60">
        <w:rPr>
          <w:b/>
        </w:rPr>
        <w:t>М.П.</w:t>
      </w:r>
      <w:r w:rsidRPr="00647C60">
        <w:rPr>
          <w:b/>
        </w:rPr>
        <w:tab/>
        <w:t xml:space="preserve">                                                      (подпись)                                 (Ф.И.О)</w:t>
      </w:r>
    </w:p>
    <w:p w:rsidR="00AA35DF" w:rsidRPr="00647C60" w:rsidRDefault="00AA35DF" w:rsidP="00AA35DF">
      <w:pPr>
        <w:spacing w:line="360" w:lineRule="auto"/>
        <w:jc w:val="center"/>
      </w:pPr>
    </w:p>
    <w:p w:rsidR="00AA35DF" w:rsidRPr="00647C60" w:rsidRDefault="00AA35DF" w:rsidP="00AA35DF">
      <w:pPr>
        <w:spacing w:line="360" w:lineRule="auto"/>
        <w:jc w:val="center"/>
      </w:pPr>
    </w:p>
    <w:p w:rsidR="00AA35DF" w:rsidRPr="00647C60" w:rsidRDefault="00AA35DF" w:rsidP="00AA35DF">
      <w:pPr>
        <w:spacing w:line="360" w:lineRule="auto"/>
        <w:jc w:val="center"/>
      </w:pPr>
    </w:p>
    <w:p w:rsidR="00AA35DF" w:rsidRDefault="00AA35DF" w:rsidP="0026449D">
      <w:pPr>
        <w:spacing w:line="360" w:lineRule="auto"/>
      </w:pPr>
    </w:p>
    <w:p w:rsidR="0026449D" w:rsidRPr="00647C60" w:rsidRDefault="0026449D" w:rsidP="0026449D">
      <w:pPr>
        <w:spacing w:line="360" w:lineRule="auto"/>
      </w:pPr>
    </w:p>
    <w:p w:rsidR="005F3614" w:rsidRPr="002D2FC1" w:rsidRDefault="005D2DC0" w:rsidP="002D2FC1">
      <w:r>
        <w:lastRenderedPageBreak/>
        <w:t xml:space="preserve">                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Приложение №4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______________________________________________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______________________________________________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______________________________________________</w:t>
      </w: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rPr>
          <w:b/>
        </w:rPr>
        <w:t>Извещение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t xml:space="preserve">ОТКАЗ 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t xml:space="preserve">предоставления администрацией </w:t>
      </w:r>
      <w:r w:rsidR="002D2FC1">
        <w:rPr>
          <w:bCs/>
          <w:color w:val="000000"/>
        </w:rPr>
        <w:t>МО «</w:t>
      </w:r>
      <w:proofErr w:type="spellStart"/>
      <w:r w:rsidR="002D2FC1">
        <w:rPr>
          <w:bCs/>
          <w:color w:val="000000"/>
        </w:rPr>
        <w:t>Усть-Коксинский</w:t>
      </w:r>
      <w:proofErr w:type="spellEnd"/>
      <w:r w:rsidR="002D2FC1">
        <w:rPr>
          <w:bCs/>
          <w:color w:val="000000"/>
        </w:rPr>
        <w:t xml:space="preserve"> район» РА </w:t>
      </w:r>
    </w:p>
    <w:p w:rsidR="00AA35DF" w:rsidRPr="00647C60" w:rsidRDefault="00AA35DF" w:rsidP="00AA35DF">
      <w:pPr>
        <w:tabs>
          <w:tab w:val="left" w:pos="6705"/>
        </w:tabs>
        <w:jc w:val="center"/>
        <w:rPr>
          <w:bCs/>
          <w:color w:val="000000"/>
        </w:rPr>
      </w:pPr>
      <w:r w:rsidRPr="00647C60">
        <w:t xml:space="preserve">муниципальной услуги </w:t>
      </w:r>
      <w:r w:rsidRPr="00647C60">
        <w:rPr>
          <w:bCs/>
          <w:color w:val="000000"/>
        </w:rPr>
        <w:t>«Предоставление порубочного билета и (или)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rPr>
          <w:bCs/>
          <w:color w:val="000000"/>
        </w:rPr>
        <w:t>разрешения на пересадку деревьев и кустарников»</w:t>
      </w:r>
    </w:p>
    <w:p w:rsidR="00AA35DF" w:rsidRPr="00647C60" w:rsidRDefault="00AA35DF" w:rsidP="00AA35DF">
      <w:pPr>
        <w:tabs>
          <w:tab w:val="left" w:pos="6705"/>
        </w:tabs>
        <w:jc w:val="center"/>
      </w:pPr>
    </w:p>
    <w:p w:rsidR="00AA35DF" w:rsidRPr="00647C60" w:rsidRDefault="00AA35DF" w:rsidP="00AA35DF">
      <w:pPr>
        <w:tabs>
          <w:tab w:val="left" w:pos="6705"/>
        </w:tabs>
        <w:jc w:val="center"/>
      </w:pPr>
    </w:p>
    <w:p w:rsidR="00AA35DF" w:rsidRPr="00647C60" w:rsidRDefault="00AA35DF" w:rsidP="00AA35DF">
      <w:pPr>
        <w:tabs>
          <w:tab w:val="left" w:pos="6705"/>
        </w:tabs>
      </w:pPr>
      <w:r w:rsidRPr="00647C60">
        <w:t xml:space="preserve">№ _________                                                                                 « _____»  _______  20 ____ г.       </w:t>
      </w:r>
    </w:p>
    <w:p w:rsidR="00AA35DF" w:rsidRPr="00647C60" w:rsidRDefault="00AA35DF" w:rsidP="00AA35DF">
      <w:pPr>
        <w:tabs>
          <w:tab w:val="left" w:pos="6705"/>
        </w:tabs>
      </w:pPr>
    </w:p>
    <w:p w:rsidR="00AA35DF" w:rsidRPr="00647C60" w:rsidRDefault="00AA35DF" w:rsidP="00AA35DF">
      <w:pPr>
        <w:tabs>
          <w:tab w:val="left" w:pos="6705"/>
        </w:tabs>
        <w:ind w:firstLine="565"/>
        <w:jc w:val="both"/>
      </w:pPr>
      <w:r w:rsidRPr="00647C60">
        <w:t xml:space="preserve">Администрация </w:t>
      </w:r>
      <w:r w:rsidR="002D2FC1">
        <w:t>МО «</w:t>
      </w:r>
      <w:proofErr w:type="spellStart"/>
      <w:r w:rsidR="002D2FC1">
        <w:t>Усть-Коксинский</w:t>
      </w:r>
      <w:proofErr w:type="spellEnd"/>
      <w:r w:rsidR="002D2FC1">
        <w:t xml:space="preserve"> район» РА</w:t>
      </w:r>
      <w:r w:rsidRPr="00647C60">
        <w:t xml:space="preserve"> в </w:t>
      </w:r>
      <w:r w:rsidR="002D2FC1">
        <w:t xml:space="preserve">лице главы Администрации </w:t>
      </w:r>
      <w:proofErr w:type="spellStart"/>
      <w:r w:rsidR="002D2FC1">
        <w:t>Кулигина</w:t>
      </w:r>
      <w:proofErr w:type="spellEnd"/>
      <w:r w:rsidR="002D2FC1">
        <w:t xml:space="preserve"> Олега Алексеевича</w:t>
      </w:r>
      <w:r w:rsidRPr="00647C60">
        <w:t xml:space="preserve"> на основании п. 2.8. Административного регламента по предоставлению муниципальной  услуги </w:t>
      </w:r>
      <w:r w:rsidRPr="00647C60">
        <w:rPr>
          <w:bCs/>
          <w:color w:val="000000"/>
        </w:rPr>
        <w:t>«Предоставление порубочного билета и (или)  разрешения на пересадку деревьев и кустарников»</w:t>
      </w:r>
      <w:r w:rsidRPr="00647C60">
        <w:t xml:space="preserve"> отказывает в предоставлении данной услуги.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>Основание:</w:t>
      </w:r>
    </w:p>
    <w:p w:rsidR="00AA35DF" w:rsidRPr="00647C60" w:rsidRDefault="00AA35DF" w:rsidP="00AA35DF">
      <w:pPr>
        <w:tabs>
          <w:tab w:val="left" w:pos="6705"/>
        </w:tabs>
        <w:ind w:firstLine="565"/>
        <w:jc w:val="both"/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842"/>
        <w:gridCol w:w="8546"/>
      </w:tblGrid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№</w:t>
            </w:r>
          </w:p>
          <w:p w:rsidR="00AA35DF" w:rsidRPr="00647C60" w:rsidRDefault="00AA35DF" w:rsidP="00ED47A3">
            <w:pPr>
              <w:tabs>
                <w:tab w:val="left" w:pos="6705"/>
              </w:tabs>
              <w:jc w:val="center"/>
            </w:pPr>
            <w:proofErr w:type="gramStart"/>
            <w:r w:rsidRPr="00647C60">
              <w:t>п</w:t>
            </w:r>
            <w:proofErr w:type="gramEnd"/>
            <w:r w:rsidRPr="00647C60">
              <w:t>/п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 xml:space="preserve">Наименование нарушения, </w:t>
            </w:r>
            <w:proofErr w:type="gramStart"/>
            <w:r w:rsidRPr="00647C60">
              <w:t>допущенных</w:t>
            </w:r>
            <w:proofErr w:type="gramEnd"/>
            <w:r w:rsidRPr="00647C60">
              <w:t xml:space="preserve">  заявителем</w:t>
            </w:r>
          </w:p>
        </w:tc>
      </w:tr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</w:p>
        </w:tc>
      </w:tr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</w:p>
        </w:tc>
      </w:tr>
      <w:tr w:rsidR="00AA35DF" w:rsidRPr="00647C60" w:rsidTr="00ED47A3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  <w:jc w:val="center"/>
            </w:pPr>
            <w:r w:rsidRPr="00647C60">
              <w:t>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DF" w:rsidRPr="00647C60" w:rsidRDefault="00AA35DF" w:rsidP="00ED47A3">
            <w:pPr>
              <w:tabs>
                <w:tab w:val="left" w:pos="6705"/>
              </w:tabs>
              <w:snapToGrid w:val="0"/>
            </w:pPr>
          </w:p>
        </w:tc>
      </w:tr>
    </w:tbl>
    <w:p w:rsidR="00AA35DF" w:rsidRPr="00647C60" w:rsidRDefault="00AA35DF" w:rsidP="00AA35DF">
      <w:pPr>
        <w:tabs>
          <w:tab w:val="left" w:pos="6705"/>
        </w:tabs>
      </w:pPr>
    </w:p>
    <w:p w:rsidR="00AA35DF" w:rsidRPr="00647C60" w:rsidRDefault="00AA35DF" w:rsidP="00AA35DF">
      <w:pPr>
        <w:spacing w:line="360" w:lineRule="auto"/>
        <w:jc w:val="center"/>
      </w:pPr>
      <w:r w:rsidRPr="00647C60">
        <w:t xml:space="preserve">                  </w:t>
      </w:r>
    </w:p>
    <w:p w:rsidR="002D2FC1" w:rsidRDefault="00AA35DF" w:rsidP="002D2FC1">
      <w:r w:rsidRPr="00647C60">
        <w:t>Глава</w:t>
      </w:r>
      <w:r w:rsidR="002D2FC1">
        <w:t xml:space="preserve"> Администрации </w:t>
      </w:r>
    </w:p>
    <w:p w:rsidR="002D2FC1" w:rsidRDefault="002D2FC1" w:rsidP="002D2FC1">
      <w:pPr>
        <w:rPr>
          <w:bCs/>
          <w:color w:val="000000"/>
        </w:rPr>
      </w:pPr>
      <w:r>
        <w:t>МО «</w:t>
      </w:r>
      <w:proofErr w:type="spellStart"/>
      <w:r>
        <w:t>Усть-Коксинский</w:t>
      </w:r>
      <w:proofErr w:type="spellEnd"/>
      <w:r>
        <w:t xml:space="preserve"> район» </w:t>
      </w:r>
      <w:r w:rsidR="00AA35DF" w:rsidRPr="00647C60">
        <w:t xml:space="preserve"> </w:t>
      </w:r>
      <w:r>
        <w:t>РА</w:t>
      </w:r>
    </w:p>
    <w:p w:rsidR="00AA35DF" w:rsidRPr="00647C60" w:rsidRDefault="00AA35DF" w:rsidP="00AA35DF">
      <w:pPr>
        <w:spacing w:line="360" w:lineRule="auto"/>
        <w:rPr>
          <w:b/>
        </w:rPr>
      </w:pPr>
      <w:r w:rsidRPr="00647C60">
        <w:t>_________    ______________________</w:t>
      </w:r>
    </w:p>
    <w:p w:rsidR="00AA35DF" w:rsidRPr="00647C60" w:rsidRDefault="00AA35DF" w:rsidP="00AA35DF">
      <w:pPr>
        <w:tabs>
          <w:tab w:val="center" w:pos="4677"/>
        </w:tabs>
        <w:spacing w:line="360" w:lineRule="auto"/>
      </w:pPr>
      <w:r w:rsidRPr="00647C60">
        <w:rPr>
          <w:b/>
        </w:rPr>
        <w:t>М.П.</w:t>
      </w:r>
      <w:r w:rsidRPr="00647C60">
        <w:rPr>
          <w:b/>
        </w:rPr>
        <w:tab/>
        <w:t xml:space="preserve">                                                       (подпись)                                    (Ф.И.О)</w:t>
      </w:r>
    </w:p>
    <w:p w:rsidR="00AA35DF" w:rsidRPr="00647C60" w:rsidRDefault="00AA35DF" w:rsidP="00AA35DF">
      <w:pPr>
        <w:spacing w:line="360" w:lineRule="auto"/>
        <w:jc w:val="center"/>
      </w:pPr>
    </w:p>
    <w:p w:rsidR="00AA35DF" w:rsidRPr="00647C60" w:rsidRDefault="00AA35DF" w:rsidP="00AA35DF">
      <w:pPr>
        <w:spacing w:line="360" w:lineRule="auto"/>
        <w:jc w:val="center"/>
      </w:pPr>
    </w:p>
    <w:p w:rsidR="00AA35DF" w:rsidRPr="00647C60" w:rsidRDefault="00AA35DF" w:rsidP="00AA35DF">
      <w:pPr>
        <w:spacing w:line="360" w:lineRule="auto"/>
        <w:jc w:val="center"/>
      </w:pPr>
    </w:p>
    <w:p w:rsidR="00AA35DF" w:rsidRPr="00647C60" w:rsidRDefault="00AA35DF" w:rsidP="002D2FC1">
      <w:pPr>
        <w:spacing w:line="360" w:lineRule="auto"/>
      </w:pPr>
    </w:p>
    <w:p w:rsidR="005F3614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6449D" w:rsidRDefault="0026449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6449D" w:rsidRDefault="0026449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6449D" w:rsidRPr="00647C60" w:rsidRDefault="0026449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lastRenderedPageBreak/>
        <w:t>Приложение №5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647C60" w:rsidRDefault="00AA35DF" w:rsidP="00AA35DF">
      <w:pPr>
        <w:jc w:val="center"/>
      </w:pPr>
      <w:r w:rsidRPr="00647C60">
        <w:rPr>
          <w:b/>
        </w:rPr>
        <w:t>Порубочный билет</w:t>
      </w:r>
    </w:p>
    <w:p w:rsidR="00AA35DF" w:rsidRPr="00647C60" w:rsidRDefault="00AA35DF" w:rsidP="00AA35DF">
      <w:pPr>
        <w:jc w:val="both"/>
      </w:pPr>
    </w:p>
    <w:p w:rsidR="00AA35DF" w:rsidRPr="00647C60" w:rsidRDefault="00AA35DF" w:rsidP="00AA35DF">
      <w:pPr>
        <w:jc w:val="both"/>
      </w:pPr>
      <w:r w:rsidRPr="00647C60">
        <w:t xml:space="preserve"> №____                                                                                                       "___" ________ 20__ г.</w:t>
      </w:r>
    </w:p>
    <w:p w:rsidR="00AA35DF" w:rsidRPr="00647C60" w:rsidRDefault="00AA35DF" w:rsidP="00AA35DF">
      <w:pPr>
        <w:jc w:val="both"/>
      </w:pPr>
    </w:p>
    <w:p w:rsidR="00AA35DF" w:rsidRPr="00647C60" w:rsidRDefault="00AA35DF" w:rsidP="00AA35DF">
      <w:pPr>
        <w:jc w:val="both"/>
      </w:pPr>
    </w:p>
    <w:p w:rsidR="00AA35DF" w:rsidRPr="00647C60" w:rsidRDefault="00AA35DF" w:rsidP="00AA35DF">
      <w:pPr>
        <w:ind w:firstLine="542"/>
        <w:jc w:val="both"/>
      </w:pPr>
      <w:r w:rsidRPr="00647C60">
        <w:t xml:space="preserve">    На основании: заявления № ___от "__" _____ 20__ г., акта обследования №___ от "__" ______ 20__ г.  разрешить вырубить на территории </w:t>
      </w:r>
      <w:proofErr w:type="spellStart"/>
      <w:r w:rsidR="002D2FC1">
        <w:rPr>
          <w:bCs/>
          <w:color w:val="000000"/>
        </w:rPr>
        <w:t>Усть-Коксинского</w:t>
      </w:r>
      <w:proofErr w:type="spellEnd"/>
      <w:r w:rsidR="002D2FC1">
        <w:rPr>
          <w:bCs/>
          <w:color w:val="000000"/>
        </w:rPr>
        <w:t xml:space="preserve"> района </w:t>
      </w:r>
    </w:p>
    <w:p w:rsidR="00AA35DF" w:rsidRPr="00647C60" w:rsidRDefault="00AA35DF" w:rsidP="00AA35DF">
      <w:pPr>
        <w:jc w:val="both"/>
      </w:pPr>
      <w:r w:rsidRPr="00647C60">
        <w:t>__________________________________________________________________________________________________________________________________________________________</w:t>
      </w:r>
    </w:p>
    <w:p w:rsidR="00AA35DF" w:rsidRPr="00647C60" w:rsidRDefault="00AA35DF" w:rsidP="00AA35DF">
      <w:pPr>
        <w:jc w:val="center"/>
      </w:pPr>
      <w:r w:rsidRPr="00647C60">
        <w:t>(указать место расположение, адрес произведения порубочных работ</w:t>
      </w:r>
      <w:proofErr w:type="gramStart"/>
      <w:r w:rsidRPr="00647C60">
        <w:t xml:space="preserve"> )</w:t>
      </w:r>
      <w:proofErr w:type="gramEnd"/>
    </w:p>
    <w:p w:rsidR="00AA35DF" w:rsidRPr="00647C60" w:rsidRDefault="00AA35DF" w:rsidP="00AA35DF">
      <w:pPr>
        <w:jc w:val="both"/>
      </w:pPr>
    </w:p>
    <w:p w:rsidR="00AA35DF" w:rsidRPr="00647C60" w:rsidRDefault="00AA35DF" w:rsidP="00AA35DF">
      <w:pPr>
        <w:jc w:val="both"/>
      </w:pPr>
      <w:r w:rsidRPr="00647C60">
        <w:t xml:space="preserve">деревьев _____, </w:t>
      </w:r>
    </w:p>
    <w:p w:rsidR="00AA35DF" w:rsidRPr="00647C60" w:rsidRDefault="00AA35DF" w:rsidP="00AA35DF">
      <w:pPr>
        <w:jc w:val="both"/>
      </w:pPr>
      <w:r w:rsidRPr="00647C60">
        <w:t xml:space="preserve">в том числе: </w:t>
      </w:r>
      <w:proofErr w:type="gramStart"/>
      <w:r w:rsidRPr="00647C60">
        <w:t>аварийных</w:t>
      </w:r>
      <w:proofErr w:type="gramEnd"/>
      <w:r w:rsidRPr="00647C60">
        <w:t xml:space="preserve"> ______; </w:t>
      </w:r>
    </w:p>
    <w:p w:rsidR="00AA35DF" w:rsidRPr="00647C60" w:rsidRDefault="00AA35DF" w:rsidP="00AA35DF">
      <w:pPr>
        <w:jc w:val="both"/>
      </w:pPr>
      <w:r w:rsidRPr="00647C60">
        <w:t xml:space="preserve">                      усыхающих _____; </w:t>
      </w:r>
    </w:p>
    <w:p w:rsidR="00AA35DF" w:rsidRPr="00647C60" w:rsidRDefault="00AA35DF" w:rsidP="00AA35DF">
      <w:pPr>
        <w:jc w:val="both"/>
      </w:pPr>
      <w:r w:rsidRPr="00647C60">
        <w:t xml:space="preserve">                      сухостойных_____; </w:t>
      </w:r>
    </w:p>
    <w:p w:rsidR="00AA35DF" w:rsidRPr="00647C60" w:rsidRDefault="00AA35DF" w:rsidP="00AA35DF">
      <w:pPr>
        <w:jc w:val="both"/>
      </w:pPr>
      <w:r w:rsidRPr="00647C60">
        <w:t xml:space="preserve">                      </w:t>
      </w:r>
      <w:proofErr w:type="gramStart"/>
      <w:r w:rsidRPr="00647C60">
        <w:t>утративших</w:t>
      </w:r>
      <w:proofErr w:type="gramEnd"/>
      <w:r w:rsidRPr="00647C60">
        <w:t xml:space="preserve"> декоративность ____; </w:t>
      </w:r>
    </w:p>
    <w:p w:rsidR="00AA35DF" w:rsidRPr="00647C60" w:rsidRDefault="00AA35DF" w:rsidP="00AA35DF">
      <w:pPr>
        <w:jc w:val="both"/>
      </w:pPr>
      <w:r w:rsidRPr="00647C60">
        <w:t xml:space="preserve">кустарников ______, </w:t>
      </w:r>
    </w:p>
    <w:p w:rsidR="00AA35DF" w:rsidRPr="00647C60" w:rsidRDefault="00AA35DF" w:rsidP="00AA35DF">
      <w:pPr>
        <w:jc w:val="both"/>
      </w:pPr>
      <w:r w:rsidRPr="00647C60">
        <w:t xml:space="preserve">в том числе: полностью </w:t>
      </w:r>
      <w:proofErr w:type="gramStart"/>
      <w:r w:rsidRPr="00647C60">
        <w:t>усохших</w:t>
      </w:r>
      <w:proofErr w:type="gramEnd"/>
      <w:r w:rsidRPr="00647C60">
        <w:t xml:space="preserve"> _____; </w:t>
      </w:r>
    </w:p>
    <w:p w:rsidR="00AA35DF" w:rsidRPr="00647C60" w:rsidRDefault="00AA35DF" w:rsidP="00AA35DF">
      <w:pPr>
        <w:jc w:val="both"/>
      </w:pPr>
      <w:r w:rsidRPr="00647C60">
        <w:t xml:space="preserve">                      усыхающих ______;</w:t>
      </w:r>
    </w:p>
    <w:p w:rsidR="00AA35DF" w:rsidRPr="00647C60" w:rsidRDefault="00AA35DF" w:rsidP="00AA35DF">
      <w:pPr>
        <w:jc w:val="both"/>
      </w:pPr>
      <w:r w:rsidRPr="00647C60"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647C60">
          <w:t>4 см</w:t>
        </w:r>
      </w:smartTag>
      <w:r w:rsidRPr="00647C60">
        <w:t xml:space="preserve"> ____ шт.</w:t>
      </w:r>
    </w:p>
    <w:p w:rsidR="00AA35DF" w:rsidRPr="00647C60" w:rsidRDefault="00AA35DF" w:rsidP="00AA35DF">
      <w:pPr>
        <w:jc w:val="both"/>
      </w:pPr>
      <w:r w:rsidRPr="00647C60">
        <w:t xml:space="preserve">Разрешить нарушить ______ кв. м напочвенного покрова (в </w:t>
      </w:r>
      <w:proofErr w:type="spellStart"/>
      <w:r w:rsidRPr="00647C60">
        <w:t>т.ч</w:t>
      </w:r>
      <w:proofErr w:type="spellEnd"/>
      <w:r w:rsidRPr="00647C60">
        <w:t>. газонов), ____</w:t>
      </w:r>
    </w:p>
    <w:p w:rsidR="00AA35DF" w:rsidRPr="00647C60" w:rsidRDefault="00AA35DF" w:rsidP="00AA35DF">
      <w:pPr>
        <w:jc w:val="both"/>
      </w:pPr>
      <w:r w:rsidRPr="00647C60">
        <w:t>кв. м плодородного слоя земли.</w:t>
      </w:r>
    </w:p>
    <w:p w:rsidR="00AA35DF" w:rsidRPr="00647C60" w:rsidRDefault="00AA35DF" w:rsidP="00AA35DF">
      <w:pPr>
        <w:jc w:val="both"/>
      </w:pPr>
      <w:r w:rsidRPr="00647C60"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AA35DF" w:rsidRPr="00647C60" w:rsidRDefault="00AA35DF" w:rsidP="00AA35DF">
      <w:pPr>
        <w:ind w:firstLine="542"/>
        <w:jc w:val="both"/>
      </w:pPr>
      <w:r w:rsidRPr="00647C60">
        <w:t>По окончании  строительства или ремонта благоустроить и озеленить территорию согласно проекту.</w:t>
      </w:r>
    </w:p>
    <w:p w:rsidR="00AA35DF" w:rsidRPr="00647C60" w:rsidRDefault="00AA35DF" w:rsidP="00AA35DF">
      <w:pPr>
        <w:jc w:val="both"/>
      </w:pPr>
      <w:r w:rsidRPr="00647C60">
        <w:t xml:space="preserve">    Сохраняемые зеленые насаждения огородить деревянными щитами до начала производства работ.</w:t>
      </w:r>
    </w:p>
    <w:p w:rsidR="00AA35DF" w:rsidRPr="00647C60" w:rsidRDefault="00AA35DF" w:rsidP="00AA35DF">
      <w:pPr>
        <w:jc w:val="both"/>
      </w:pPr>
      <w:r w:rsidRPr="00647C60">
        <w:t xml:space="preserve">          Срок окончания действия порубочного билета "__" ____ 20__ г.</w:t>
      </w:r>
    </w:p>
    <w:p w:rsidR="00AA35DF" w:rsidRPr="00647C60" w:rsidRDefault="00AA35DF" w:rsidP="00AA35DF">
      <w:pPr>
        <w:jc w:val="both"/>
      </w:pPr>
    </w:p>
    <w:p w:rsidR="00AA35DF" w:rsidRPr="00647C60" w:rsidRDefault="00AA35DF" w:rsidP="00AA35DF">
      <w:pPr>
        <w:jc w:val="both"/>
      </w:pPr>
      <w:r w:rsidRPr="00647C60">
        <w:t>Примечание:</w:t>
      </w:r>
    </w:p>
    <w:p w:rsidR="00AA35DF" w:rsidRPr="00647C60" w:rsidRDefault="00AA35DF" w:rsidP="00AA35DF">
      <w:pPr>
        <w:jc w:val="both"/>
      </w:pPr>
      <w:r w:rsidRPr="00647C60">
        <w:t xml:space="preserve">    1. В случае невыполнения работ по вырубке в указанные сроки документы подлежат переоформлению.</w:t>
      </w:r>
    </w:p>
    <w:p w:rsidR="00AA35DF" w:rsidRPr="00647C60" w:rsidRDefault="00AA35DF" w:rsidP="00AA35DF">
      <w:pPr>
        <w:jc w:val="both"/>
      </w:pPr>
      <w:r w:rsidRPr="00647C60">
        <w:t xml:space="preserve">                                                                  </w:t>
      </w:r>
    </w:p>
    <w:p w:rsidR="002D2FC1" w:rsidRDefault="00AA35DF" w:rsidP="00AA35DF">
      <w:pPr>
        <w:jc w:val="both"/>
      </w:pPr>
      <w:r w:rsidRPr="00647C60">
        <w:t xml:space="preserve">Глава </w:t>
      </w:r>
      <w:r w:rsidR="002D2FC1">
        <w:t>Администрации МО «</w:t>
      </w:r>
      <w:proofErr w:type="spellStart"/>
      <w:r w:rsidR="002D2FC1">
        <w:t>Усть-Коксинский</w:t>
      </w:r>
      <w:proofErr w:type="spellEnd"/>
      <w:r w:rsidR="002D2FC1">
        <w:t xml:space="preserve"> район» </w:t>
      </w:r>
    </w:p>
    <w:p w:rsidR="00AA35DF" w:rsidRPr="00647C60" w:rsidRDefault="00AA35DF" w:rsidP="00AA35DF">
      <w:pPr>
        <w:jc w:val="both"/>
        <w:rPr>
          <w:b/>
        </w:rPr>
      </w:pPr>
      <w:r w:rsidRPr="00647C60">
        <w:t>__________     /___________/</w:t>
      </w:r>
    </w:p>
    <w:p w:rsidR="00AA35DF" w:rsidRPr="00647C60" w:rsidRDefault="00AA35DF" w:rsidP="00AA35DF">
      <w:pPr>
        <w:spacing w:line="360" w:lineRule="auto"/>
      </w:pPr>
      <w:r w:rsidRPr="00647C60">
        <w:rPr>
          <w:b/>
        </w:rPr>
        <w:t xml:space="preserve">              М.П.</w:t>
      </w:r>
      <w:r w:rsidRPr="00647C60">
        <w:rPr>
          <w:b/>
        </w:rPr>
        <w:tab/>
        <w:t xml:space="preserve">                                                                   Подпись                           Ф.И.О</w:t>
      </w:r>
    </w:p>
    <w:p w:rsidR="00AA35DF" w:rsidRPr="00647C60" w:rsidRDefault="00AA35DF" w:rsidP="00AA35DF">
      <w:r w:rsidRPr="00647C60">
        <w:t>Порубочный билет получил ____________________________________________________________________</w:t>
      </w:r>
    </w:p>
    <w:p w:rsidR="00AA35DF" w:rsidRPr="00647C60" w:rsidRDefault="00AA35DF" w:rsidP="00AA35DF">
      <w:r w:rsidRPr="00647C60">
        <w:tab/>
      </w:r>
      <w:r w:rsidRPr="00647C60">
        <w:tab/>
      </w:r>
      <w:r w:rsidRPr="00647C60">
        <w:tab/>
      </w:r>
      <w:r w:rsidRPr="00647C60">
        <w:tab/>
      </w:r>
      <w:r w:rsidRPr="00647C60">
        <w:tab/>
        <w:t>Ф.И.О.  подпись, телефон</w:t>
      </w:r>
    </w:p>
    <w:p w:rsidR="00AA35DF" w:rsidRPr="00647C60" w:rsidRDefault="00AA35DF" w:rsidP="002D2FC1">
      <w:r w:rsidRPr="00647C60">
        <w:t>Информацию о выполнении работ сообщить по телефону 8 388 41 22 8 08</w:t>
      </w:r>
    </w:p>
    <w:p w:rsidR="00AA35DF" w:rsidRPr="00647C60" w:rsidRDefault="00AA35DF" w:rsidP="002D2FC1">
      <w:r w:rsidRPr="00647C60">
        <w:t>Порубочный билет закрыт</w:t>
      </w:r>
    </w:p>
    <w:p w:rsidR="002D2FC1" w:rsidRDefault="002D2FC1" w:rsidP="002D2FC1"/>
    <w:p w:rsidR="002D2FC1" w:rsidRDefault="00AA35DF" w:rsidP="002D2FC1">
      <w:r w:rsidRPr="00647C60">
        <w:t xml:space="preserve">Глава </w:t>
      </w:r>
      <w:r w:rsidR="002D2FC1">
        <w:t xml:space="preserve">Администрации </w:t>
      </w:r>
    </w:p>
    <w:p w:rsidR="00AA35DF" w:rsidRPr="002D2FC1" w:rsidRDefault="002D2FC1" w:rsidP="002D2FC1">
      <w:r>
        <w:t>МО «</w:t>
      </w:r>
      <w:proofErr w:type="spellStart"/>
      <w:r>
        <w:t>Усть-Коксинский</w:t>
      </w:r>
      <w:proofErr w:type="spellEnd"/>
      <w:r>
        <w:t xml:space="preserve"> район» РА</w:t>
      </w:r>
      <w:r w:rsidR="00AA35DF" w:rsidRPr="00647C60">
        <w:t xml:space="preserve">              __________     /____________/</w:t>
      </w:r>
    </w:p>
    <w:p w:rsidR="00AA35DF" w:rsidRPr="00647C60" w:rsidRDefault="00AA35DF" w:rsidP="002D2FC1">
      <w:r w:rsidRPr="00647C60">
        <w:rPr>
          <w:b/>
        </w:rPr>
        <w:t xml:space="preserve">   М.П.</w:t>
      </w:r>
      <w:r w:rsidRPr="00647C60">
        <w:rPr>
          <w:b/>
        </w:rPr>
        <w:tab/>
        <w:t xml:space="preserve">                                                                       Подпись                       Ф.И.О</w:t>
      </w:r>
    </w:p>
    <w:p w:rsidR="00AA35DF" w:rsidRPr="00647C60" w:rsidRDefault="00AA35DF" w:rsidP="00AA35DF">
      <w:pPr>
        <w:ind w:left="4956" w:firstLine="708"/>
      </w:pPr>
      <w:r w:rsidRPr="00647C60">
        <w:t xml:space="preserve">        </w:t>
      </w:r>
    </w:p>
    <w:p w:rsidR="00AA35DF" w:rsidRPr="00647C60" w:rsidRDefault="00AA35DF" w:rsidP="00AA35DF">
      <w:pPr>
        <w:ind w:left="4956" w:firstLine="708"/>
      </w:pP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lastRenderedPageBreak/>
        <w:t>Приложение №6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ind w:left="4956" w:firstLine="708"/>
        <w:jc w:val="right"/>
      </w:pPr>
    </w:p>
    <w:p w:rsidR="00AA35DF" w:rsidRPr="00647C60" w:rsidRDefault="00AA35DF" w:rsidP="00AA35DF">
      <w:pPr>
        <w:ind w:left="4956" w:firstLine="708"/>
        <w:jc w:val="right"/>
      </w:pP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______________________________________________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______________________________________________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AA35DF" w:rsidRPr="00647C60" w:rsidRDefault="00AA35DF" w:rsidP="00AA35DF">
      <w:pPr>
        <w:tabs>
          <w:tab w:val="left" w:pos="6705"/>
        </w:tabs>
        <w:jc w:val="both"/>
      </w:pPr>
      <w:r w:rsidRPr="00647C60">
        <w:t xml:space="preserve">                                                                                                                  ______________________________________________</w:t>
      </w: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both"/>
      </w:pPr>
    </w:p>
    <w:p w:rsidR="00AA35DF" w:rsidRPr="00647C60" w:rsidRDefault="00AA35DF" w:rsidP="00AA35DF">
      <w:pPr>
        <w:tabs>
          <w:tab w:val="left" w:pos="6705"/>
        </w:tabs>
        <w:jc w:val="center"/>
        <w:rPr>
          <w:b/>
        </w:rPr>
      </w:pPr>
      <w:r w:rsidRPr="00647C60">
        <w:rPr>
          <w:b/>
        </w:rPr>
        <w:t>РАЗРЕШЕНИЕ № ______</w:t>
      </w:r>
    </w:p>
    <w:p w:rsidR="00AA35DF" w:rsidRPr="00647C60" w:rsidRDefault="00AA35DF" w:rsidP="00AA35DF">
      <w:pPr>
        <w:tabs>
          <w:tab w:val="left" w:pos="6705"/>
        </w:tabs>
        <w:jc w:val="center"/>
      </w:pPr>
      <w:r w:rsidRPr="00647C60">
        <w:rPr>
          <w:b/>
        </w:rPr>
        <w:t xml:space="preserve"> на пересадку деревьев и кустарников </w:t>
      </w:r>
    </w:p>
    <w:p w:rsidR="00AA35DF" w:rsidRPr="00647C60" w:rsidRDefault="00AA35DF" w:rsidP="00AA35DF">
      <w:pPr>
        <w:tabs>
          <w:tab w:val="left" w:pos="6705"/>
        </w:tabs>
      </w:pPr>
    </w:p>
    <w:p w:rsidR="00AA35DF" w:rsidRPr="00647C60" w:rsidRDefault="00AA35DF" w:rsidP="00AA35DF">
      <w:pPr>
        <w:spacing w:line="360" w:lineRule="auto"/>
      </w:pPr>
      <w:r w:rsidRPr="00647C60">
        <w:t>Выдано предприятию, организации, физическому лицу ______________________________</w:t>
      </w:r>
    </w:p>
    <w:p w:rsidR="00AA35DF" w:rsidRPr="00647C60" w:rsidRDefault="00AA35DF" w:rsidP="00AA35DF">
      <w:pPr>
        <w:spacing w:line="360" w:lineRule="auto"/>
      </w:pPr>
      <w:r w:rsidRPr="00647C60">
        <w:t>_____________________________________________________________________________</w:t>
      </w:r>
    </w:p>
    <w:p w:rsidR="00AA35DF" w:rsidRPr="00647C60" w:rsidRDefault="00AA35DF" w:rsidP="00AA35DF">
      <w:pPr>
        <w:spacing w:line="360" w:lineRule="auto"/>
        <w:jc w:val="center"/>
      </w:pPr>
      <w:r w:rsidRPr="00647C60">
        <w:t>( наименование, должность, фамилия, имя, отчество)</w:t>
      </w:r>
    </w:p>
    <w:p w:rsidR="00AA35DF" w:rsidRPr="00647C60" w:rsidRDefault="00AA35DF" w:rsidP="00AA35DF">
      <w:pPr>
        <w:spacing w:line="360" w:lineRule="auto"/>
      </w:pPr>
      <w:r w:rsidRPr="00647C60">
        <w:t>Основание для проведения  работ по пересадке деревьев и кустарников</w:t>
      </w:r>
    </w:p>
    <w:p w:rsidR="00AA35DF" w:rsidRPr="00647C60" w:rsidRDefault="00AA35DF" w:rsidP="00AA35DF">
      <w:pPr>
        <w:spacing w:line="360" w:lineRule="auto"/>
      </w:pPr>
      <w:r w:rsidRPr="00647C6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5DF" w:rsidRPr="00647C60" w:rsidRDefault="00AA35DF" w:rsidP="00AA35DF">
      <w:pPr>
        <w:spacing w:line="360" w:lineRule="auto"/>
      </w:pPr>
      <w:r w:rsidRPr="00647C60">
        <w:t>Разрешается пересадка  ________________________________________________________</w:t>
      </w:r>
    </w:p>
    <w:p w:rsidR="00AA35DF" w:rsidRPr="00647C60" w:rsidRDefault="00AA35DF" w:rsidP="00AA35DF">
      <w:pPr>
        <w:spacing w:line="360" w:lineRule="auto"/>
      </w:pPr>
      <w:r w:rsidRPr="00647C60">
        <w:t>_____________________________________________________________________________</w:t>
      </w:r>
    </w:p>
    <w:p w:rsidR="00AA35DF" w:rsidRPr="00647C60" w:rsidRDefault="00AA35DF" w:rsidP="00AA35DF">
      <w:pPr>
        <w:spacing w:line="360" w:lineRule="auto"/>
        <w:jc w:val="center"/>
      </w:pPr>
      <w:r w:rsidRPr="00647C60">
        <w:t>(деревьев кустарников растущей, сухостойной, ветровальной древесины и др.)</w:t>
      </w:r>
    </w:p>
    <w:p w:rsidR="00AA35DF" w:rsidRPr="00647C60" w:rsidRDefault="00AA35DF" w:rsidP="00AA35DF">
      <w:pPr>
        <w:spacing w:line="360" w:lineRule="auto"/>
      </w:pPr>
      <w:r w:rsidRPr="00647C60">
        <w:t>Состав насаждений, подлежащих пересадке________________________________________</w:t>
      </w:r>
    </w:p>
    <w:p w:rsidR="00AA35DF" w:rsidRPr="00647C60" w:rsidRDefault="00AA35DF" w:rsidP="00AA35DF">
      <w:pPr>
        <w:spacing w:line="360" w:lineRule="auto"/>
      </w:pPr>
      <w:r w:rsidRPr="00647C60">
        <w:t>__________________________________________________________________________________________________________________________________________________________</w:t>
      </w:r>
    </w:p>
    <w:p w:rsidR="00AA35DF" w:rsidRPr="00647C60" w:rsidRDefault="00AA35DF" w:rsidP="00AA35DF">
      <w:pPr>
        <w:spacing w:line="360" w:lineRule="auto"/>
      </w:pPr>
      <w:r w:rsidRPr="00647C60">
        <w:t>_____________________________________________________________________________</w:t>
      </w:r>
    </w:p>
    <w:p w:rsidR="00AA35DF" w:rsidRPr="00647C60" w:rsidRDefault="00AA35DF" w:rsidP="00AA35DF">
      <w:pPr>
        <w:spacing w:line="360" w:lineRule="auto"/>
      </w:pPr>
      <w:r w:rsidRPr="00647C60">
        <w:t>Примечание: __________________________________________________________________</w:t>
      </w:r>
    </w:p>
    <w:p w:rsidR="00AA35DF" w:rsidRPr="00647C60" w:rsidRDefault="00AA35DF" w:rsidP="00AA35DF">
      <w:pPr>
        <w:spacing w:line="360" w:lineRule="auto"/>
      </w:pPr>
    </w:p>
    <w:p w:rsidR="002D2FC1" w:rsidRDefault="00AA35DF" w:rsidP="00AA35DF">
      <w:pPr>
        <w:spacing w:line="360" w:lineRule="auto"/>
        <w:rPr>
          <w:bCs/>
          <w:color w:val="000000"/>
        </w:rPr>
      </w:pPr>
      <w:r w:rsidRPr="00647C60">
        <w:t xml:space="preserve">Глава </w:t>
      </w:r>
      <w:r w:rsidR="002D2FC1">
        <w:rPr>
          <w:bCs/>
          <w:color w:val="000000"/>
        </w:rPr>
        <w:t>Администрации</w:t>
      </w:r>
    </w:p>
    <w:p w:rsidR="00AA35DF" w:rsidRPr="00647C60" w:rsidRDefault="002D2FC1" w:rsidP="00AA35DF">
      <w:pPr>
        <w:spacing w:line="360" w:lineRule="auto"/>
        <w:rPr>
          <w:b/>
        </w:rPr>
      </w:pPr>
      <w:r>
        <w:rPr>
          <w:bCs/>
          <w:color w:val="000000"/>
        </w:rPr>
        <w:t>МО «</w:t>
      </w:r>
      <w:proofErr w:type="spellStart"/>
      <w:r>
        <w:rPr>
          <w:bCs/>
          <w:color w:val="000000"/>
        </w:rPr>
        <w:t>Усть-Коксинский</w:t>
      </w:r>
      <w:proofErr w:type="spellEnd"/>
      <w:r>
        <w:rPr>
          <w:bCs/>
          <w:color w:val="000000"/>
        </w:rPr>
        <w:t xml:space="preserve"> район» РА                      </w:t>
      </w:r>
      <w:r w:rsidR="00AA35DF" w:rsidRPr="00647C60">
        <w:t>__________     /_____________/</w:t>
      </w:r>
    </w:p>
    <w:p w:rsidR="00AA35DF" w:rsidRPr="002D2FC1" w:rsidRDefault="00AA35DF" w:rsidP="002D2FC1">
      <w:pPr>
        <w:tabs>
          <w:tab w:val="left" w:pos="5220"/>
        </w:tabs>
        <w:spacing w:line="360" w:lineRule="auto"/>
      </w:pPr>
      <w:r w:rsidRPr="00647C60">
        <w:rPr>
          <w:b/>
        </w:rPr>
        <w:t xml:space="preserve">                       М.П.</w:t>
      </w:r>
      <w:r w:rsidRPr="00647C60">
        <w:rPr>
          <w:b/>
        </w:rPr>
        <w:tab/>
        <w:t xml:space="preserve">      Подпись                            Ф.И.О</w:t>
      </w:r>
      <w:r w:rsidR="002D2FC1">
        <w:t>.</w:t>
      </w:r>
    </w:p>
    <w:p w:rsidR="00AA35DF" w:rsidRPr="00647C60" w:rsidRDefault="00AA35DF" w:rsidP="00AA35DF">
      <w:pPr>
        <w:widowControl w:val="0"/>
        <w:ind w:firstLine="567"/>
        <w:contextualSpacing/>
        <w:jc w:val="both"/>
        <w:rPr>
          <w:color w:val="000000"/>
        </w:rPr>
      </w:pPr>
    </w:p>
    <w:p w:rsidR="000D6FED" w:rsidRDefault="000D6FED" w:rsidP="000D6FED">
      <w:pPr>
        <w:widowControl w:val="0"/>
        <w:tabs>
          <w:tab w:val="left" w:pos="567"/>
        </w:tabs>
        <w:contextualSpacing/>
        <w:rPr>
          <w:color w:val="000000"/>
        </w:rPr>
      </w:pPr>
    </w:p>
    <w:p w:rsidR="0026449D" w:rsidRDefault="0026449D" w:rsidP="000D6FED">
      <w:pPr>
        <w:widowControl w:val="0"/>
        <w:tabs>
          <w:tab w:val="left" w:pos="567"/>
        </w:tabs>
        <w:contextualSpacing/>
        <w:rPr>
          <w:color w:val="000000"/>
        </w:rPr>
      </w:pPr>
    </w:p>
    <w:p w:rsidR="0026449D" w:rsidRDefault="0026449D" w:rsidP="000D6FED">
      <w:pPr>
        <w:widowControl w:val="0"/>
        <w:tabs>
          <w:tab w:val="left" w:pos="567"/>
        </w:tabs>
        <w:contextualSpacing/>
        <w:rPr>
          <w:color w:val="000000"/>
        </w:rPr>
      </w:pPr>
    </w:p>
    <w:p w:rsidR="0026449D" w:rsidRDefault="0026449D" w:rsidP="000D6FED">
      <w:pPr>
        <w:widowControl w:val="0"/>
        <w:tabs>
          <w:tab w:val="left" w:pos="567"/>
        </w:tabs>
        <w:contextualSpacing/>
        <w:rPr>
          <w:color w:val="000000"/>
        </w:rPr>
      </w:pPr>
    </w:p>
    <w:p w:rsidR="00AA35DF" w:rsidRPr="00647C60" w:rsidRDefault="00AA35DF" w:rsidP="000D6FED">
      <w:pPr>
        <w:widowControl w:val="0"/>
        <w:tabs>
          <w:tab w:val="left" w:pos="567"/>
        </w:tabs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lastRenderedPageBreak/>
        <w:t>Приложение №7</w:t>
      </w:r>
    </w:p>
    <w:p w:rsidR="00AA35DF" w:rsidRPr="00647C60" w:rsidRDefault="00AA35DF" w:rsidP="000D6FED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2D2FC1">
      <w:pPr>
        <w:widowControl w:val="0"/>
        <w:ind w:firstLine="567"/>
        <w:contextualSpacing/>
        <w:jc w:val="both"/>
        <w:rPr>
          <w:color w:val="000000"/>
        </w:rPr>
      </w:pPr>
    </w:p>
    <w:p w:rsidR="002D2FC1" w:rsidRDefault="00AA35DF" w:rsidP="002D2FC1">
      <w:pPr>
        <w:widowControl w:val="0"/>
        <w:tabs>
          <w:tab w:val="left" w:pos="567"/>
        </w:tabs>
        <w:ind w:firstLine="567"/>
        <w:contextualSpacing/>
        <w:jc w:val="right"/>
        <w:rPr>
          <w:bCs/>
          <w:color w:val="000000"/>
        </w:rPr>
      </w:pPr>
      <w:r w:rsidRPr="00647C60">
        <w:rPr>
          <w:color w:val="000000"/>
        </w:rPr>
        <w:t xml:space="preserve">Главе администрации </w:t>
      </w:r>
      <w:r w:rsidR="002D2FC1">
        <w:rPr>
          <w:bCs/>
          <w:color w:val="000000"/>
        </w:rPr>
        <w:t>МО «</w:t>
      </w:r>
      <w:proofErr w:type="spellStart"/>
      <w:r w:rsidR="002D2FC1">
        <w:rPr>
          <w:bCs/>
          <w:color w:val="000000"/>
        </w:rPr>
        <w:t>Усть-Коксинский</w:t>
      </w:r>
      <w:proofErr w:type="spellEnd"/>
      <w:r w:rsidR="002D2FC1">
        <w:rPr>
          <w:bCs/>
          <w:color w:val="000000"/>
        </w:rPr>
        <w:t xml:space="preserve"> район» РА</w:t>
      </w:r>
    </w:p>
    <w:p w:rsidR="00AA35DF" w:rsidRPr="00647C60" w:rsidRDefault="000D6FED" w:rsidP="000D6FED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>
        <w:rPr>
          <w:color w:val="000000"/>
        </w:rPr>
        <w:t>____________________________</w:t>
      </w:r>
    </w:p>
    <w:p w:rsidR="00AA35DF" w:rsidRPr="00647C60" w:rsidRDefault="00AA35DF" w:rsidP="002D2FC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2D2FC1">
      <w:pPr>
        <w:widowControl w:val="0"/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>Согласие на обработку персональных данных</w:t>
      </w:r>
    </w:p>
    <w:p w:rsidR="00AA35DF" w:rsidRPr="00647C60" w:rsidRDefault="00AA35DF" w:rsidP="002D2FC1">
      <w:pPr>
        <w:widowControl w:val="0"/>
        <w:ind w:firstLine="567"/>
        <w:contextualSpacing/>
        <w:jc w:val="both"/>
        <w:rPr>
          <w:color w:val="000000"/>
        </w:rPr>
      </w:pP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Я,_____________________________________________________________,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  <w:vertAlign w:val="superscript"/>
        </w:rPr>
        <w:t>(ФИО лица, которое дает согласие)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 xml:space="preserve">даю согласие Администрации </w:t>
      </w:r>
      <w:r w:rsidR="002D2FC1">
        <w:rPr>
          <w:bCs/>
          <w:color w:val="000000"/>
        </w:rPr>
        <w:t>МО «</w:t>
      </w:r>
      <w:proofErr w:type="spellStart"/>
      <w:r w:rsidR="002D2FC1">
        <w:rPr>
          <w:bCs/>
          <w:color w:val="000000"/>
        </w:rPr>
        <w:t>Усть-Коксинский</w:t>
      </w:r>
      <w:proofErr w:type="spellEnd"/>
      <w:r w:rsidR="002D2FC1">
        <w:rPr>
          <w:bCs/>
          <w:color w:val="000000"/>
        </w:rPr>
        <w:t xml:space="preserve"> район» РА </w:t>
      </w:r>
      <w:r w:rsidRPr="00647C60">
        <w:rPr>
          <w:color w:val="000000"/>
        </w:rPr>
        <w:t xml:space="preserve">адрес: </w:t>
      </w:r>
      <w:proofErr w:type="gramStart"/>
      <w:r w:rsidRPr="00647C60">
        <w:rPr>
          <w:color w:val="000000"/>
        </w:rPr>
        <w:t>с</w:t>
      </w:r>
      <w:proofErr w:type="gramEnd"/>
      <w:r w:rsidRPr="00647C60">
        <w:rPr>
          <w:color w:val="000000"/>
        </w:rPr>
        <w:t>.</w:t>
      </w:r>
      <w:r w:rsidR="002D2FC1">
        <w:rPr>
          <w:color w:val="000000"/>
        </w:rPr>
        <w:t xml:space="preserve"> </w:t>
      </w:r>
      <w:proofErr w:type="gramStart"/>
      <w:r w:rsidR="002D2FC1">
        <w:rPr>
          <w:color w:val="000000"/>
        </w:rPr>
        <w:t>Усть-Кокса</w:t>
      </w:r>
      <w:proofErr w:type="gramEnd"/>
      <w:r w:rsidRPr="00647C60">
        <w:rPr>
          <w:color w:val="000000"/>
        </w:rPr>
        <w:t>, ул.</w:t>
      </w:r>
      <w:r w:rsidR="002D2FC1">
        <w:rPr>
          <w:color w:val="000000"/>
        </w:rPr>
        <w:t xml:space="preserve"> </w:t>
      </w:r>
      <w:proofErr w:type="spellStart"/>
      <w:r w:rsidR="002D2FC1">
        <w:rPr>
          <w:color w:val="000000"/>
        </w:rPr>
        <w:t>Харитошкина</w:t>
      </w:r>
      <w:proofErr w:type="spellEnd"/>
      <w:r w:rsidRPr="00647C60">
        <w:rPr>
          <w:color w:val="000000"/>
        </w:rPr>
        <w:t>, д.</w:t>
      </w:r>
      <w:r w:rsidR="002D2FC1">
        <w:rPr>
          <w:color w:val="000000"/>
        </w:rPr>
        <w:t>3</w:t>
      </w:r>
      <w:r w:rsidRPr="00647C60">
        <w:rPr>
          <w:color w:val="000000"/>
        </w:rPr>
        <w:t>, на обработку персональных данных ____________________________________________________________________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  <w:vertAlign w:val="superscript"/>
        </w:rPr>
        <w:t>(ФИО лица, на которое дается согласие)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647C60">
        <w:rPr>
          <w:color w:val="000000"/>
        </w:rPr>
        <w:t>mail</w:t>
      </w:r>
      <w:proofErr w:type="spellEnd"/>
      <w:r w:rsidRPr="00647C60">
        <w:rPr>
          <w:color w:val="000000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Согласие вступает в силу со дня его подписания и действует до достижения целей обработки.</w:t>
      </w:r>
    </w:p>
    <w:p w:rsidR="00AA35DF" w:rsidRPr="00647C60" w:rsidRDefault="00AA35DF" w:rsidP="002D2FC1">
      <w:pPr>
        <w:pStyle w:val="a5"/>
        <w:ind w:firstLine="567"/>
        <w:jc w:val="both"/>
        <w:rPr>
          <w:color w:val="000000"/>
        </w:rPr>
      </w:pPr>
      <w:r w:rsidRPr="00647C60">
        <w:rPr>
          <w:color w:val="000000"/>
        </w:rPr>
        <w:t>Согласие может быть отозвано мною в любое время на основании моего письменного заявления.</w:t>
      </w:r>
    </w:p>
    <w:p w:rsidR="00AA35DF" w:rsidRPr="00647C60" w:rsidRDefault="00AA35DF" w:rsidP="005D2DC0">
      <w:pPr>
        <w:widowControl w:val="0"/>
        <w:contextualSpacing/>
        <w:jc w:val="both"/>
        <w:rPr>
          <w:color w:val="000000"/>
        </w:rPr>
      </w:pPr>
      <w:r w:rsidRPr="00647C60">
        <w:rPr>
          <w:color w:val="000000"/>
        </w:rPr>
        <w:t>____________________ _________ «__» _________20_г.</w:t>
      </w:r>
    </w:p>
    <w:p w:rsidR="00AA35DF" w:rsidRPr="005D2DC0" w:rsidRDefault="00AA35DF" w:rsidP="005D2DC0">
      <w:pPr>
        <w:widowControl w:val="0"/>
        <w:ind w:firstLine="567"/>
        <w:contextualSpacing/>
        <w:jc w:val="both"/>
        <w:rPr>
          <w:color w:val="000000"/>
          <w:vertAlign w:val="superscript"/>
        </w:rPr>
      </w:pPr>
      <w:r w:rsidRPr="00647C60">
        <w:rPr>
          <w:color w:val="000000"/>
          <w:vertAlign w:val="superscript"/>
        </w:rPr>
        <w:t>(Ф.И.О.) (подпись)</w:t>
      </w:r>
    </w:p>
    <w:p w:rsidR="00AA35DF" w:rsidRPr="00647C60" w:rsidRDefault="00AA35DF" w:rsidP="00AA35D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5F3614" w:rsidRPr="00647C60" w:rsidRDefault="005F3614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6449D" w:rsidRDefault="0026449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6449D" w:rsidRDefault="0026449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26449D" w:rsidRDefault="0026449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bookmarkStart w:id="2" w:name="_GoBack"/>
      <w:bookmarkEnd w:id="2"/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lastRenderedPageBreak/>
        <w:t>Приложение №8</w:t>
      </w:r>
    </w:p>
    <w:p w:rsidR="00AA35DF" w:rsidRPr="00647C60" w:rsidRDefault="005F3614" w:rsidP="005F3614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647C60">
        <w:rPr>
          <w:b/>
          <w:color w:val="000000"/>
        </w:rPr>
        <w:t xml:space="preserve">                                                    </w:t>
      </w:r>
      <w:r w:rsidR="00AA35DF"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AA35DF" w:rsidRPr="00647C60" w:rsidRDefault="00AA35DF" w:rsidP="00AA35DF">
      <w:pPr>
        <w:ind w:firstLine="567"/>
        <w:jc w:val="center"/>
      </w:pPr>
      <w:r w:rsidRPr="00647C60">
        <w:rPr>
          <w:b/>
          <w:color w:val="000000"/>
        </w:rPr>
        <w:t>Расписка документов на предоставление муниципальной услуги</w:t>
      </w:r>
      <w:bookmarkStart w:id="3" w:name="OLE_LINK52"/>
      <w:bookmarkStart w:id="4" w:name="OLE_LINK53"/>
      <w:r w:rsidRPr="00647C60">
        <w:rPr>
          <w:b/>
          <w:color w:val="000000"/>
        </w:rPr>
        <w:t xml:space="preserve"> </w:t>
      </w:r>
      <w:r w:rsidRPr="00647C60">
        <w:rPr>
          <w:color w:val="000000"/>
        </w:rPr>
        <w:t>«</w:t>
      </w:r>
      <w:r w:rsidRPr="00647C60">
        <w:t>Предоставление порубочного билета и (или) разрешения</w:t>
      </w:r>
    </w:p>
    <w:p w:rsidR="00AA35DF" w:rsidRPr="00647C60" w:rsidRDefault="00AA35DF" w:rsidP="00AA35DF">
      <w:pPr>
        <w:ind w:firstLine="567"/>
        <w:jc w:val="center"/>
        <w:rPr>
          <w:bCs/>
          <w:color w:val="000000"/>
        </w:rPr>
      </w:pPr>
      <w:r w:rsidRPr="00647C60">
        <w:t>на пересадку деревьев и кустарников</w:t>
      </w:r>
      <w:r w:rsidRPr="00647C60">
        <w:rPr>
          <w:bCs/>
          <w:color w:val="000000"/>
        </w:rPr>
        <w:t>»</w:t>
      </w:r>
      <w:bookmarkEnd w:id="3"/>
      <w:bookmarkEnd w:id="4"/>
    </w:p>
    <w:p w:rsidR="00AA35DF" w:rsidRPr="00647C60" w:rsidRDefault="00AA35DF" w:rsidP="00AA35DF">
      <w:pPr>
        <w:ind w:firstLine="567"/>
        <w:jc w:val="both"/>
        <w:rPr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AA35DF" w:rsidRPr="00647C60" w:rsidTr="00ED47A3">
        <w:trPr>
          <w:trHeight w:val="629"/>
        </w:trPr>
        <w:tc>
          <w:tcPr>
            <w:tcW w:w="2691" w:type="pct"/>
            <w:vMerge w:val="restar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r w:rsidRPr="00647C60">
              <w:rPr>
                <w:color w:val="000000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номер:</w:t>
            </w:r>
          </w:p>
        </w:tc>
      </w:tr>
      <w:tr w:rsidR="00AA35DF" w:rsidRPr="00647C60" w:rsidTr="00ED47A3">
        <w:trPr>
          <w:trHeight w:val="629"/>
        </w:trPr>
        <w:tc>
          <w:tcPr>
            <w:tcW w:w="2691" w:type="pct"/>
            <w:vMerge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</w:tr>
      <w:tr w:rsidR="00AA35DF" w:rsidRPr="00647C60" w:rsidTr="00ED47A3">
        <w:trPr>
          <w:trHeight w:val="243"/>
        </w:trPr>
        <w:tc>
          <w:tcPr>
            <w:tcW w:w="2691" w:type="pct"/>
            <w:vMerge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AA35DF" w:rsidRPr="00647C60" w:rsidRDefault="00AA35DF" w:rsidP="00AA35DF">
      <w:pPr>
        <w:ind w:firstLine="567"/>
        <w:jc w:val="both"/>
        <w:rPr>
          <w:color w:val="000000"/>
        </w:rPr>
      </w:pPr>
    </w:p>
    <w:p w:rsidR="00AA35DF" w:rsidRPr="00647C60" w:rsidRDefault="00AA35DF" w:rsidP="00AA35DF">
      <w:pPr>
        <w:ind w:firstLine="567"/>
        <w:jc w:val="both"/>
        <w:rPr>
          <w:color w:val="000000"/>
        </w:rPr>
      </w:pPr>
      <w:r w:rsidRPr="00647C60">
        <w:rPr>
          <w:color w:val="000000"/>
        </w:rPr>
        <w:t xml:space="preserve">сдал(-а), а специалист </w:t>
      </w:r>
      <w:bookmarkStart w:id="5" w:name="OLE_LINK29"/>
      <w:bookmarkStart w:id="6" w:name="OLE_LINK30"/>
      <w:r w:rsidRPr="00647C60">
        <w:rPr>
          <w:color w:val="000000"/>
        </w:rPr>
        <w:t>________________________________,</w:t>
      </w:r>
      <w:bookmarkEnd w:id="5"/>
      <w:bookmarkEnd w:id="6"/>
      <w:r w:rsidRPr="00647C60">
        <w:rPr>
          <w:color w:val="000000"/>
        </w:rPr>
        <w:t xml:space="preserve"> принял(-a) для предоставления муниципальной услуги «</w:t>
      </w:r>
      <w:r w:rsidRPr="00647C60">
        <w:t>Предоставление порубочного билета и (или) разрешения на пересадку деревьев и кустарников</w:t>
      </w:r>
      <w:r w:rsidRPr="00647C60">
        <w:rPr>
          <w:color w:val="000000"/>
        </w:rPr>
        <w:t>», следующие документы:</w:t>
      </w:r>
    </w:p>
    <w:p w:rsidR="00AA35DF" w:rsidRPr="00647C60" w:rsidRDefault="00AA35DF" w:rsidP="00AA35DF">
      <w:pPr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AA35DF" w:rsidRPr="00647C60" w:rsidTr="00ED47A3">
        <w:tc>
          <w:tcPr>
            <w:tcW w:w="682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№ п/п</w:t>
            </w:r>
          </w:p>
        </w:tc>
        <w:tc>
          <w:tcPr>
            <w:tcW w:w="1536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Кол-во листов</w:t>
            </w:r>
          </w:p>
        </w:tc>
      </w:tr>
      <w:tr w:rsidR="00AA35DF" w:rsidRPr="00647C60" w:rsidTr="00ED47A3">
        <w:tc>
          <w:tcPr>
            <w:tcW w:w="682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1536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1626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1156" w:type="pct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</w:tr>
    </w:tbl>
    <w:p w:rsidR="00AA35DF" w:rsidRPr="00647C60" w:rsidRDefault="00AA35DF" w:rsidP="00AA35DF">
      <w:pPr>
        <w:ind w:firstLine="567"/>
        <w:jc w:val="both"/>
        <w:rPr>
          <w:color w:val="000000"/>
          <w:lang w:val="en-US"/>
        </w:rPr>
      </w:pPr>
    </w:p>
    <w:p w:rsidR="00AA35DF" w:rsidRPr="00647C60" w:rsidRDefault="00AA35DF" w:rsidP="00AA35DF">
      <w:pPr>
        <w:ind w:firstLine="567"/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6"/>
        <w:gridCol w:w="1531"/>
      </w:tblGrid>
      <w:tr w:rsidR="00AA35DF" w:rsidRPr="00647C60" w:rsidTr="00ED47A3">
        <w:tc>
          <w:tcPr>
            <w:tcW w:w="467" w:type="pct"/>
            <w:vMerge w:val="restar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bookmarkStart w:id="7" w:name="OLE_LINK33"/>
            <w:bookmarkStart w:id="8" w:name="OLE_LINK34"/>
            <w:r w:rsidRPr="00647C60">
              <w:rPr>
                <w:bCs/>
                <w:color w:val="000000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r w:rsidRPr="00647C60">
              <w:rPr>
                <w:bCs/>
                <w:color w:val="000000"/>
              </w:rPr>
              <w:t>листов</w:t>
            </w:r>
          </w:p>
        </w:tc>
      </w:tr>
      <w:tr w:rsidR="00AA35DF" w:rsidRPr="00647C60" w:rsidTr="00ED47A3">
        <w:tc>
          <w:tcPr>
            <w:tcW w:w="467" w:type="pct"/>
            <w:vMerge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vanish/>
                <w:color w:val="000000"/>
                <w:lang w:val="en-US"/>
              </w:rPr>
            </w:pPr>
            <w:bookmarkStart w:id="9" w:name="OLE_LINK23"/>
            <w:bookmarkStart w:id="10" w:name="OLE_LINK24"/>
          </w:p>
          <w:p w:rsidR="00AA35DF" w:rsidRPr="00647C60" w:rsidRDefault="00AA35DF" w:rsidP="00ED47A3">
            <w:pPr>
              <w:ind w:firstLine="567"/>
              <w:jc w:val="both"/>
              <w:rPr>
                <w:iCs/>
                <w:color w:val="000000"/>
              </w:rPr>
            </w:pPr>
            <w:r w:rsidRPr="00647C60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9"/>
          <w:bookmarkEnd w:id="10"/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A35DF" w:rsidRPr="00647C60" w:rsidTr="00ED47A3">
        <w:tc>
          <w:tcPr>
            <w:tcW w:w="467" w:type="pct"/>
            <w:vMerge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bCs/>
                <w:color w:val="000000"/>
                <w:lang w:val="en-US"/>
              </w:rPr>
            </w:pPr>
            <w:r w:rsidRPr="00647C60">
              <w:rPr>
                <w:bCs/>
                <w:color w:val="000000"/>
              </w:rPr>
              <w:t>документов</w:t>
            </w:r>
          </w:p>
        </w:tc>
      </w:tr>
      <w:tr w:rsidR="00AA35DF" w:rsidRPr="00647C60" w:rsidTr="00ED47A3">
        <w:tc>
          <w:tcPr>
            <w:tcW w:w="467" w:type="pct"/>
            <w:vMerge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iCs/>
                <w:color w:val="000000"/>
              </w:rPr>
            </w:pPr>
            <w:r w:rsidRPr="00647C60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bookmarkEnd w:id="7"/>
      <w:bookmarkEnd w:id="8"/>
    </w:tbl>
    <w:p w:rsidR="00AA35DF" w:rsidRPr="00647C60" w:rsidRDefault="00AA35DF" w:rsidP="00AA35DF">
      <w:pPr>
        <w:ind w:firstLine="567"/>
        <w:jc w:val="both"/>
        <w:rPr>
          <w:color w:val="000000"/>
          <w:lang w:val="en-US"/>
        </w:rPr>
      </w:pPr>
    </w:p>
    <w:p w:rsidR="00AA35DF" w:rsidRPr="00647C60" w:rsidRDefault="00AA35DF" w:rsidP="00AA35DF">
      <w:pPr>
        <w:ind w:firstLine="567"/>
        <w:jc w:val="both"/>
        <w:rPr>
          <w:color w:val="000000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AA35DF" w:rsidRPr="00647C60" w:rsidTr="00ED47A3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</w:tr>
    </w:tbl>
    <w:p w:rsidR="00AA35DF" w:rsidRPr="00647C60" w:rsidRDefault="00AA35DF" w:rsidP="00AA35DF">
      <w:pPr>
        <w:ind w:firstLine="567"/>
        <w:jc w:val="both"/>
        <w:rPr>
          <w:vanish/>
          <w:color w:val="000000"/>
        </w:rPr>
      </w:pPr>
      <w:bookmarkStart w:id="11" w:name="OLE_LINK11"/>
      <w:bookmarkStart w:id="12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AA35DF" w:rsidRPr="00647C60" w:rsidTr="00ED47A3">
        <w:trPr>
          <w:trHeight w:val="269"/>
        </w:trPr>
        <w:tc>
          <w:tcPr>
            <w:tcW w:w="2666" w:type="pc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r w:rsidRPr="00647C60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  <w:lang w:val="en-US"/>
              </w:rPr>
              <w:t>«</w:t>
            </w:r>
            <w:r w:rsidRPr="00647C60">
              <w:rPr>
                <w:color w:val="000000"/>
              </w:rPr>
              <w:t>__</w:t>
            </w:r>
            <w:r w:rsidRPr="00647C60">
              <w:rPr>
                <w:color w:val="000000"/>
                <w:lang w:val="en-US"/>
              </w:rPr>
              <w:t xml:space="preserve">» </w:t>
            </w:r>
            <w:r w:rsidRPr="00647C60">
              <w:rPr>
                <w:color w:val="000000"/>
              </w:rPr>
              <w:t>________</w:t>
            </w:r>
            <w:r w:rsidRPr="00647C60">
              <w:rPr>
                <w:color w:val="000000"/>
                <w:lang w:val="en-US"/>
              </w:rPr>
              <w:t xml:space="preserve"> 20</w:t>
            </w:r>
            <w:r w:rsidRPr="00647C60">
              <w:rPr>
                <w:color w:val="000000"/>
              </w:rPr>
              <w:t>__</w:t>
            </w:r>
            <w:r w:rsidRPr="00647C60">
              <w:rPr>
                <w:color w:val="000000"/>
                <w:lang w:val="en-US"/>
              </w:rPr>
              <w:t xml:space="preserve"> г.</w:t>
            </w:r>
          </w:p>
        </w:tc>
      </w:tr>
      <w:tr w:rsidR="00AA35DF" w:rsidRPr="00647C60" w:rsidTr="00ED47A3">
        <w:trPr>
          <w:trHeight w:val="269"/>
        </w:trPr>
        <w:tc>
          <w:tcPr>
            <w:tcW w:w="2666" w:type="pc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Ориентировочная дата выдачи итогового(-ых) документа(-</w:t>
            </w:r>
            <w:proofErr w:type="spellStart"/>
            <w:r w:rsidRPr="00647C60">
              <w:rPr>
                <w:color w:val="000000"/>
              </w:rPr>
              <w:t>ов</w:t>
            </w:r>
            <w:proofErr w:type="spellEnd"/>
            <w:r w:rsidRPr="00647C60">
              <w:rPr>
                <w:color w:val="00000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r w:rsidRPr="00647C60">
              <w:rPr>
                <w:color w:val="000000"/>
              </w:rPr>
              <w:t>«__» ________ 20__ г.</w:t>
            </w:r>
          </w:p>
        </w:tc>
      </w:tr>
      <w:tr w:rsidR="00AA35DF" w:rsidRPr="00647C60" w:rsidTr="00ED47A3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Место выдачи: _______________________________</w:t>
            </w:r>
          </w:p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Регистрационный номер ______________________</w:t>
            </w:r>
          </w:p>
        </w:tc>
      </w:tr>
      <w:bookmarkEnd w:id="11"/>
      <w:bookmarkEnd w:id="12"/>
    </w:tbl>
    <w:p w:rsidR="00AA35DF" w:rsidRPr="00647C60" w:rsidRDefault="00AA35DF" w:rsidP="00AA35DF">
      <w:pPr>
        <w:ind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AA35DF" w:rsidRPr="00647C60" w:rsidTr="00ED47A3">
        <w:tc>
          <w:tcPr>
            <w:tcW w:w="1800" w:type="pct"/>
            <w:vMerge w:val="restart"/>
            <w:shd w:val="clear" w:color="auto" w:fill="auto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  <w:r w:rsidRPr="00647C60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</w:tr>
      <w:tr w:rsidR="00AA35DF" w:rsidRPr="00647C60" w:rsidTr="00ED47A3">
        <w:tc>
          <w:tcPr>
            <w:tcW w:w="1800" w:type="pct"/>
            <w:vMerge/>
            <w:shd w:val="clear" w:color="auto" w:fill="auto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bookmarkStart w:id="13" w:name="OLE_LINK41"/>
            <w:bookmarkStart w:id="14" w:name="OLE_LINK42"/>
            <w:r w:rsidRPr="00647C60">
              <w:rPr>
                <w:iCs/>
                <w:color w:val="000000"/>
              </w:rPr>
              <w:t>(Фамилия, инициалы) (подпись)</w:t>
            </w:r>
            <w:bookmarkEnd w:id="13"/>
            <w:bookmarkEnd w:id="14"/>
          </w:p>
        </w:tc>
      </w:tr>
      <w:tr w:rsidR="00AA35DF" w:rsidRPr="00647C60" w:rsidTr="00ED47A3">
        <w:tc>
          <w:tcPr>
            <w:tcW w:w="1800" w:type="pct"/>
            <w:vMerge w:val="restart"/>
            <w:shd w:val="clear" w:color="auto" w:fill="auto"/>
            <w:vAlign w:val="center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r w:rsidRPr="00647C60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AA35DF" w:rsidRPr="00647C60" w:rsidTr="00ED47A3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AA35DF" w:rsidRPr="00647C60" w:rsidRDefault="00AA35DF" w:rsidP="00ED47A3">
            <w:pPr>
              <w:ind w:firstLine="567"/>
              <w:jc w:val="both"/>
              <w:rPr>
                <w:color w:val="000000"/>
                <w:lang w:val="en-US"/>
              </w:rPr>
            </w:pPr>
            <w:r w:rsidRPr="00647C60">
              <w:rPr>
                <w:iCs/>
                <w:color w:val="000000"/>
              </w:rPr>
              <w:t>(Фамилия, инициалы)</w:t>
            </w:r>
            <w:r w:rsidRPr="00647C60">
              <w:rPr>
                <w:iCs/>
                <w:color w:val="000000"/>
                <w:lang w:val="en-US"/>
              </w:rPr>
              <w:t xml:space="preserve"> </w:t>
            </w:r>
            <w:r w:rsidRPr="00647C60">
              <w:rPr>
                <w:iCs/>
                <w:color w:val="000000"/>
              </w:rPr>
              <w:t>(подпись)</w:t>
            </w:r>
          </w:p>
        </w:tc>
      </w:tr>
    </w:tbl>
    <w:p w:rsidR="00AA35DF" w:rsidRPr="00647C60" w:rsidRDefault="00AA35DF" w:rsidP="00AA35DF"/>
    <w:p w:rsidR="00AA35DF" w:rsidRPr="00647C60" w:rsidRDefault="00AA35DF" w:rsidP="00AA35DF">
      <w:pPr>
        <w:jc w:val="center"/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0D6FED" w:rsidRDefault="000D6FED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</w:p>
    <w:p w:rsidR="00AA35DF" w:rsidRPr="00FB5778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Приложение №</w:t>
      </w:r>
      <w:r w:rsidRPr="00FB5778">
        <w:rPr>
          <w:b/>
          <w:color w:val="000000"/>
        </w:rPr>
        <w:t>9</w:t>
      </w:r>
    </w:p>
    <w:p w:rsidR="00AA35DF" w:rsidRPr="00647C60" w:rsidRDefault="00AA35DF" w:rsidP="00AA35DF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</w:rPr>
      </w:pPr>
      <w:r w:rsidRPr="00647C60">
        <w:rPr>
          <w:b/>
          <w:color w:val="000000"/>
        </w:rPr>
        <w:t>к Административному регламенту</w:t>
      </w:r>
    </w:p>
    <w:p w:rsidR="00AA35DF" w:rsidRPr="00647C60" w:rsidRDefault="00AA35DF" w:rsidP="00AA35DF">
      <w:pPr>
        <w:jc w:val="center"/>
      </w:pPr>
    </w:p>
    <w:p w:rsidR="00AA35DF" w:rsidRPr="00647C60" w:rsidRDefault="00AA35DF" w:rsidP="00AA35DF">
      <w:pPr>
        <w:jc w:val="center"/>
      </w:pPr>
      <w:r w:rsidRPr="00647C60">
        <w:rPr>
          <w:b/>
          <w:bCs/>
        </w:rPr>
        <w:t>Блок – схема</w:t>
      </w:r>
    </w:p>
    <w:p w:rsidR="00AA35DF" w:rsidRPr="00647C60" w:rsidRDefault="00AA35DF" w:rsidP="00AA35DF">
      <w:pPr>
        <w:jc w:val="center"/>
        <w:rPr>
          <w:b/>
          <w:bCs/>
        </w:rPr>
      </w:pPr>
      <w:r w:rsidRPr="00647C60">
        <w:rPr>
          <w:b/>
          <w:bCs/>
        </w:rPr>
        <w:t xml:space="preserve">предоставления муниципальной услуги </w:t>
      </w:r>
    </w:p>
    <w:p w:rsidR="00AA35DF" w:rsidRPr="00647C60" w:rsidRDefault="00AA35DF" w:rsidP="00AA35DF">
      <w:pPr>
        <w:jc w:val="center"/>
        <w:rPr>
          <w:b/>
        </w:rPr>
      </w:pPr>
      <w:r w:rsidRPr="00647C60">
        <w:rPr>
          <w:b/>
          <w:bCs/>
          <w:color w:val="000000"/>
        </w:rPr>
        <w:t>«Предоставление порубочного билета и (или)  разрешения на пересадку деревьев и  кустарников»</w:t>
      </w:r>
    </w:p>
    <w:p w:rsidR="00AA35DF" w:rsidRPr="00647C60" w:rsidRDefault="001D1E73" w:rsidP="00AA35D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5454015" cy="631190"/>
                <wp:effectExtent l="13335" t="10795" r="9525" b="571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01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Информирование и консультирование о правилах предоставления муниципальной услуги </w:t>
                            </w:r>
                          </w:p>
                          <w:p w:rsidR="00FB5778" w:rsidRDefault="00FB5778" w:rsidP="00AA3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7pt;margin-top:3.85pt;width:429.45pt;height:4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">
                <v:textbox>
                  <w:txbxContent>
                    <w:p w:rsidR="00FB5778" w:rsidRDefault="00FB5778" w:rsidP="00AA35DF">
                      <w:pPr>
                        <w:spacing w:line="360" w:lineRule="auto"/>
                        <w:jc w:val="center"/>
                      </w:pPr>
                      <w:r>
                        <w:t xml:space="preserve">Информирование и консультирование о правилах предоставления муниципальной услуги </w:t>
                      </w:r>
                    </w:p>
                    <w:p w:rsidR="00FB5778" w:rsidRDefault="00FB5778" w:rsidP="00AA35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849630</wp:posOffset>
                </wp:positionV>
                <wp:extent cx="3097530" cy="624840"/>
                <wp:effectExtent l="11430" t="11430" r="5715" b="1143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о выдаче разрешения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05.6pt;margin-top:66.9pt;width:243.9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">
                <v:textbox>
                  <w:txbxContent>
                    <w:p w:rsidR="00FB5778" w:rsidRDefault="00FB5778" w:rsidP="00AA35DF">
                      <w:pPr>
                        <w:spacing w:line="360" w:lineRule="auto"/>
                        <w:jc w:val="center"/>
                      </w:pPr>
                      <w:r>
                        <w:t>Прием и регистрация заявления</w:t>
                      </w:r>
                    </w:p>
                    <w:p w:rsidR="00FB5778" w:rsidRDefault="00FB5778" w:rsidP="00AA35DF">
                      <w:pPr>
                        <w:spacing w:line="360" w:lineRule="auto"/>
                        <w:jc w:val="center"/>
                      </w:pPr>
                      <w:r>
                        <w:t xml:space="preserve">о выдаче разрешения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492760</wp:posOffset>
                </wp:positionV>
                <wp:extent cx="6350" cy="358775"/>
                <wp:effectExtent l="61595" t="6985" r="46355" b="1524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28.8pt;margin-top:38.8pt;width:.5pt;height:2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osPQIAAGs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1492250</wp:posOffset>
                </wp:positionV>
                <wp:extent cx="0" cy="295910"/>
                <wp:effectExtent l="58420" t="6350" r="55880" b="2159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9.3pt;margin-top:117.5pt;width:0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VINA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1D1E73" w:rsidP="00AA35D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-635</wp:posOffset>
                </wp:positionV>
                <wp:extent cx="3097530" cy="882650"/>
                <wp:effectExtent l="11430" t="10795" r="5715" b="1143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jc w:val="center"/>
                            </w:pPr>
                            <w:r>
      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05.6pt;margin-top:-.05pt;width:243.9pt;height: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YxKwIAAE8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">
                <v:textbox>
                  <w:txbxContent>
                    <w:p w:rsidR="00FB5778" w:rsidRDefault="00FB5778" w:rsidP="00AA35DF">
                      <w:pPr>
                        <w:jc w:val="center"/>
                      </w:pPr>
                      <w:r>
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1D1E73" w:rsidP="00AA35D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398780</wp:posOffset>
                </wp:positionV>
                <wp:extent cx="3097530" cy="1144270"/>
                <wp:effectExtent l="11430" t="6350" r="5715" b="1143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>Выход на место вырубки, пересадки для обследования местности деревьев и кустарников (в течение 1 рабочего дня)</w:t>
                            </w:r>
                          </w:p>
                          <w:p w:rsidR="00FB5778" w:rsidRDefault="00FB5778" w:rsidP="00AA3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05.6pt;margin-top:31.4pt;width:243.9pt;height:9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">
                <v:textbox>
                  <w:txbxContent>
                    <w:p w:rsidR="00FB5778" w:rsidRDefault="00FB5778" w:rsidP="00AA35DF">
                      <w:pPr>
                        <w:spacing w:line="360" w:lineRule="auto"/>
                        <w:jc w:val="center"/>
                      </w:pPr>
                      <w:r>
                        <w:t>Выход на место вырубки, пересадки для обследования местности деревьев и кустарников (в течение 1 рабочего дня)</w:t>
                      </w:r>
                    </w:p>
                    <w:p w:rsidR="00FB5778" w:rsidRDefault="00FB5778" w:rsidP="00AA35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46355</wp:posOffset>
                </wp:positionV>
                <wp:extent cx="0" cy="322580"/>
                <wp:effectExtent l="60960" t="6350" r="53340" b="234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4.25pt;margin-top:3.65pt;width:0;height:2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ylMwIAAF0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1415415</wp:posOffset>
                </wp:positionV>
                <wp:extent cx="0" cy="399415"/>
                <wp:effectExtent l="57150" t="13335" r="57150" b="1587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1.7pt;margin-top:111.45pt;width:0;height:3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jD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1D1E73" w:rsidP="00AA35D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31750</wp:posOffset>
                </wp:positionV>
                <wp:extent cx="3097530" cy="915670"/>
                <wp:effectExtent l="11430" t="12065" r="5715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jc w:val="center"/>
                            </w:pPr>
                            <w:r>
                              <w:t>Принятие решения о выдаче порубочного билета (или) разрешения на пересадку</w:t>
                            </w:r>
                          </w:p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>(в течение 2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05.6pt;margin-top:2.5pt;width:243.9pt;height:7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">
                <v:textbox>
                  <w:txbxContent>
                    <w:p w:rsidR="00FB5778" w:rsidRDefault="00FB5778" w:rsidP="00AA35DF">
                      <w:pPr>
                        <w:jc w:val="center"/>
                      </w:pPr>
                      <w:r>
                        <w:t>Принятие решения о выдаче порубочного билета (или) разрешения на пересадку</w:t>
                      </w:r>
                    </w:p>
                    <w:p w:rsidR="00FB5778" w:rsidRDefault="00FB5778" w:rsidP="00AA35DF">
                      <w:pPr>
                        <w:spacing w:line="360" w:lineRule="auto"/>
                        <w:jc w:val="center"/>
                      </w:pPr>
                      <w:r>
                        <w:t>(в течение 2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AA35DF" w:rsidP="00AA35DF">
      <w:pPr>
        <w:spacing w:line="360" w:lineRule="auto"/>
        <w:jc w:val="both"/>
      </w:pPr>
    </w:p>
    <w:p w:rsidR="00AA35DF" w:rsidRPr="00647C60" w:rsidRDefault="001D1E73" w:rsidP="00AA35D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339725</wp:posOffset>
                </wp:positionV>
                <wp:extent cx="1790700" cy="892810"/>
                <wp:effectExtent l="12700" t="11430" r="6350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Оформление и выдача </w:t>
                            </w:r>
                          </w:p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>(в течение 20 мин)</w:t>
                            </w:r>
                          </w:p>
                          <w:p w:rsidR="00FB5778" w:rsidRDefault="00FB5778" w:rsidP="00AA3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46.45pt;margin-top:26.75pt;width:141pt;height:7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">
                <v:textbox>
                  <w:txbxContent>
                    <w:p w:rsidR="00FB5778" w:rsidRDefault="00FB5778" w:rsidP="00AA35DF">
                      <w:pPr>
                        <w:spacing w:line="360" w:lineRule="auto"/>
                        <w:jc w:val="center"/>
                      </w:pPr>
                      <w:r>
                        <w:t xml:space="preserve">Оформление и выдача </w:t>
                      </w:r>
                    </w:p>
                    <w:p w:rsidR="00FB5778" w:rsidRDefault="00FB5778" w:rsidP="00AA35DF">
                      <w:pPr>
                        <w:spacing w:line="360" w:lineRule="auto"/>
                        <w:jc w:val="center"/>
                      </w:pPr>
                      <w:r>
                        <w:t>(в течение 20 мин)</w:t>
                      </w:r>
                    </w:p>
                    <w:p w:rsidR="00FB5778" w:rsidRDefault="00FB5778" w:rsidP="00AA35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93345</wp:posOffset>
                </wp:positionV>
                <wp:extent cx="544195" cy="173355"/>
                <wp:effectExtent l="31115" t="12700" r="5715" b="6159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19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8.15pt;margin-top:7.35pt;width:42.85pt;height:13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339725</wp:posOffset>
                </wp:positionV>
                <wp:extent cx="2276475" cy="892810"/>
                <wp:effectExtent l="13335" t="11430" r="571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Выдача мотивированного отказа в выдаче </w:t>
                            </w:r>
                          </w:p>
                          <w:p w:rsidR="00FB5778" w:rsidRDefault="00FB5778" w:rsidP="00AA35DF">
                            <w:pPr>
                              <w:spacing w:line="360" w:lineRule="auto"/>
                              <w:jc w:val="center"/>
                            </w:pPr>
                            <w:r>
                              <w:t>(в течение 20 мин)</w:t>
                            </w:r>
                          </w:p>
                          <w:p w:rsidR="00FB5778" w:rsidRDefault="00FB5778" w:rsidP="00AA3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224.25pt;margin-top:26.75pt;width:179.25pt;height:7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77GKwIAAE4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">
                <v:textbox>
                  <w:txbxContent>
                    <w:p w:rsidR="00FB5778" w:rsidRDefault="00FB5778" w:rsidP="00AA35DF">
                      <w:pPr>
                        <w:spacing w:line="360" w:lineRule="auto"/>
                        <w:jc w:val="center"/>
                      </w:pPr>
                      <w:r>
                        <w:t xml:space="preserve">Выдача мотивированного отказа в выдаче </w:t>
                      </w:r>
                    </w:p>
                    <w:p w:rsidR="00FB5778" w:rsidRDefault="00FB5778" w:rsidP="00AA35DF">
                      <w:pPr>
                        <w:spacing w:line="360" w:lineRule="auto"/>
                        <w:jc w:val="center"/>
                      </w:pPr>
                      <w:r>
                        <w:t>(в течение 20 мин)</w:t>
                      </w:r>
                    </w:p>
                    <w:p w:rsidR="00FB5778" w:rsidRDefault="00FB5778" w:rsidP="00AA35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93345</wp:posOffset>
                </wp:positionV>
                <wp:extent cx="412750" cy="173355"/>
                <wp:effectExtent l="13335" t="12700" r="40640" b="6159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06pt;margin-top:7.35pt;width:32.5pt;height:1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8KOAIAAGI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A35DF" w:rsidRPr="00647C60" w:rsidRDefault="00AA35DF" w:rsidP="00AA35DF"/>
    <w:p w:rsidR="00AA35DF" w:rsidRPr="00647C60" w:rsidRDefault="00AA35DF" w:rsidP="00AA35DF">
      <w:r w:rsidRPr="00647C60">
        <w:t xml:space="preserve">                                                                                                                           </w:t>
      </w:r>
    </w:p>
    <w:p w:rsidR="00AA35DF" w:rsidRPr="00647C60" w:rsidRDefault="00AA35DF" w:rsidP="00AA35DF"/>
    <w:p w:rsidR="00AA35DF" w:rsidRPr="00647C60" w:rsidRDefault="00AA35DF"/>
    <w:sectPr w:rsidR="00AA35DF" w:rsidRPr="00647C60" w:rsidSect="0037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78" w:rsidRDefault="00FB5778" w:rsidP="00AA35DF">
      <w:r>
        <w:separator/>
      </w:r>
    </w:p>
  </w:endnote>
  <w:endnote w:type="continuationSeparator" w:id="0">
    <w:p w:rsidR="00FB5778" w:rsidRDefault="00FB5778" w:rsidP="00AA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78" w:rsidRDefault="00FB5778" w:rsidP="00AA35DF">
      <w:r>
        <w:separator/>
      </w:r>
    </w:p>
  </w:footnote>
  <w:footnote w:type="continuationSeparator" w:id="0">
    <w:p w:rsidR="00FB5778" w:rsidRDefault="00FB5778" w:rsidP="00AA35DF">
      <w:r>
        <w:continuationSeparator/>
      </w:r>
    </w:p>
  </w:footnote>
  <w:footnote w:id="1">
    <w:p w:rsidR="00FB5778" w:rsidRDefault="00FB5778" w:rsidP="00AA35DF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F22"/>
    <w:multiLevelType w:val="multilevel"/>
    <w:tmpl w:val="BADAC7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C725026"/>
    <w:multiLevelType w:val="hybridMultilevel"/>
    <w:tmpl w:val="16447344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6D42"/>
    <w:multiLevelType w:val="hybridMultilevel"/>
    <w:tmpl w:val="927AFD9A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4244F"/>
    <w:multiLevelType w:val="hybridMultilevel"/>
    <w:tmpl w:val="4936F37C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3A1259"/>
    <w:multiLevelType w:val="hybridMultilevel"/>
    <w:tmpl w:val="13F28668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6E7C5B04"/>
    <w:multiLevelType w:val="multilevel"/>
    <w:tmpl w:val="6EBCBD40"/>
    <w:lvl w:ilvl="0">
      <w:start w:val="1"/>
      <w:numFmt w:val="decimal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DF"/>
    <w:rsid w:val="0003408E"/>
    <w:rsid w:val="000D6FED"/>
    <w:rsid w:val="00144165"/>
    <w:rsid w:val="001D1E73"/>
    <w:rsid w:val="0026449D"/>
    <w:rsid w:val="002A4220"/>
    <w:rsid w:val="002D2FC1"/>
    <w:rsid w:val="00373C74"/>
    <w:rsid w:val="004057EC"/>
    <w:rsid w:val="0050085E"/>
    <w:rsid w:val="0058525C"/>
    <w:rsid w:val="005D2DC0"/>
    <w:rsid w:val="005F3614"/>
    <w:rsid w:val="00647C60"/>
    <w:rsid w:val="00691C8E"/>
    <w:rsid w:val="007B3526"/>
    <w:rsid w:val="00AA35DF"/>
    <w:rsid w:val="00CC66EA"/>
    <w:rsid w:val="00D74E60"/>
    <w:rsid w:val="00DE0FAD"/>
    <w:rsid w:val="00E11EF9"/>
    <w:rsid w:val="00E70FA6"/>
    <w:rsid w:val="00ED47A3"/>
    <w:rsid w:val="00F81B62"/>
    <w:rsid w:val="00FA5ABB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35DF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5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A35D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A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A35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3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5DF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A35DF"/>
    <w:rPr>
      <w:rFonts w:ascii="Times New Roman" w:eastAsia="Calibri" w:hAnsi="Times New Roman" w:cs="Times New Roman"/>
      <w:color w:val="000000"/>
      <w:sz w:val="28"/>
      <w:szCs w:val="18"/>
      <w:lang w:eastAsia="ru-RU"/>
    </w:rPr>
  </w:style>
  <w:style w:type="paragraph" w:customStyle="1" w:styleId="ConsPlusTitle">
    <w:name w:val="ConsPlusTitle"/>
    <w:rsid w:val="00AA3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AA35DF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A3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A35DF"/>
    <w:rPr>
      <w:vertAlign w:val="superscript"/>
    </w:rPr>
  </w:style>
  <w:style w:type="paragraph" w:customStyle="1" w:styleId="ConsPlusNormal">
    <w:name w:val="ConsPlusNormal"/>
    <w:link w:val="ConsPlusNormal0"/>
    <w:rsid w:val="00AA3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A35DF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A3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rsid w:val="00AA35DF"/>
    <w:pPr>
      <w:spacing w:before="120" w:after="24"/>
    </w:pPr>
  </w:style>
  <w:style w:type="character" w:customStyle="1" w:styleId="ae">
    <w:name w:val="Гипертекстовая ссылка"/>
    <w:basedOn w:val="a0"/>
    <w:rsid w:val="00AA35DF"/>
    <w:rPr>
      <w:rFonts w:cs="Times New Roman"/>
      <w:b/>
      <w:bCs/>
      <w:color w:val="008000"/>
    </w:rPr>
  </w:style>
  <w:style w:type="paragraph" w:customStyle="1" w:styleId="1">
    <w:name w:val="1"/>
    <w:basedOn w:val="a"/>
    <w:rsid w:val="00AA35DF"/>
    <w:pPr>
      <w:suppressAutoHyphens/>
      <w:spacing w:before="280" w:after="280"/>
    </w:pPr>
    <w:rPr>
      <w:rFonts w:eastAsia="Times New Roman"/>
      <w:lang w:eastAsia="ar-SA"/>
    </w:rPr>
  </w:style>
  <w:style w:type="character" w:styleId="af">
    <w:name w:val="Emphasis"/>
    <w:qFormat/>
    <w:rsid w:val="005D2D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35DF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5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A35D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A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A35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3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5DF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A35DF"/>
    <w:rPr>
      <w:rFonts w:ascii="Times New Roman" w:eastAsia="Calibri" w:hAnsi="Times New Roman" w:cs="Times New Roman"/>
      <w:color w:val="000000"/>
      <w:sz w:val="28"/>
      <w:szCs w:val="18"/>
      <w:lang w:eastAsia="ru-RU"/>
    </w:rPr>
  </w:style>
  <w:style w:type="paragraph" w:customStyle="1" w:styleId="ConsPlusTitle">
    <w:name w:val="ConsPlusTitle"/>
    <w:rsid w:val="00AA3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AA35DF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A3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A35DF"/>
    <w:rPr>
      <w:vertAlign w:val="superscript"/>
    </w:rPr>
  </w:style>
  <w:style w:type="paragraph" w:customStyle="1" w:styleId="ConsPlusNormal">
    <w:name w:val="ConsPlusNormal"/>
    <w:link w:val="ConsPlusNormal0"/>
    <w:rsid w:val="00AA3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A35DF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A3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rsid w:val="00AA35DF"/>
    <w:pPr>
      <w:spacing w:before="120" w:after="24"/>
    </w:pPr>
  </w:style>
  <w:style w:type="character" w:customStyle="1" w:styleId="ae">
    <w:name w:val="Гипертекстовая ссылка"/>
    <w:basedOn w:val="a0"/>
    <w:rsid w:val="00AA35DF"/>
    <w:rPr>
      <w:rFonts w:cs="Times New Roman"/>
      <w:b/>
      <w:bCs/>
      <w:color w:val="008000"/>
    </w:rPr>
  </w:style>
  <w:style w:type="paragraph" w:customStyle="1" w:styleId="1">
    <w:name w:val="1"/>
    <w:basedOn w:val="a"/>
    <w:rsid w:val="00AA35DF"/>
    <w:pPr>
      <w:suppressAutoHyphens/>
      <w:spacing w:before="280" w:after="280"/>
    </w:pPr>
    <w:rPr>
      <w:rFonts w:eastAsia="Times New Roman"/>
      <w:lang w:eastAsia="ar-SA"/>
    </w:rPr>
  </w:style>
  <w:style w:type="character" w:styleId="af">
    <w:name w:val="Emphasis"/>
    <w:qFormat/>
    <w:rsid w:val="005D2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C18F4A6831F5427589C615FABCA95F48AFB1960DBA530E3DFE679C0DD270D01C171289BE2B15CBY9s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AA54B614D1B7FECA01552FA8AE41569EEF545CE117251D6250CF87D1906E1ACFE4B91E0F9292B6HFw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!!!&#1054;&#1057;&#1053;&#1054;&#1042;&#1040;\&#1047;&#1040;&#1052;.&#1043;&#1083;&#1072;&#1074;&#1099;\&#1056;&#1045;&#1043;&#1051;&#1040;&#1052;&#1045;&#1053;&#1058;&#1067;\&#1040;&#1056;%20%20&#1086;&#1090;%20&#1087;&#1088;&#1086;&#1082;&#1091;&#1088;&#1072;&#1090;&#1091;&#1088;&#1099;\&#1040;&#1076;&#1084;&#1080;&#1085;&#1080;&#1089;&#1090;&#1088;&#1072;&#1090;&#1080;&#1074;&#1085;&#1099;&#1081;%20&#1088;&#1077;&#1075;&#1083;&#1072;&#1084;&#1077;&#1085;&#1090;%20&#1087;&#1086;%20&#1088;&#1072;&#1079;&#1098;&#1103;&#1089;&#1085;&#1077;&#1085;&#1080;&#1103;&#1084;%20&#1085;&#1072;&#1083;&#1086;&#1075;&#1086;&#1074;&#1086;&#1081;%20&#1080;&#1090;&#1086;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!!!&#1054;&#1057;&#1053;&#1054;&#1042;&#1040;\&#1047;&#1040;&#1052;.&#1043;&#1083;&#1072;&#1074;&#1099;\&#1056;&#1045;&#1043;&#1051;&#1040;&#1052;&#1045;&#1053;&#1058;&#1067;\&#1040;&#1056;%20%20&#1086;&#1090;%20&#1087;&#1088;&#1086;&#1082;&#1091;&#1088;&#1072;&#1090;&#1091;&#1088;&#1099;\&#1040;&#1076;&#1084;&#1080;&#1085;&#1080;&#1089;&#1090;&#1088;&#1072;&#1090;&#1080;&#1074;&#1085;&#1099;&#1081;%20&#1088;&#1077;&#1075;&#1083;&#1072;&#1084;&#1077;&#1085;&#1090;%20&#1087;&#1086;%20&#1088;&#1072;&#1079;&#1098;&#1103;&#1089;&#1085;&#1077;&#1085;&#1080;&#1103;&#1084;%20&#1085;&#1072;&#1083;&#1086;&#1075;&#1086;&#1074;&#1086;&#1081;%20&#1080;&#1090;&#1086;&#107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28</Pages>
  <Words>10707</Words>
  <Characters>61035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6</cp:revision>
  <cp:lastPrinted>2021-05-11T04:25:00Z</cp:lastPrinted>
  <dcterms:created xsi:type="dcterms:W3CDTF">2021-02-20T03:46:00Z</dcterms:created>
  <dcterms:modified xsi:type="dcterms:W3CDTF">2021-05-11T04:25:00Z</dcterms:modified>
</cp:coreProperties>
</file>